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pPr w:leftFromText="141" w:rightFromText="141" w:vertAnchor="text" w:tblpXSpec="center" w:tblpY="1"/>
        <w:tblOverlap w:val="never"/>
        <w:tblW w:w="939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069"/>
        <w:gridCol w:w="7325"/>
      </w:tblGrid>
      <w:tr w:rsidR="009D1A8B" w:rsidRPr="00AD3DCD" w14:paraId="102B3F3B" w14:textId="77777777" w:rsidTr="00DA7B47">
        <w:trPr>
          <w:cantSplit/>
          <w:trHeight w:hRule="exact" w:val="3400"/>
        </w:trPr>
        <w:tc>
          <w:tcPr>
            <w:tcW w:w="2069" w:type="dxa"/>
            <w:tcBorders>
              <w:top w:val="single" w:sz="4" w:space="0" w:color="auto"/>
              <w:bottom w:val="nil"/>
              <w:right w:val="single" w:sz="4" w:space="0" w:color="auto"/>
            </w:tcBorders>
            <w:shd w:val="clear" w:color="auto" w:fill="DAEEF3"/>
          </w:tcPr>
          <w:p w14:paraId="45AA45C1" w14:textId="77777777" w:rsidR="009D1A8B" w:rsidRPr="00AD3DCD" w:rsidRDefault="009D1A8B" w:rsidP="007F7350">
            <w:pPr>
              <w:spacing w:line="276" w:lineRule="auto"/>
              <w:jc w:val="right"/>
              <w:rPr>
                <w:rFonts w:cstheme="minorHAnsi"/>
                <w:szCs w:val="24"/>
              </w:rPr>
            </w:pPr>
          </w:p>
        </w:tc>
        <w:tc>
          <w:tcPr>
            <w:tcW w:w="7325" w:type="dxa"/>
            <w:tcBorders>
              <w:left w:val="single" w:sz="4" w:space="0" w:color="auto"/>
            </w:tcBorders>
            <w:vAlign w:val="center"/>
          </w:tcPr>
          <w:p w14:paraId="3042D2AF" w14:textId="77777777" w:rsidR="009D1A8B" w:rsidRPr="00AD3DCD" w:rsidRDefault="009D1A8B" w:rsidP="007F7350">
            <w:pPr>
              <w:spacing w:line="276" w:lineRule="auto"/>
              <w:jc w:val="left"/>
              <w:rPr>
                <w:rFonts w:cstheme="minorHAnsi"/>
                <w:sz w:val="56"/>
                <w:szCs w:val="56"/>
              </w:rPr>
            </w:pPr>
          </w:p>
          <w:p w14:paraId="5E8832CE" w14:textId="0CD10D81" w:rsidR="009D1A8B" w:rsidRPr="00AD3DCD" w:rsidRDefault="00DA7B47" w:rsidP="007F7350">
            <w:pPr>
              <w:spacing w:line="276" w:lineRule="auto"/>
              <w:jc w:val="center"/>
              <w:rPr>
                <w:rFonts w:cstheme="minorHAnsi"/>
                <w:sz w:val="56"/>
                <w:szCs w:val="56"/>
              </w:rPr>
            </w:pPr>
            <w:r>
              <w:rPr>
                <w:rFonts w:cstheme="minorHAnsi"/>
                <w:sz w:val="56"/>
                <w:szCs w:val="56"/>
              </w:rPr>
              <w:t>PIANO</w:t>
            </w:r>
            <w:r w:rsidR="00535DB9">
              <w:rPr>
                <w:rFonts w:cstheme="minorHAnsi"/>
                <w:sz w:val="56"/>
                <w:szCs w:val="56"/>
              </w:rPr>
              <w:t xml:space="preserve"> DI</w:t>
            </w:r>
          </w:p>
          <w:p w14:paraId="5384B599" w14:textId="540A3159" w:rsidR="004C7081" w:rsidRPr="00AD3DCD" w:rsidRDefault="00535DB9" w:rsidP="007F7350">
            <w:pPr>
              <w:spacing w:line="276" w:lineRule="auto"/>
              <w:jc w:val="center"/>
              <w:rPr>
                <w:rFonts w:cstheme="minorHAnsi"/>
                <w:sz w:val="56"/>
                <w:szCs w:val="56"/>
              </w:rPr>
            </w:pPr>
            <w:r>
              <w:rPr>
                <w:rFonts w:cstheme="minorHAnsi"/>
                <w:sz w:val="56"/>
                <w:szCs w:val="56"/>
              </w:rPr>
              <w:t>GESTIONE INFORMATIVA</w:t>
            </w:r>
            <w:r w:rsidR="00DA7B47">
              <w:rPr>
                <w:rFonts w:cstheme="minorHAnsi"/>
                <w:sz w:val="56"/>
                <w:szCs w:val="56"/>
              </w:rPr>
              <w:t xml:space="preserve"> (</w:t>
            </w:r>
            <w:proofErr w:type="spellStart"/>
            <w:r w:rsidR="00DA7B47">
              <w:rPr>
                <w:rFonts w:cstheme="minorHAnsi"/>
                <w:sz w:val="56"/>
                <w:szCs w:val="56"/>
              </w:rPr>
              <w:t>p</w:t>
            </w:r>
            <w:r w:rsidR="002D3950">
              <w:rPr>
                <w:rFonts w:cstheme="minorHAnsi"/>
                <w:sz w:val="56"/>
                <w:szCs w:val="56"/>
              </w:rPr>
              <w:t>GIBIM</w:t>
            </w:r>
            <w:proofErr w:type="spellEnd"/>
            <w:r w:rsidR="002D3950">
              <w:rPr>
                <w:rFonts w:cstheme="minorHAnsi"/>
                <w:sz w:val="56"/>
                <w:szCs w:val="56"/>
              </w:rPr>
              <w:t>)</w:t>
            </w:r>
          </w:p>
          <w:p w14:paraId="2A1203DF" w14:textId="77777777" w:rsidR="009D1A8B" w:rsidRPr="00AD3DCD" w:rsidRDefault="009D1A8B" w:rsidP="007F7350">
            <w:pPr>
              <w:spacing w:line="276" w:lineRule="auto"/>
              <w:jc w:val="left"/>
              <w:rPr>
                <w:rFonts w:cstheme="minorHAnsi"/>
                <w:sz w:val="56"/>
                <w:szCs w:val="56"/>
              </w:rPr>
            </w:pPr>
          </w:p>
        </w:tc>
      </w:tr>
      <w:tr w:rsidR="000346F2" w:rsidRPr="00AD3DCD" w14:paraId="0796A968" w14:textId="77777777" w:rsidTr="00DA7B47">
        <w:trPr>
          <w:cantSplit/>
          <w:trHeight w:val="425"/>
        </w:trPr>
        <w:tc>
          <w:tcPr>
            <w:tcW w:w="2069" w:type="dxa"/>
            <w:tcBorders>
              <w:top w:val="nil"/>
              <w:bottom w:val="nil"/>
              <w:right w:val="single" w:sz="4" w:space="0" w:color="auto"/>
            </w:tcBorders>
            <w:shd w:val="clear" w:color="auto" w:fill="DAEEF3"/>
          </w:tcPr>
          <w:p w14:paraId="66257D45" w14:textId="0AF0FBFB" w:rsidR="000346F2" w:rsidRPr="00AD3DCD" w:rsidRDefault="000346F2" w:rsidP="000346F2">
            <w:pPr>
              <w:spacing w:line="276" w:lineRule="auto"/>
              <w:jc w:val="right"/>
              <w:rPr>
                <w:rFonts w:cstheme="minorHAnsi"/>
                <w:szCs w:val="24"/>
              </w:rPr>
            </w:pPr>
            <w:r>
              <w:rPr>
                <w:rFonts w:cstheme="minorHAnsi"/>
                <w:szCs w:val="24"/>
              </w:rPr>
              <w:t>COD. ES:</w:t>
            </w:r>
          </w:p>
        </w:tc>
        <w:tc>
          <w:tcPr>
            <w:tcW w:w="7325" w:type="dxa"/>
            <w:tcBorders>
              <w:left w:val="single" w:sz="4" w:space="0" w:color="auto"/>
            </w:tcBorders>
          </w:tcPr>
          <w:p w14:paraId="47439ACE" w14:textId="3A3E8327" w:rsidR="000346F2" w:rsidRPr="002F0835" w:rsidRDefault="000346F2" w:rsidP="000346F2">
            <w:pPr>
              <w:spacing w:line="276" w:lineRule="auto"/>
              <w:rPr>
                <w:rFonts w:cstheme="minorHAnsi"/>
                <w:szCs w:val="24"/>
                <w:highlight w:val="yellow"/>
              </w:rPr>
            </w:pPr>
            <w:r>
              <w:rPr>
                <w:rFonts w:cstheme="minorHAnsi"/>
                <w:szCs w:val="24"/>
              </w:rPr>
              <w:t>137923 – 138023</w:t>
            </w:r>
          </w:p>
        </w:tc>
      </w:tr>
      <w:tr w:rsidR="000346F2" w:rsidRPr="00AD3DCD" w14:paraId="41FB6588" w14:textId="77777777" w:rsidTr="00DA7B47">
        <w:trPr>
          <w:cantSplit/>
          <w:trHeight w:val="425"/>
        </w:trPr>
        <w:tc>
          <w:tcPr>
            <w:tcW w:w="2069" w:type="dxa"/>
            <w:tcBorders>
              <w:top w:val="nil"/>
              <w:bottom w:val="nil"/>
              <w:right w:val="single" w:sz="4" w:space="0" w:color="auto"/>
            </w:tcBorders>
            <w:shd w:val="clear" w:color="auto" w:fill="DAEEF3"/>
          </w:tcPr>
          <w:p w14:paraId="39EDA2B8" w14:textId="5585A99B" w:rsidR="000346F2" w:rsidRPr="00AD3DCD" w:rsidRDefault="000346F2" w:rsidP="000346F2">
            <w:pPr>
              <w:spacing w:line="276" w:lineRule="auto"/>
              <w:jc w:val="right"/>
              <w:rPr>
                <w:rFonts w:cstheme="minorHAnsi"/>
                <w:szCs w:val="24"/>
              </w:rPr>
            </w:pPr>
            <w:r>
              <w:rPr>
                <w:rFonts w:cstheme="minorHAnsi"/>
                <w:szCs w:val="24"/>
              </w:rPr>
              <w:t>LOCALITÀ:</w:t>
            </w:r>
          </w:p>
        </w:tc>
        <w:tc>
          <w:tcPr>
            <w:tcW w:w="7325" w:type="dxa"/>
            <w:tcBorders>
              <w:left w:val="single" w:sz="4" w:space="0" w:color="auto"/>
            </w:tcBorders>
          </w:tcPr>
          <w:p w14:paraId="6C883F90" w14:textId="3DB12EE8" w:rsidR="000346F2" w:rsidRPr="002F0835" w:rsidRDefault="000346F2" w:rsidP="000346F2">
            <w:pPr>
              <w:spacing w:line="276" w:lineRule="auto"/>
              <w:rPr>
                <w:rFonts w:cstheme="minorHAnsi"/>
                <w:szCs w:val="24"/>
                <w:highlight w:val="yellow"/>
              </w:rPr>
            </w:pPr>
            <w:r>
              <w:rPr>
                <w:rFonts w:cs="Arial"/>
                <w:szCs w:val="22"/>
              </w:rPr>
              <w:t>TARANTO – MARINARSEN TARANTO – ID 1110</w:t>
            </w:r>
          </w:p>
        </w:tc>
      </w:tr>
      <w:tr w:rsidR="000346F2" w:rsidRPr="00AD3DCD" w14:paraId="1DFCEA68" w14:textId="77777777" w:rsidTr="00DA7B47">
        <w:trPr>
          <w:cantSplit/>
          <w:trHeight w:val="1594"/>
        </w:trPr>
        <w:tc>
          <w:tcPr>
            <w:tcW w:w="2069" w:type="dxa"/>
            <w:tcBorders>
              <w:top w:val="nil"/>
              <w:bottom w:val="nil"/>
              <w:right w:val="single" w:sz="4" w:space="0" w:color="auto"/>
            </w:tcBorders>
            <w:shd w:val="clear" w:color="auto" w:fill="DAEEF3"/>
          </w:tcPr>
          <w:p w14:paraId="6472F3BC" w14:textId="1E1E7859" w:rsidR="000346F2" w:rsidRPr="00AD3DCD" w:rsidRDefault="000346F2" w:rsidP="000346F2">
            <w:pPr>
              <w:spacing w:line="276" w:lineRule="auto"/>
              <w:jc w:val="right"/>
              <w:rPr>
                <w:rFonts w:cstheme="minorHAnsi"/>
                <w:szCs w:val="24"/>
              </w:rPr>
            </w:pPr>
            <w:r>
              <w:rPr>
                <w:rFonts w:cstheme="minorHAnsi"/>
                <w:szCs w:val="24"/>
              </w:rPr>
              <w:t>OGGETTO:</w:t>
            </w:r>
          </w:p>
        </w:tc>
        <w:tc>
          <w:tcPr>
            <w:tcW w:w="7325" w:type="dxa"/>
            <w:tcBorders>
              <w:left w:val="single" w:sz="4" w:space="0" w:color="auto"/>
            </w:tcBorders>
          </w:tcPr>
          <w:p w14:paraId="28FD71A1" w14:textId="7C1C2DD8" w:rsidR="000346F2" w:rsidRPr="002F0835" w:rsidRDefault="000346F2" w:rsidP="000346F2">
            <w:pPr>
              <w:spacing w:line="276" w:lineRule="auto"/>
              <w:rPr>
                <w:rFonts w:cstheme="minorHAnsi"/>
                <w:szCs w:val="24"/>
                <w:highlight w:val="yellow"/>
              </w:rPr>
            </w:pPr>
            <w:r>
              <w:rPr>
                <w:rFonts w:cs="Arial"/>
                <w:b/>
                <w:szCs w:val="22"/>
              </w:rPr>
              <w:t xml:space="preserve">Servizio di indagini, valutazione vulnerabilità sismica, diagnosi energetica e Progettazione di Fattibilità Tecnico Economica </w:t>
            </w:r>
            <w:r w:rsidR="00412189">
              <w:rPr>
                <w:rFonts w:cs="Arial"/>
                <w:b/>
                <w:szCs w:val="22"/>
              </w:rPr>
              <w:t xml:space="preserve">per appalto integrato </w:t>
            </w:r>
            <w:bookmarkStart w:id="0" w:name="_GoBack"/>
            <w:bookmarkEnd w:id="0"/>
            <w:r>
              <w:rPr>
                <w:rFonts w:cs="Arial"/>
                <w:b/>
                <w:szCs w:val="22"/>
              </w:rPr>
              <w:t>- ID 1110 - MARICOMMI TARANTO – Adeguamento e manutenzione straordinaria Magazzini D38A, D39A e D40A</w:t>
            </w:r>
          </w:p>
        </w:tc>
      </w:tr>
      <w:tr w:rsidR="00DF2507" w:rsidRPr="00AD3DCD" w14:paraId="13E16813" w14:textId="77777777" w:rsidTr="00DA7B47">
        <w:trPr>
          <w:cantSplit/>
          <w:trHeight w:val="1594"/>
        </w:trPr>
        <w:tc>
          <w:tcPr>
            <w:tcW w:w="2069" w:type="dxa"/>
            <w:tcBorders>
              <w:top w:val="nil"/>
              <w:bottom w:val="nil"/>
              <w:right w:val="single" w:sz="4" w:space="0" w:color="auto"/>
            </w:tcBorders>
            <w:shd w:val="clear" w:color="auto" w:fill="DAEEF3"/>
          </w:tcPr>
          <w:p w14:paraId="2B641696" w14:textId="013C4B35" w:rsidR="00DF2507" w:rsidRPr="00AD3DCD" w:rsidRDefault="00DF2507" w:rsidP="00DF2507">
            <w:pPr>
              <w:spacing w:before="240" w:after="240" w:line="276" w:lineRule="auto"/>
              <w:jc w:val="right"/>
              <w:rPr>
                <w:rFonts w:cstheme="minorHAnsi"/>
                <w:szCs w:val="24"/>
              </w:rPr>
            </w:pPr>
            <w:r w:rsidRPr="00AD3DCD">
              <w:rPr>
                <w:rFonts w:cstheme="minorHAnsi"/>
                <w:szCs w:val="24"/>
              </w:rPr>
              <w:t>INCARICO:</w:t>
            </w:r>
          </w:p>
        </w:tc>
        <w:tc>
          <w:tcPr>
            <w:tcW w:w="7325" w:type="dxa"/>
            <w:tcBorders>
              <w:left w:val="single" w:sz="4" w:space="0" w:color="auto"/>
            </w:tcBorders>
          </w:tcPr>
          <w:p w14:paraId="79BD10EE" w14:textId="77777777" w:rsidR="00DF2507" w:rsidRPr="002F0835" w:rsidRDefault="00DF2507" w:rsidP="00DF2507">
            <w:pPr>
              <w:spacing w:before="120"/>
              <w:rPr>
                <w:rFonts w:cs="Arial"/>
                <w:szCs w:val="22"/>
                <w:highlight w:val="yellow"/>
              </w:rPr>
            </w:pPr>
            <w:r w:rsidRPr="002F0835">
              <w:rPr>
                <w:rFonts w:cs="Arial"/>
                <w:szCs w:val="22"/>
                <w:highlight w:val="yellow"/>
              </w:rPr>
              <w:t>XXXXXXXXXXXXXXXXXXXXXXXXX</w:t>
            </w:r>
          </w:p>
          <w:p w14:paraId="653F7ABC" w14:textId="77777777" w:rsidR="00DF2507" w:rsidRPr="002F0835" w:rsidRDefault="00DF2507" w:rsidP="00DF2507">
            <w:pPr>
              <w:spacing w:before="120"/>
              <w:rPr>
                <w:rFonts w:cs="Arial"/>
                <w:szCs w:val="22"/>
                <w:highlight w:val="yellow"/>
              </w:rPr>
            </w:pPr>
            <w:r w:rsidRPr="002F0835">
              <w:rPr>
                <w:rFonts w:cs="Arial"/>
                <w:szCs w:val="22"/>
                <w:highlight w:val="yellow"/>
              </w:rPr>
              <w:t>XXXXXXXXXXXXXXXXXX</w:t>
            </w:r>
          </w:p>
          <w:p w14:paraId="4F547D4D" w14:textId="77777777" w:rsidR="00DF2507" w:rsidRPr="002F0835" w:rsidRDefault="00DF2507" w:rsidP="00DF2507">
            <w:pPr>
              <w:spacing w:before="120"/>
              <w:rPr>
                <w:rFonts w:cs="Arial"/>
                <w:szCs w:val="22"/>
                <w:highlight w:val="yellow"/>
              </w:rPr>
            </w:pPr>
            <w:r w:rsidRPr="002F0835">
              <w:rPr>
                <w:rFonts w:cs="Arial"/>
                <w:szCs w:val="22"/>
                <w:highlight w:val="yellow"/>
              </w:rPr>
              <w:t>XXXXXXXXXX</w:t>
            </w:r>
          </w:p>
          <w:p w14:paraId="39C34957" w14:textId="3F91E104" w:rsidR="00DF2507" w:rsidRPr="002F0835" w:rsidRDefault="00DF2507" w:rsidP="00DF2507">
            <w:pPr>
              <w:spacing w:before="240" w:after="240" w:line="276" w:lineRule="auto"/>
              <w:rPr>
                <w:rFonts w:cstheme="minorHAnsi"/>
                <w:szCs w:val="24"/>
                <w:highlight w:val="yellow"/>
              </w:rPr>
            </w:pPr>
          </w:p>
        </w:tc>
      </w:tr>
      <w:tr w:rsidR="00DF2507" w:rsidRPr="00AD3DCD" w14:paraId="3ECD81DA" w14:textId="77777777" w:rsidTr="00DA7B47">
        <w:trPr>
          <w:cantSplit/>
          <w:trHeight w:val="425"/>
        </w:trPr>
        <w:tc>
          <w:tcPr>
            <w:tcW w:w="2069" w:type="dxa"/>
            <w:tcBorders>
              <w:top w:val="nil"/>
              <w:bottom w:val="nil"/>
              <w:right w:val="single" w:sz="4" w:space="0" w:color="auto"/>
            </w:tcBorders>
            <w:shd w:val="clear" w:color="auto" w:fill="DAEEF3"/>
          </w:tcPr>
          <w:p w14:paraId="321105EC" w14:textId="5A0FACEB" w:rsidR="00DF2507" w:rsidRPr="00AD3DCD" w:rsidRDefault="00DF2507" w:rsidP="00DF2507">
            <w:pPr>
              <w:spacing w:line="276" w:lineRule="auto"/>
              <w:jc w:val="right"/>
              <w:rPr>
                <w:rFonts w:cstheme="minorHAnsi"/>
                <w:szCs w:val="24"/>
              </w:rPr>
            </w:pPr>
            <w:r w:rsidRPr="00AD3DCD">
              <w:rPr>
                <w:rFonts w:cstheme="minorHAnsi"/>
                <w:szCs w:val="24"/>
              </w:rPr>
              <w:t>CIG:</w:t>
            </w:r>
          </w:p>
        </w:tc>
        <w:tc>
          <w:tcPr>
            <w:tcW w:w="7325" w:type="dxa"/>
            <w:tcBorders>
              <w:left w:val="single" w:sz="4" w:space="0" w:color="auto"/>
            </w:tcBorders>
          </w:tcPr>
          <w:p w14:paraId="521D0820" w14:textId="7DA9C11F" w:rsidR="00DF2507" w:rsidRPr="002F0835" w:rsidRDefault="00DF2507" w:rsidP="00DF2507">
            <w:pPr>
              <w:spacing w:line="276" w:lineRule="auto"/>
              <w:rPr>
                <w:rFonts w:cstheme="minorHAnsi"/>
                <w:szCs w:val="24"/>
                <w:highlight w:val="yellow"/>
              </w:rPr>
            </w:pPr>
            <w:r w:rsidRPr="002F0835">
              <w:rPr>
                <w:rFonts w:cstheme="minorHAnsi"/>
                <w:szCs w:val="24"/>
                <w:highlight w:val="yellow"/>
              </w:rPr>
              <w:t>XXXXXXXXXX</w:t>
            </w:r>
          </w:p>
        </w:tc>
      </w:tr>
      <w:tr w:rsidR="00DF2507" w:rsidRPr="00AD3DCD" w14:paraId="7298FA25" w14:textId="77777777" w:rsidTr="00DA7B47">
        <w:trPr>
          <w:cantSplit/>
          <w:trHeight w:val="425"/>
        </w:trPr>
        <w:tc>
          <w:tcPr>
            <w:tcW w:w="2069" w:type="dxa"/>
            <w:tcBorders>
              <w:top w:val="nil"/>
              <w:bottom w:val="nil"/>
              <w:right w:val="single" w:sz="4" w:space="0" w:color="auto"/>
            </w:tcBorders>
            <w:shd w:val="clear" w:color="auto" w:fill="DAEEF3"/>
          </w:tcPr>
          <w:p w14:paraId="7A5AA691" w14:textId="2CDF6C66" w:rsidR="00DF2507" w:rsidRPr="00AD3DCD" w:rsidRDefault="00DF2507" w:rsidP="00DF2507">
            <w:pPr>
              <w:spacing w:line="276" w:lineRule="auto"/>
              <w:jc w:val="right"/>
              <w:rPr>
                <w:rFonts w:cstheme="minorHAnsi"/>
                <w:szCs w:val="24"/>
              </w:rPr>
            </w:pPr>
            <w:r w:rsidRPr="00AD3DCD">
              <w:rPr>
                <w:rFonts w:cstheme="minorHAnsi"/>
                <w:szCs w:val="24"/>
              </w:rPr>
              <w:t>CUP:</w:t>
            </w:r>
          </w:p>
        </w:tc>
        <w:tc>
          <w:tcPr>
            <w:tcW w:w="7325" w:type="dxa"/>
            <w:tcBorders>
              <w:left w:val="single" w:sz="4" w:space="0" w:color="auto"/>
            </w:tcBorders>
          </w:tcPr>
          <w:p w14:paraId="02B4F148" w14:textId="092A7F3E" w:rsidR="00DF2507" w:rsidRPr="002F0835" w:rsidRDefault="00DF2507" w:rsidP="00DF2507">
            <w:pPr>
              <w:spacing w:line="276" w:lineRule="auto"/>
              <w:rPr>
                <w:rFonts w:cstheme="minorHAnsi"/>
                <w:szCs w:val="24"/>
                <w:highlight w:val="yellow"/>
              </w:rPr>
            </w:pPr>
            <w:r w:rsidRPr="002F0835">
              <w:rPr>
                <w:rFonts w:cstheme="minorHAnsi"/>
                <w:szCs w:val="24"/>
                <w:highlight w:val="yellow"/>
              </w:rPr>
              <w:t>XXXXXXXXXXXXXXXXXXXX</w:t>
            </w:r>
          </w:p>
        </w:tc>
      </w:tr>
      <w:tr w:rsidR="009D1A8B" w:rsidRPr="00AD3DCD" w14:paraId="609AC9EC" w14:textId="77777777" w:rsidTr="00DA7B47">
        <w:trPr>
          <w:cantSplit/>
          <w:trHeight w:val="2017"/>
        </w:trPr>
        <w:tc>
          <w:tcPr>
            <w:tcW w:w="2069" w:type="dxa"/>
            <w:tcBorders>
              <w:top w:val="nil"/>
              <w:bottom w:val="single" w:sz="4" w:space="0" w:color="auto"/>
              <w:right w:val="single" w:sz="4" w:space="0" w:color="auto"/>
            </w:tcBorders>
            <w:shd w:val="clear" w:color="auto" w:fill="DAEEF3"/>
          </w:tcPr>
          <w:p w14:paraId="0AB9651C" w14:textId="77777777" w:rsidR="009D1A8B" w:rsidRPr="00AD3DCD" w:rsidRDefault="009D1A8B" w:rsidP="007F7350">
            <w:pPr>
              <w:spacing w:line="276" w:lineRule="auto"/>
              <w:jc w:val="right"/>
              <w:rPr>
                <w:rFonts w:cstheme="minorHAnsi"/>
                <w:szCs w:val="24"/>
              </w:rPr>
            </w:pPr>
          </w:p>
          <w:p w14:paraId="0568A809" w14:textId="77777777" w:rsidR="009D1A8B" w:rsidRPr="00AD3DCD" w:rsidRDefault="009D1A8B" w:rsidP="007F7350">
            <w:pPr>
              <w:spacing w:line="276" w:lineRule="auto"/>
              <w:jc w:val="right"/>
              <w:rPr>
                <w:rFonts w:cstheme="minorHAnsi"/>
                <w:szCs w:val="24"/>
              </w:rPr>
            </w:pPr>
          </w:p>
          <w:p w14:paraId="1B0311FA" w14:textId="77777777" w:rsidR="009D1A8B" w:rsidRPr="00AD3DCD" w:rsidRDefault="009D1A8B" w:rsidP="007F7350">
            <w:pPr>
              <w:spacing w:line="276" w:lineRule="auto"/>
              <w:jc w:val="right"/>
              <w:rPr>
                <w:rFonts w:cstheme="minorHAnsi"/>
                <w:szCs w:val="24"/>
              </w:rPr>
            </w:pPr>
          </w:p>
          <w:p w14:paraId="5FD559D8" w14:textId="29130766" w:rsidR="009D1A8B" w:rsidRPr="00AD3DCD" w:rsidRDefault="009D1A8B" w:rsidP="007F7350">
            <w:pPr>
              <w:spacing w:line="276" w:lineRule="auto"/>
              <w:jc w:val="right"/>
              <w:rPr>
                <w:rFonts w:cstheme="minorHAnsi"/>
                <w:szCs w:val="24"/>
              </w:rPr>
            </w:pPr>
          </w:p>
          <w:p w14:paraId="16E48BE3" w14:textId="21329734" w:rsidR="009D1A8B" w:rsidRPr="00AD3DCD" w:rsidRDefault="009D1A8B" w:rsidP="007F7350">
            <w:pPr>
              <w:spacing w:line="276" w:lineRule="auto"/>
              <w:jc w:val="right"/>
              <w:rPr>
                <w:rFonts w:cstheme="minorHAnsi"/>
                <w:szCs w:val="24"/>
              </w:rPr>
            </w:pPr>
          </w:p>
        </w:tc>
        <w:tc>
          <w:tcPr>
            <w:tcW w:w="7325" w:type="dxa"/>
            <w:tcBorders>
              <w:left w:val="single" w:sz="4" w:space="0" w:color="auto"/>
            </w:tcBorders>
          </w:tcPr>
          <w:p w14:paraId="66C037AF" w14:textId="77777777" w:rsidR="006B324D" w:rsidRDefault="006B324D" w:rsidP="006B324D">
            <w:pPr>
              <w:spacing w:line="276" w:lineRule="auto"/>
              <w:ind w:left="2727"/>
              <w:jc w:val="center"/>
              <w:rPr>
                <w:rFonts w:cstheme="minorHAnsi"/>
                <w:b/>
                <w:i/>
                <w:szCs w:val="24"/>
              </w:rPr>
            </w:pPr>
          </w:p>
          <w:p w14:paraId="0C12C72E" w14:textId="77777777" w:rsidR="006B324D" w:rsidRPr="00350FD1" w:rsidRDefault="006B324D" w:rsidP="006B324D">
            <w:pPr>
              <w:spacing w:line="276" w:lineRule="auto"/>
              <w:ind w:left="2727"/>
              <w:jc w:val="center"/>
              <w:rPr>
                <w:rFonts w:cstheme="minorHAnsi"/>
                <w:b/>
                <w:i/>
                <w:szCs w:val="24"/>
              </w:rPr>
            </w:pPr>
            <w:r w:rsidRPr="00350FD1">
              <w:rPr>
                <w:rFonts w:cstheme="minorHAnsi"/>
                <w:b/>
                <w:i/>
                <w:szCs w:val="24"/>
              </w:rPr>
              <w:t xml:space="preserve">Il </w:t>
            </w:r>
            <w:r>
              <w:rPr>
                <w:rFonts w:cstheme="minorHAnsi"/>
                <w:b/>
                <w:i/>
                <w:szCs w:val="24"/>
              </w:rPr>
              <w:t>Responsabile Unico di Progetto</w:t>
            </w:r>
          </w:p>
          <w:p w14:paraId="476FE1C3" w14:textId="77777777" w:rsidR="006B324D" w:rsidRDefault="006B324D" w:rsidP="006B324D">
            <w:pPr>
              <w:spacing w:line="276" w:lineRule="auto"/>
              <w:rPr>
                <w:rFonts w:cstheme="minorHAnsi"/>
                <w:szCs w:val="24"/>
              </w:rPr>
            </w:pPr>
            <w:r w:rsidRPr="00350FD1">
              <w:rPr>
                <w:rFonts w:cstheme="minorHAnsi"/>
                <w:szCs w:val="24"/>
              </w:rPr>
              <w:t xml:space="preserve">                                </w:t>
            </w:r>
            <w:r>
              <w:rPr>
                <w:rFonts w:cstheme="minorHAnsi"/>
                <w:szCs w:val="24"/>
              </w:rPr>
              <w:t xml:space="preserve">                              </w:t>
            </w:r>
            <w:r w:rsidRPr="00B42B43">
              <w:rPr>
                <w:rFonts w:cstheme="minorHAnsi"/>
                <w:szCs w:val="24"/>
                <w:highlight w:val="yellow"/>
              </w:rPr>
              <w:t>XXXXXXXXXXXXXXXXXXXXXXXXXXX</w:t>
            </w:r>
          </w:p>
          <w:p w14:paraId="5675C207" w14:textId="77777777" w:rsidR="009D1A8B" w:rsidRDefault="009D1A8B" w:rsidP="007F7350">
            <w:pPr>
              <w:spacing w:line="276" w:lineRule="auto"/>
              <w:rPr>
                <w:rFonts w:cstheme="minorHAnsi"/>
                <w:szCs w:val="24"/>
              </w:rPr>
            </w:pPr>
          </w:p>
          <w:p w14:paraId="48FE81A3" w14:textId="77777777" w:rsidR="006B324D" w:rsidRPr="00F80915" w:rsidRDefault="006B324D" w:rsidP="007F7350">
            <w:pPr>
              <w:spacing w:line="276" w:lineRule="auto"/>
              <w:rPr>
                <w:rFonts w:cstheme="minorHAnsi"/>
                <w:szCs w:val="24"/>
              </w:rPr>
            </w:pPr>
          </w:p>
          <w:p w14:paraId="2A2CFD5F" w14:textId="77777777" w:rsidR="009D1A8B" w:rsidRPr="00F80915" w:rsidRDefault="009D1A8B" w:rsidP="007F7350">
            <w:pPr>
              <w:spacing w:line="276" w:lineRule="auto"/>
              <w:rPr>
                <w:rFonts w:cstheme="minorHAnsi"/>
                <w:szCs w:val="24"/>
              </w:rPr>
            </w:pPr>
          </w:p>
          <w:p w14:paraId="1B00EE32" w14:textId="0FE24E28" w:rsidR="009D1A8B" w:rsidRPr="00F80915" w:rsidRDefault="009D1A8B" w:rsidP="00535DB9">
            <w:pPr>
              <w:spacing w:line="276" w:lineRule="auto"/>
              <w:ind w:left="2727"/>
              <w:jc w:val="center"/>
              <w:rPr>
                <w:rFonts w:cstheme="minorHAnsi"/>
                <w:i/>
                <w:szCs w:val="24"/>
              </w:rPr>
            </w:pPr>
            <w:r w:rsidRPr="00F80915">
              <w:rPr>
                <w:rFonts w:cstheme="minorHAnsi"/>
                <w:i/>
                <w:szCs w:val="24"/>
              </w:rPr>
              <w:t xml:space="preserve">Il </w:t>
            </w:r>
            <w:r w:rsidR="00535DB9" w:rsidRPr="00F80915">
              <w:rPr>
                <w:rFonts w:cstheme="minorHAnsi"/>
                <w:i/>
                <w:szCs w:val="24"/>
              </w:rPr>
              <w:t>BIM Manager dell’operatore economico</w:t>
            </w:r>
          </w:p>
          <w:p w14:paraId="77DD0468" w14:textId="39A7F859" w:rsidR="00535DB9" w:rsidRPr="00F80915" w:rsidRDefault="00535DB9" w:rsidP="00535DB9">
            <w:pPr>
              <w:spacing w:line="276" w:lineRule="auto"/>
              <w:ind w:left="2727"/>
              <w:jc w:val="center"/>
              <w:rPr>
                <w:rFonts w:cstheme="minorHAnsi"/>
                <w:i/>
                <w:szCs w:val="24"/>
              </w:rPr>
            </w:pPr>
            <w:r w:rsidRPr="00F80915">
              <w:rPr>
                <w:rFonts w:cstheme="minorHAnsi"/>
                <w:i/>
                <w:szCs w:val="24"/>
              </w:rPr>
              <w:t>(o, in alternativa, il BIM coordinator)</w:t>
            </w:r>
          </w:p>
          <w:p w14:paraId="674BC393" w14:textId="2A34DC91" w:rsidR="009D1A8B" w:rsidRPr="006B324D" w:rsidRDefault="00535DB9" w:rsidP="006B324D">
            <w:pPr>
              <w:spacing w:line="276" w:lineRule="auto"/>
              <w:ind w:left="2868"/>
              <w:jc w:val="center"/>
              <w:rPr>
                <w:rFonts w:cstheme="minorHAnsi"/>
                <w:i/>
                <w:szCs w:val="24"/>
              </w:rPr>
            </w:pPr>
            <w:r w:rsidRPr="00F30BC3">
              <w:rPr>
                <w:rFonts w:cstheme="minorHAnsi"/>
                <w:i/>
                <w:szCs w:val="24"/>
                <w:highlight w:val="yellow"/>
              </w:rPr>
              <w:t>XXXXXXXXXXXXXXXXX</w:t>
            </w:r>
          </w:p>
        </w:tc>
      </w:tr>
    </w:tbl>
    <w:p w14:paraId="04E45D57" w14:textId="66872A6E" w:rsidR="00DA7B47" w:rsidRDefault="00DA7B47">
      <w:pPr>
        <w:pStyle w:val="Sommario1"/>
      </w:pPr>
    </w:p>
    <w:p w14:paraId="7EB20A5A" w14:textId="3689B3E8" w:rsidR="00DA7B47" w:rsidRDefault="00DA7B47">
      <w:pPr>
        <w:suppressAutoHyphens w:val="0"/>
        <w:jc w:val="left"/>
        <w:rPr>
          <w:rFonts w:cstheme="minorHAnsi"/>
          <w:b/>
          <w:bCs/>
          <w:caps/>
        </w:rPr>
      </w:pPr>
    </w:p>
    <w:tbl>
      <w:tblPr>
        <w:tblStyle w:val="Grigliatabella"/>
        <w:tblW w:w="0" w:type="auto"/>
        <w:tblLook w:val="04A0" w:firstRow="1" w:lastRow="0" w:firstColumn="1" w:lastColumn="0" w:noHBand="0" w:noVBand="1"/>
      </w:tblPr>
      <w:tblGrid>
        <w:gridCol w:w="2445"/>
        <w:gridCol w:w="2445"/>
        <w:gridCol w:w="2446"/>
        <w:gridCol w:w="2446"/>
      </w:tblGrid>
      <w:tr w:rsidR="00DA7B47" w14:paraId="2AEA5058" w14:textId="77777777" w:rsidTr="00E4664C">
        <w:tc>
          <w:tcPr>
            <w:tcW w:w="2445" w:type="dxa"/>
            <w:shd w:val="clear" w:color="auto" w:fill="D0CECE" w:themeFill="background2" w:themeFillShade="E6"/>
            <w:vAlign w:val="bottom"/>
          </w:tcPr>
          <w:p w14:paraId="3DE5C7A3" w14:textId="10CA4391" w:rsidR="00DA7B47" w:rsidRPr="00E4664C" w:rsidRDefault="00DA7B47" w:rsidP="00E4664C">
            <w:pPr>
              <w:pStyle w:val="Testo"/>
              <w:jc w:val="center"/>
              <w:rPr>
                <w:b/>
              </w:rPr>
            </w:pPr>
            <w:r w:rsidRPr="00E4664C">
              <w:rPr>
                <w:b/>
              </w:rPr>
              <w:t>N. Revisione</w:t>
            </w:r>
          </w:p>
        </w:tc>
        <w:tc>
          <w:tcPr>
            <w:tcW w:w="2445" w:type="dxa"/>
            <w:shd w:val="clear" w:color="auto" w:fill="D0CECE" w:themeFill="background2" w:themeFillShade="E6"/>
            <w:vAlign w:val="bottom"/>
          </w:tcPr>
          <w:p w14:paraId="33287E46" w14:textId="0DBBD580" w:rsidR="00DA7B47" w:rsidRPr="00E4664C" w:rsidRDefault="00DA7B47" w:rsidP="00E4664C">
            <w:pPr>
              <w:pStyle w:val="Testo"/>
              <w:jc w:val="center"/>
              <w:rPr>
                <w:b/>
              </w:rPr>
            </w:pPr>
            <w:r w:rsidRPr="00E4664C">
              <w:rPr>
                <w:b/>
              </w:rPr>
              <w:t>Data</w:t>
            </w:r>
          </w:p>
        </w:tc>
        <w:tc>
          <w:tcPr>
            <w:tcW w:w="2446" w:type="dxa"/>
            <w:shd w:val="clear" w:color="auto" w:fill="D0CECE" w:themeFill="background2" w:themeFillShade="E6"/>
            <w:vAlign w:val="bottom"/>
          </w:tcPr>
          <w:p w14:paraId="338116E7" w14:textId="467B38B6" w:rsidR="00DA7B47" w:rsidRPr="00E4664C" w:rsidRDefault="00DA7B47" w:rsidP="00E4664C">
            <w:pPr>
              <w:pStyle w:val="Testo"/>
              <w:jc w:val="center"/>
              <w:rPr>
                <w:b/>
              </w:rPr>
            </w:pPr>
            <w:r w:rsidRPr="00E4664C">
              <w:rPr>
                <w:b/>
              </w:rPr>
              <w:t>Descrizione</w:t>
            </w:r>
          </w:p>
        </w:tc>
        <w:tc>
          <w:tcPr>
            <w:tcW w:w="2446" w:type="dxa"/>
            <w:shd w:val="clear" w:color="auto" w:fill="D0CECE" w:themeFill="background2" w:themeFillShade="E6"/>
            <w:vAlign w:val="bottom"/>
          </w:tcPr>
          <w:p w14:paraId="7A585CBA" w14:textId="003B6CA5" w:rsidR="00DA7B47" w:rsidRPr="00E4664C" w:rsidRDefault="00DA7B47" w:rsidP="00E4664C">
            <w:pPr>
              <w:pStyle w:val="Testo"/>
              <w:jc w:val="center"/>
              <w:rPr>
                <w:b/>
              </w:rPr>
            </w:pPr>
            <w:r w:rsidRPr="00E4664C">
              <w:rPr>
                <w:b/>
              </w:rPr>
              <w:t>Autore</w:t>
            </w:r>
          </w:p>
        </w:tc>
      </w:tr>
      <w:tr w:rsidR="00DA7B47" w14:paraId="0B684863" w14:textId="77777777" w:rsidTr="00DA7B47">
        <w:tc>
          <w:tcPr>
            <w:tcW w:w="2445" w:type="dxa"/>
          </w:tcPr>
          <w:p w14:paraId="7A1914B6" w14:textId="77777777" w:rsidR="00DA7B47" w:rsidRDefault="00DA7B47">
            <w:pPr>
              <w:suppressAutoHyphens w:val="0"/>
              <w:jc w:val="left"/>
              <w:rPr>
                <w:rFonts w:cstheme="minorHAnsi"/>
                <w:b/>
                <w:bCs/>
                <w:caps/>
              </w:rPr>
            </w:pPr>
          </w:p>
        </w:tc>
        <w:tc>
          <w:tcPr>
            <w:tcW w:w="2445" w:type="dxa"/>
          </w:tcPr>
          <w:p w14:paraId="2F3C74AB" w14:textId="77777777" w:rsidR="00DA7B47" w:rsidRDefault="00DA7B47">
            <w:pPr>
              <w:suppressAutoHyphens w:val="0"/>
              <w:jc w:val="left"/>
              <w:rPr>
                <w:rFonts w:cstheme="minorHAnsi"/>
                <w:b/>
                <w:bCs/>
                <w:caps/>
              </w:rPr>
            </w:pPr>
          </w:p>
        </w:tc>
        <w:tc>
          <w:tcPr>
            <w:tcW w:w="2446" w:type="dxa"/>
          </w:tcPr>
          <w:p w14:paraId="3D5482FD" w14:textId="77777777" w:rsidR="00DA7B47" w:rsidRDefault="00DA7B47">
            <w:pPr>
              <w:suppressAutoHyphens w:val="0"/>
              <w:jc w:val="left"/>
              <w:rPr>
                <w:rFonts w:cstheme="minorHAnsi"/>
                <w:b/>
                <w:bCs/>
                <w:caps/>
              </w:rPr>
            </w:pPr>
          </w:p>
        </w:tc>
        <w:tc>
          <w:tcPr>
            <w:tcW w:w="2446" w:type="dxa"/>
          </w:tcPr>
          <w:p w14:paraId="6E31E698" w14:textId="77777777" w:rsidR="00DA7B47" w:rsidRDefault="00DA7B47">
            <w:pPr>
              <w:suppressAutoHyphens w:val="0"/>
              <w:jc w:val="left"/>
              <w:rPr>
                <w:rFonts w:cstheme="minorHAnsi"/>
                <w:b/>
                <w:bCs/>
                <w:caps/>
              </w:rPr>
            </w:pPr>
          </w:p>
        </w:tc>
      </w:tr>
      <w:tr w:rsidR="00DA7B47" w14:paraId="5835B7A3" w14:textId="77777777" w:rsidTr="00DA7B47">
        <w:tc>
          <w:tcPr>
            <w:tcW w:w="2445" w:type="dxa"/>
          </w:tcPr>
          <w:p w14:paraId="3AADB87C" w14:textId="77777777" w:rsidR="00DA7B47" w:rsidRDefault="00DA7B47">
            <w:pPr>
              <w:suppressAutoHyphens w:val="0"/>
              <w:jc w:val="left"/>
              <w:rPr>
                <w:rFonts w:cstheme="minorHAnsi"/>
                <w:b/>
                <w:bCs/>
                <w:caps/>
              </w:rPr>
            </w:pPr>
          </w:p>
        </w:tc>
        <w:tc>
          <w:tcPr>
            <w:tcW w:w="2445" w:type="dxa"/>
          </w:tcPr>
          <w:p w14:paraId="358B4191" w14:textId="77777777" w:rsidR="00DA7B47" w:rsidRDefault="00DA7B47">
            <w:pPr>
              <w:suppressAutoHyphens w:val="0"/>
              <w:jc w:val="left"/>
              <w:rPr>
                <w:rFonts w:cstheme="minorHAnsi"/>
                <w:b/>
                <w:bCs/>
                <w:caps/>
              </w:rPr>
            </w:pPr>
          </w:p>
        </w:tc>
        <w:tc>
          <w:tcPr>
            <w:tcW w:w="2446" w:type="dxa"/>
          </w:tcPr>
          <w:p w14:paraId="3A5F2D52" w14:textId="77777777" w:rsidR="00DA7B47" w:rsidRDefault="00DA7B47">
            <w:pPr>
              <w:suppressAutoHyphens w:val="0"/>
              <w:jc w:val="left"/>
              <w:rPr>
                <w:rFonts w:cstheme="minorHAnsi"/>
                <w:b/>
                <w:bCs/>
                <w:caps/>
              </w:rPr>
            </w:pPr>
          </w:p>
        </w:tc>
        <w:tc>
          <w:tcPr>
            <w:tcW w:w="2446" w:type="dxa"/>
          </w:tcPr>
          <w:p w14:paraId="705A6DDD" w14:textId="77777777" w:rsidR="00DA7B47" w:rsidRDefault="00DA7B47">
            <w:pPr>
              <w:suppressAutoHyphens w:val="0"/>
              <w:jc w:val="left"/>
              <w:rPr>
                <w:rFonts w:cstheme="minorHAnsi"/>
                <w:b/>
                <w:bCs/>
                <w:caps/>
              </w:rPr>
            </w:pPr>
          </w:p>
        </w:tc>
      </w:tr>
      <w:tr w:rsidR="00DA7B47" w14:paraId="053CDCC9" w14:textId="77777777" w:rsidTr="00DA7B47">
        <w:tc>
          <w:tcPr>
            <w:tcW w:w="2445" w:type="dxa"/>
          </w:tcPr>
          <w:p w14:paraId="1FD2C7E7" w14:textId="77777777" w:rsidR="00DA7B47" w:rsidRDefault="00DA7B47">
            <w:pPr>
              <w:suppressAutoHyphens w:val="0"/>
              <w:jc w:val="left"/>
              <w:rPr>
                <w:rFonts w:cstheme="minorHAnsi"/>
                <w:b/>
                <w:bCs/>
                <w:caps/>
              </w:rPr>
            </w:pPr>
          </w:p>
        </w:tc>
        <w:tc>
          <w:tcPr>
            <w:tcW w:w="2445" w:type="dxa"/>
          </w:tcPr>
          <w:p w14:paraId="744B9AAB" w14:textId="77777777" w:rsidR="00DA7B47" w:rsidRDefault="00DA7B47">
            <w:pPr>
              <w:suppressAutoHyphens w:val="0"/>
              <w:jc w:val="left"/>
              <w:rPr>
                <w:rFonts w:cstheme="minorHAnsi"/>
                <w:b/>
                <w:bCs/>
                <w:caps/>
              </w:rPr>
            </w:pPr>
          </w:p>
        </w:tc>
        <w:tc>
          <w:tcPr>
            <w:tcW w:w="2446" w:type="dxa"/>
          </w:tcPr>
          <w:p w14:paraId="13798357" w14:textId="77777777" w:rsidR="00DA7B47" w:rsidRDefault="00DA7B47">
            <w:pPr>
              <w:suppressAutoHyphens w:val="0"/>
              <w:jc w:val="left"/>
              <w:rPr>
                <w:rFonts w:cstheme="minorHAnsi"/>
                <w:b/>
                <w:bCs/>
                <w:caps/>
              </w:rPr>
            </w:pPr>
          </w:p>
        </w:tc>
        <w:tc>
          <w:tcPr>
            <w:tcW w:w="2446" w:type="dxa"/>
          </w:tcPr>
          <w:p w14:paraId="37B065C4" w14:textId="77777777" w:rsidR="00DA7B47" w:rsidRDefault="00DA7B47">
            <w:pPr>
              <w:suppressAutoHyphens w:val="0"/>
              <w:jc w:val="left"/>
              <w:rPr>
                <w:rFonts w:cstheme="minorHAnsi"/>
                <w:b/>
                <w:bCs/>
                <w:caps/>
              </w:rPr>
            </w:pPr>
          </w:p>
        </w:tc>
      </w:tr>
      <w:tr w:rsidR="00DA7B47" w14:paraId="426689C0" w14:textId="77777777" w:rsidTr="00DA7B47">
        <w:tc>
          <w:tcPr>
            <w:tcW w:w="2445" w:type="dxa"/>
          </w:tcPr>
          <w:p w14:paraId="0AEEB090" w14:textId="77777777" w:rsidR="00DA7B47" w:rsidRDefault="00DA7B47">
            <w:pPr>
              <w:suppressAutoHyphens w:val="0"/>
              <w:jc w:val="left"/>
              <w:rPr>
                <w:rFonts w:cstheme="minorHAnsi"/>
                <w:b/>
                <w:bCs/>
                <w:caps/>
              </w:rPr>
            </w:pPr>
          </w:p>
        </w:tc>
        <w:tc>
          <w:tcPr>
            <w:tcW w:w="2445" w:type="dxa"/>
          </w:tcPr>
          <w:p w14:paraId="01F837DE" w14:textId="77777777" w:rsidR="00DA7B47" w:rsidRDefault="00DA7B47">
            <w:pPr>
              <w:suppressAutoHyphens w:val="0"/>
              <w:jc w:val="left"/>
              <w:rPr>
                <w:rFonts w:cstheme="minorHAnsi"/>
                <w:b/>
                <w:bCs/>
                <w:caps/>
              </w:rPr>
            </w:pPr>
          </w:p>
        </w:tc>
        <w:tc>
          <w:tcPr>
            <w:tcW w:w="2446" w:type="dxa"/>
          </w:tcPr>
          <w:p w14:paraId="2A83F1ED" w14:textId="77777777" w:rsidR="00DA7B47" w:rsidRDefault="00DA7B47">
            <w:pPr>
              <w:suppressAutoHyphens w:val="0"/>
              <w:jc w:val="left"/>
              <w:rPr>
                <w:rFonts w:cstheme="minorHAnsi"/>
                <w:b/>
                <w:bCs/>
                <w:caps/>
              </w:rPr>
            </w:pPr>
          </w:p>
        </w:tc>
        <w:tc>
          <w:tcPr>
            <w:tcW w:w="2446" w:type="dxa"/>
          </w:tcPr>
          <w:p w14:paraId="22E4E65F" w14:textId="77777777" w:rsidR="00DA7B47" w:rsidRDefault="00DA7B47">
            <w:pPr>
              <w:suppressAutoHyphens w:val="0"/>
              <w:jc w:val="left"/>
              <w:rPr>
                <w:rFonts w:cstheme="minorHAnsi"/>
                <w:b/>
                <w:bCs/>
                <w:caps/>
              </w:rPr>
            </w:pPr>
          </w:p>
        </w:tc>
      </w:tr>
      <w:tr w:rsidR="00DA7B47" w14:paraId="3CFE4078" w14:textId="77777777" w:rsidTr="00DA7B47">
        <w:tc>
          <w:tcPr>
            <w:tcW w:w="2445" w:type="dxa"/>
          </w:tcPr>
          <w:p w14:paraId="72BF7046" w14:textId="77777777" w:rsidR="00DA7B47" w:rsidRDefault="00DA7B47">
            <w:pPr>
              <w:suppressAutoHyphens w:val="0"/>
              <w:jc w:val="left"/>
              <w:rPr>
                <w:rFonts w:cstheme="minorHAnsi"/>
                <w:b/>
                <w:bCs/>
                <w:caps/>
              </w:rPr>
            </w:pPr>
          </w:p>
        </w:tc>
        <w:tc>
          <w:tcPr>
            <w:tcW w:w="2445" w:type="dxa"/>
          </w:tcPr>
          <w:p w14:paraId="3543325A" w14:textId="77777777" w:rsidR="00DA7B47" w:rsidRDefault="00DA7B47">
            <w:pPr>
              <w:suppressAutoHyphens w:val="0"/>
              <w:jc w:val="left"/>
              <w:rPr>
                <w:rFonts w:cstheme="minorHAnsi"/>
                <w:b/>
                <w:bCs/>
                <w:caps/>
              </w:rPr>
            </w:pPr>
          </w:p>
        </w:tc>
        <w:tc>
          <w:tcPr>
            <w:tcW w:w="2446" w:type="dxa"/>
          </w:tcPr>
          <w:p w14:paraId="6DEF8986" w14:textId="77777777" w:rsidR="00DA7B47" w:rsidRDefault="00DA7B47">
            <w:pPr>
              <w:suppressAutoHyphens w:val="0"/>
              <w:jc w:val="left"/>
              <w:rPr>
                <w:rFonts w:cstheme="minorHAnsi"/>
                <w:b/>
                <w:bCs/>
                <w:caps/>
              </w:rPr>
            </w:pPr>
          </w:p>
        </w:tc>
        <w:tc>
          <w:tcPr>
            <w:tcW w:w="2446" w:type="dxa"/>
          </w:tcPr>
          <w:p w14:paraId="197BC9ED" w14:textId="77777777" w:rsidR="00DA7B47" w:rsidRDefault="00DA7B47">
            <w:pPr>
              <w:suppressAutoHyphens w:val="0"/>
              <w:jc w:val="left"/>
              <w:rPr>
                <w:rFonts w:cstheme="minorHAnsi"/>
                <w:b/>
                <w:bCs/>
                <w:caps/>
              </w:rPr>
            </w:pPr>
          </w:p>
        </w:tc>
      </w:tr>
      <w:tr w:rsidR="00DA7B47" w14:paraId="3E9D6071" w14:textId="77777777" w:rsidTr="00DA7B47">
        <w:tc>
          <w:tcPr>
            <w:tcW w:w="2445" w:type="dxa"/>
          </w:tcPr>
          <w:p w14:paraId="00FC1E5A" w14:textId="77777777" w:rsidR="00DA7B47" w:rsidRDefault="00DA7B47">
            <w:pPr>
              <w:suppressAutoHyphens w:val="0"/>
              <w:jc w:val="left"/>
              <w:rPr>
                <w:rFonts w:cstheme="minorHAnsi"/>
                <w:b/>
                <w:bCs/>
                <w:caps/>
              </w:rPr>
            </w:pPr>
          </w:p>
        </w:tc>
        <w:tc>
          <w:tcPr>
            <w:tcW w:w="2445" w:type="dxa"/>
          </w:tcPr>
          <w:p w14:paraId="6325259B" w14:textId="77777777" w:rsidR="00DA7B47" w:rsidRDefault="00DA7B47">
            <w:pPr>
              <w:suppressAutoHyphens w:val="0"/>
              <w:jc w:val="left"/>
              <w:rPr>
                <w:rFonts w:cstheme="minorHAnsi"/>
                <w:b/>
                <w:bCs/>
                <w:caps/>
              </w:rPr>
            </w:pPr>
          </w:p>
        </w:tc>
        <w:tc>
          <w:tcPr>
            <w:tcW w:w="2446" w:type="dxa"/>
          </w:tcPr>
          <w:p w14:paraId="23208D05" w14:textId="77777777" w:rsidR="00DA7B47" w:rsidRDefault="00DA7B47">
            <w:pPr>
              <w:suppressAutoHyphens w:val="0"/>
              <w:jc w:val="left"/>
              <w:rPr>
                <w:rFonts w:cstheme="minorHAnsi"/>
                <w:b/>
                <w:bCs/>
                <w:caps/>
              </w:rPr>
            </w:pPr>
          </w:p>
        </w:tc>
        <w:tc>
          <w:tcPr>
            <w:tcW w:w="2446" w:type="dxa"/>
          </w:tcPr>
          <w:p w14:paraId="32CEB25D" w14:textId="77777777" w:rsidR="00DA7B47" w:rsidRDefault="00DA7B47">
            <w:pPr>
              <w:suppressAutoHyphens w:val="0"/>
              <w:jc w:val="left"/>
              <w:rPr>
                <w:rFonts w:cstheme="minorHAnsi"/>
                <w:b/>
                <w:bCs/>
                <w:caps/>
              </w:rPr>
            </w:pPr>
          </w:p>
        </w:tc>
      </w:tr>
    </w:tbl>
    <w:p w14:paraId="39A8072C" w14:textId="4E434CB3" w:rsidR="008163BE" w:rsidRDefault="008163BE">
      <w:pPr>
        <w:suppressAutoHyphens w:val="0"/>
        <w:jc w:val="left"/>
        <w:rPr>
          <w:rFonts w:cstheme="minorHAnsi"/>
          <w:b/>
          <w:bCs/>
          <w:caps/>
        </w:rPr>
      </w:pPr>
    </w:p>
    <w:p w14:paraId="7312AAAC" w14:textId="377A8298" w:rsidR="00D033BC" w:rsidRPr="00160C04" w:rsidRDefault="007F231E" w:rsidP="008163BE">
      <w:pPr>
        <w:spacing w:line="276" w:lineRule="auto"/>
        <w:rPr>
          <w:i/>
        </w:rPr>
      </w:pPr>
      <w:r w:rsidRPr="00160C04">
        <w:rPr>
          <w:i/>
          <w:highlight w:val="cyan"/>
        </w:rPr>
        <w:t>In virtù della dinamicità del documento in parola, al fine di garantire traccia delle modifiche in corso di esecuzione del contratto, si prevede che a</w:t>
      </w:r>
      <w:r w:rsidR="008163BE" w:rsidRPr="00160C04">
        <w:rPr>
          <w:i/>
          <w:highlight w:val="cyan"/>
        </w:rPr>
        <w:t xml:space="preserve">d ogni aggiornamento del </w:t>
      </w:r>
      <w:proofErr w:type="spellStart"/>
      <w:r w:rsidR="008163BE" w:rsidRPr="00160C04">
        <w:rPr>
          <w:b/>
          <w:i/>
          <w:highlight w:val="cyan"/>
        </w:rPr>
        <w:t>pGI</w:t>
      </w:r>
      <w:proofErr w:type="spellEnd"/>
      <w:r w:rsidRPr="00160C04">
        <w:rPr>
          <w:i/>
          <w:highlight w:val="cyan"/>
        </w:rPr>
        <w:t xml:space="preserve"> (</w:t>
      </w:r>
      <w:r w:rsidR="008163BE" w:rsidRPr="00160C04">
        <w:rPr>
          <w:i/>
          <w:highlight w:val="cyan"/>
        </w:rPr>
        <w:t>di massima a seguito delle riunioni di coordinamento riportate nel § 5.4.3 ovvero riunioni straordinarie definite in base all’urgenza della condivisione delle informazioni</w:t>
      </w:r>
      <w:r w:rsidRPr="00160C04">
        <w:rPr>
          <w:i/>
          <w:highlight w:val="cyan"/>
        </w:rPr>
        <w:t>),</w:t>
      </w:r>
      <w:r w:rsidR="008163BE" w:rsidRPr="00160C04">
        <w:rPr>
          <w:i/>
          <w:highlight w:val="cyan"/>
        </w:rPr>
        <w:t xml:space="preserve"> dovrà essere perfezionata la sopra riportata tabella.</w:t>
      </w:r>
    </w:p>
    <w:p w14:paraId="4C6C4C92" w14:textId="7957D377" w:rsidR="00DA7B47" w:rsidRPr="008163BE" w:rsidRDefault="008163BE" w:rsidP="008163BE">
      <w:pPr>
        <w:spacing w:line="276" w:lineRule="auto"/>
        <w:jc w:val="left"/>
        <w:rPr>
          <w:rFonts w:cstheme="minorHAnsi"/>
        </w:rPr>
        <w:sectPr w:rsidR="00DA7B47" w:rsidRPr="008163BE" w:rsidSect="00474376">
          <w:headerReference w:type="default" r:id="rId8"/>
          <w:footerReference w:type="default" r:id="rId9"/>
          <w:pgSz w:w="11910" w:h="16800"/>
          <w:pgMar w:top="1134" w:right="1134" w:bottom="1134" w:left="1134" w:header="697" w:footer="612" w:gutter="0"/>
          <w:cols w:space="720"/>
        </w:sectPr>
      </w:pPr>
      <w:r>
        <w:rPr>
          <w:rFonts w:cstheme="minorHAnsi"/>
        </w:rPr>
        <w:t xml:space="preserve"> </w:t>
      </w:r>
    </w:p>
    <w:p w14:paraId="11883104" w14:textId="7A24A69D" w:rsidR="00924744" w:rsidRDefault="00251A05">
      <w:pPr>
        <w:pStyle w:val="Sommario1"/>
        <w:rPr>
          <w:rFonts w:eastAsiaTheme="minorEastAsia" w:cstheme="minorBidi"/>
          <w:b w:val="0"/>
          <w:bCs w:val="0"/>
          <w:caps w:val="0"/>
          <w:noProof/>
          <w:sz w:val="22"/>
          <w:szCs w:val="22"/>
          <w:lang w:eastAsia="it-IT"/>
        </w:rPr>
      </w:pPr>
      <w:r w:rsidRPr="00AD3DCD">
        <w:lastRenderedPageBreak/>
        <w:fldChar w:fldCharType="begin"/>
      </w:r>
      <w:r w:rsidRPr="00AD3DCD">
        <w:instrText xml:space="preserve"> TOC \o "2-3" \h \z \u \t "Titolo 1;1" </w:instrText>
      </w:r>
      <w:r w:rsidRPr="00AD3DCD">
        <w:fldChar w:fldCharType="separate"/>
      </w:r>
      <w:hyperlink w:anchor="_Toc221616079" w:history="1">
        <w:r w:rsidR="00924744" w:rsidRPr="00A102B5">
          <w:rPr>
            <w:rStyle w:val="Collegamentoipertestuale"/>
            <w:noProof/>
          </w:rPr>
          <w:t>1</w:t>
        </w:r>
        <w:r w:rsidR="00924744">
          <w:rPr>
            <w:rFonts w:eastAsiaTheme="minorEastAsia" w:cstheme="minorBidi"/>
            <w:b w:val="0"/>
            <w:bCs w:val="0"/>
            <w:caps w:val="0"/>
            <w:noProof/>
            <w:sz w:val="22"/>
            <w:szCs w:val="22"/>
            <w:lang w:eastAsia="it-IT"/>
          </w:rPr>
          <w:tab/>
        </w:r>
        <w:r w:rsidR="00924744" w:rsidRPr="00A102B5">
          <w:rPr>
            <w:rStyle w:val="Collegamentoipertestuale"/>
            <w:noProof/>
          </w:rPr>
          <w:t>PREMESSE</w:t>
        </w:r>
        <w:r w:rsidR="00924744">
          <w:rPr>
            <w:noProof/>
            <w:webHidden/>
          </w:rPr>
          <w:tab/>
        </w:r>
        <w:r w:rsidR="00924744">
          <w:rPr>
            <w:noProof/>
            <w:webHidden/>
          </w:rPr>
          <w:fldChar w:fldCharType="begin"/>
        </w:r>
        <w:r w:rsidR="00924744">
          <w:rPr>
            <w:noProof/>
            <w:webHidden/>
          </w:rPr>
          <w:instrText xml:space="preserve"> PAGEREF _Toc221616079 \h </w:instrText>
        </w:r>
        <w:r w:rsidR="00924744">
          <w:rPr>
            <w:noProof/>
            <w:webHidden/>
          </w:rPr>
        </w:r>
        <w:r w:rsidR="00924744">
          <w:rPr>
            <w:noProof/>
            <w:webHidden/>
          </w:rPr>
          <w:fldChar w:fldCharType="separate"/>
        </w:r>
        <w:r w:rsidR="00924744">
          <w:rPr>
            <w:noProof/>
            <w:webHidden/>
          </w:rPr>
          <w:t>5</w:t>
        </w:r>
        <w:r w:rsidR="00924744">
          <w:rPr>
            <w:noProof/>
            <w:webHidden/>
          </w:rPr>
          <w:fldChar w:fldCharType="end"/>
        </w:r>
      </w:hyperlink>
    </w:p>
    <w:p w14:paraId="30CD11C3" w14:textId="23309F58" w:rsidR="00924744" w:rsidRDefault="00412189">
      <w:pPr>
        <w:pStyle w:val="Sommario2"/>
        <w:rPr>
          <w:rFonts w:eastAsiaTheme="minorEastAsia" w:cstheme="minorBidi"/>
          <w:smallCaps w:val="0"/>
          <w:noProof/>
          <w:sz w:val="22"/>
          <w:szCs w:val="22"/>
          <w:lang w:eastAsia="it-IT"/>
        </w:rPr>
      </w:pPr>
      <w:hyperlink w:anchor="_Toc221616080" w:history="1">
        <w:r w:rsidR="00924744" w:rsidRPr="00A102B5">
          <w:rPr>
            <w:rStyle w:val="Collegamentoipertestuale"/>
            <w:noProof/>
          </w:rPr>
          <w:t>1.1</w:t>
        </w:r>
        <w:r w:rsidR="00924744">
          <w:rPr>
            <w:rFonts w:eastAsiaTheme="minorEastAsia" w:cstheme="minorBidi"/>
            <w:smallCaps w:val="0"/>
            <w:noProof/>
            <w:sz w:val="22"/>
            <w:szCs w:val="22"/>
            <w:lang w:eastAsia="it-IT"/>
          </w:rPr>
          <w:tab/>
        </w:r>
        <w:r w:rsidR="00924744" w:rsidRPr="00A102B5">
          <w:rPr>
            <w:rStyle w:val="Collegamentoipertestuale"/>
            <w:noProof/>
          </w:rPr>
          <w:t>Identificazione del progetto</w:t>
        </w:r>
        <w:r w:rsidR="00924744">
          <w:rPr>
            <w:noProof/>
            <w:webHidden/>
          </w:rPr>
          <w:tab/>
        </w:r>
        <w:r w:rsidR="00924744">
          <w:rPr>
            <w:noProof/>
            <w:webHidden/>
          </w:rPr>
          <w:fldChar w:fldCharType="begin"/>
        </w:r>
        <w:r w:rsidR="00924744">
          <w:rPr>
            <w:noProof/>
            <w:webHidden/>
          </w:rPr>
          <w:instrText xml:space="preserve"> PAGEREF _Toc221616080 \h </w:instrText>
        </w:r>
        <w:r w:rsidR="00924744">
          <w:rPr>
            <w:noProof/>
            <w:webHidden/>
          </w:rPr>
        </w:r>
        <w:r w:rsidR="00924744">
          <w:rPr>
            <w:noProof/>
            <w:webHidden/>
          </w:rPr>
          <w:fldChar w:fldCharType="separate"/>
        </w:r>
        <w:r w:rsidR="00924744">
          <w:rPr>
            <w:noProof/>
            <w:webHidden/>
          </w:rPr>
          <w:t>5</w:t>
        </w:r>
        <w:r w:rsidR="00924744">
          <w:rPr>
            <w:noProof/>
            <w:webHidden/>
          </w:rPr>
          <w:fldChar w:fldCharType="end"/>
        </w:r>
      </w:hyperlink>
    </w:p>
    <w:p w14:paraId="462F3F3B" w14:textId="4E202871" w:rsidR="00924744" w:rsidRDefault="00412189">
      <w:pPr>
        <w:pStyle w:val="Sommario2"/>
        <w:rPr>
          <w:rFonts w:eastAsiaTheme="minorEastAsia" w:cstheme="minorBidi"/>
          <w:smallCaps w:val="0"/>
          <w:noProof/>
          <w:sz w:val="22"/>
          <w:szCs w:val="22"/>
          <w:lang w:eastAsia="it-IT"/>
        </w:rPr>
      </w:pPr>
      <w:hyperlink w:anchor="_Toc221616081" w:history="1">
        <w:r w:rsidR="00924744" w:rsidRPr="00A102B5">
          <w:rPr>
            <w:rStyle w:val="Collegamentoipertestuale"/>
            <w:noProof/>
          </w:rPr>
          <w:t>1.2</w:t>
        </w:r>
        <w:r w:rsidR="00924744">
          <w:rPr>
            <w:rFonts w:eastAsiaTheme="minorEastAsia" w:cstheme="minorBidi"/>
            <w:smallCaps w:val="0"/>
            <w:noProof/>
            <w:sz w:val="22"/>
            <w:szCs w:val="22"/>
            <w:lang w:eastAsia="it-IT"/>
          </w:rPr>
          <w:tab/>
        </w:r>
        <w:r w:rsidR="00924744" w:rsidRPr="00A102B5">
          <w:rPr>
            <w:rStyle w:val="Collegamentoipertestuale"/>
            <w:noProof/>
          </w:rPr>
          <w:t>Introduzione</w:t>
        </w:r>
        <w:r w:rsidR="00924744">
          <w:rPr>
            <w:noProof/>
            <w:webHidden/>
          </w:rPr>
          <w:tab/>
        </w:r>
        <w:r w:rsidR="00924744">
          <w:rPr>
            <w:noProof/>
            <w:webHidden/>
          </w:rPr>
          <w:fldChar w:fldCharType="begin"/>
        </w:r>
        <w:r w:rsidR="00924744">
          <w:rPr>
            <w:noProof/>
            <w:webHidden/>
          </w:rPr>
          <w:instrText xml:space="preserve"> PAGEREF _Toc221616081 \h </w:instrText>
        </w:r>
        <w:r w:rsidR="00924744">
          <w:rPr>
            <w:noProof/>
            <w:webHidden/>
          </w:rPr>
        </w:r>
        <w:r w:rsidR="00924744">
          <w:rPr>
            <w:noProof/>
            <w:webHidden/>
          </w:rPr>
          <w:fldChar w:fldCharType="separate"/>
        </w:r>
        <w:r w:rsidR="00924744">
          <w:rPr>
            <w:noProof/>
            <w:webHidden/>
          </w:rPr>
          <w:t>6</w:t>
        </w:r>
        <w:r w:rsidR="00924744">
          <w:rPr>
            <w:noProof/>
            <w:webHidden/>
          </w:rPr>
          <w:fldChar w:fldCharType="end"/>
        </w:r>
      </w:hyperlink>
    </w:p>
    <w:p w14:paraId="1D9988A9" w14:textId="05773226" w:rsidR="00924744" w:rsidRDefault="00412189">
      <w:pPr>
        <w:pStyle w:val="Sommario2"/>
        <w:rPr>
          <w:rFonts w:eastAsiaTheme="minorEastAsia" w:cstheme="minorBidi"/>
          <w:smallCaps w:val="0"/>
          <w:noProof/>
          <w:sz w:val="22"/>
          <w:szCs w:val="22"/>
          <w:lang w:eastAsia="it-IT"/>
        </w:rPr>
      </w:pPr>
      <w:hyperlink w:anchor="_Toc221616082" w:history="1">
        <w:r w:rsidR="00924744" w:rsidRPr="00A102B5">
          <w:rPr>
            <w:rStyle w:val="Collegamentoipertestuale"/>
            <w:noProof/>
          </w:rPr>
          <w:t>1.3</w:t>
        </w:r>
        <w:r w:rsidR="00924744">
          <w:rPr>
            <w:rFonts w:eastAsiaTheme="minorEastAsia" w:cstheme="minorBidi"/>
            <w:smallCaps w:val="0"/>
            <w:noProof/>
            <w:sz w:val="22"/>
            <w:szCs w:val="22"/>
            <w:lang w:eastAsia="it-IT"/>
          </w:rPr>
          <w:tab/>
        </w:r>
        <w:r w:rsidR="00924744" w:rsidRPr="00A102B5">
          <w:rPr>
            <w:rStyle w:val="Collegamentoipertestuale"/>
            <w:noProof/>
          </w:rPr>
          <w:t>Acronimi e glossario</w:t>
        </w:r>
        <w:r w:rsidR="00924744">
          <w:rPr>
            <w:noProof/>
            <w:webHidden/>
          </w:rPr>
          <w:tab/>
        </w:r>
        <w:r w:rsidR="00924744">
          <w:rPr>
            <w:noProof/>
            <w:webHidden/>
          </w:rPr>
          <w:fldChar w:fldCharType="begin"/>
        </w:r>
        <w:r w:rsidR="00924744">
          <w:rPr>
            <w:noProof/>
            <w:webHidden/>
          </w:rPr>
          <w:instrText xml:space="preserve"> PAGEREF _Toc221616082 \h </w:instrText>
        </w:r>
        <w:r w:rsidR="00924744">
          <w:rPr>
            <w:noProof/>
            <w:webHidden/>
          </w:rPr>
        </w:r>
        <w:r w:rsidR="00924744">
          <w:rPr>
            <w:noProof/>
            <w:webHidden/>
          </w:rPr>
          <w:fldChar w:fldCharType="separate"/>
        </w:r>
        <w:r w:rsidR="00924744">
          <w:rPr>
            <w:noProof/>
            <w:webHidden/>
          </w:rPr>
          <w:t>7</w:t>
        </w:r>
        <w:r w:rsidR="00924744">
          <w:rPr>
            <w:noProof/>
            <w:webHidden/>
          </w:rPr>
          <w:fldChar w:fldCharType="end"/>
        </w:r>
      </w:hyperlink>
    </w:p>
    <w:p w14:paraId="261C8726" w14:textId="1295EFB7" w:rsidR="00924744" w:rsidRDefault="00412189">
      <w:pPr>
        <w:pStyle w:val="Sommario1"/>
        <w:rPr>
          <w:rFonts w:eastAsiaTheme="minorEastAsia" w:cstheme="minorBidi"/>
          <w:b w:val="0"/>
          <w:bCs w:val="0"/>
          <w:caps w:val="0"/>
          <w:noProof/>
          <w:sz w:val="22"/>
          <w:szCs w:val="22"/>
          <w:lang w:eastAsia="it-IT"/>
        </w:rPr>
      </w:pPr>
      <w:hyperlink w:anchor="_Toc221616083" w:history="1">
        <w:r w:rsidR="00924744" w:rsidRPr="00A102B5">
          <w:rPr>
            <w:rStyle w:val="Collegamentoipertestuale"/>
            <w:noProof/>
          </w:rPr>
          <w:t>2</w:t>
        </w:r>
        <w:r w:rsidR="00924744">
          <w:rPr>
            <w:rFonts w:eastAsiaTheme="minorEastAsia" w:cstheme="minorBidi"/>
            <w:b w:val="0"/>
            <w:bCs w:val="0"/>
            <w:caps w:val="0"/>
            <w:noProof/>
            <w:sz w:val="22"/>
            <w:szCs w:val="22"/>
            <w:lang w:eastAsia="it-IT"/>
          </w:rPr>
          <w:tab/>
        </w:r>
        <w:r w:rsidR="00924744" w:rsidRPr="00A102B5">
          <w:rPr>
            <w:rStyle w:val="Collegamentoipertestuale"/>
            <w:noProof/>
          </w:rPr>
          <w:t>RIFERIMENTI NORMATIVI</w:t>
        </w:r>
        <w:r w:rsidR="00924744">
          <w:rPr>
            <w:noProof/>
            <w:webHidden/>
          </w:rPr>
          <w:tab/>
        </w:r>
        <w:r w:rsidR="00924744">
          <w:rPr>
            <w:noProof/>
            <w:webHidden/>
          </w:rPr>
          <w:fldChar w:fldCharType="begin"/>
        </w:r>
        <w:r w:rsidR="00924744">
          <w:rPr>
            <w:noProof/>
            <w:webHidden/>
          </w:rPr>
          <w:instrText xml:space="preserve"> PAGEREF _Toc221616083 \h </w:instrText>
        </w:r>
        <w:r w:rsidR="00924744">
          <w:rPr>
            <w:noProof/>
            <w:webHidden/>
          </w:rPr>
        </w:r>
        <w:r w:rsidR="00924744">
          <w:rPr>
            <w:noProof/>
            <w:webHidden/>
          </w:rPr>
          <w:fldChar w:fldCharType="separate"/>
        </w:r>
        <w:r w:rsidR="00924744">
          <w:rPr>
            <w:noProof/>
            <w:webHidden/>
          </w:rPr>
          <w:t>10</w:t>
        </w:r>
        <w:r w:rsidR="00924744">
          <w:rPr>
            <w:noProof/>
            <w:webHidden/>
          </w:rPr>
          <w:fldChar w:fldCharType="end"/>
        </w:r>
      </w:hyperlink>
    </w:p>
    <w:p w14:paraId="2F7988C9" w14:textId="2A9447B0" w:rsidR="00924744" w:rsidRDefault="00412189">
      <w:pPr>
        <w:pStyle w:val="Sommario2"/>
        <w:rPr>
          <w:rFonts w:eastAsiaTheme="minorEastAsia" w:cstheme="minorBidi"/>
          <w:smallCaps w:val="0"/>
          <w:noProof/>
          <w:sz w:val="22"/>
          <w:szCs w:val="22"/>
          <w:lang w:eastAsia="it-IT"/>
        </w:rPr>
      </w:pPr>
      <w:hyperlink w:anchor="_Toc221616084" w:history="1">
        <w:r w:rsidR="00924744" w:rsidRPr="00A102B5">
          <w:rPr>
            <w:rStyle w:val="Collegamentoipertestuale"/>
            <w:b/>
            <w:noProof/>
          </w:rPr>
          <w:t>2.1</w:t>
        </w:r>
        <w:r w:rsidR="00924744">
          <w:rPr>
            <w:rFonts w:eastAsiaTheme="minorEastAsia" w:cstheme="minorBidi"/>
            <w:smallCaps w:val="0"/>
            <w:noProof/>
            <w:sz w:val="22"/>
            <w:szCs w:val="22"/>
            <w:lang w:eastAsia="it-IT"/>
          </w:rPr>
          <w:tab/>
        </w:r>
        <w:r w:rsidR="00924744" w:rsidRPr="00A102B5">
          <w:rPr>
            <w:rStyle w:val="Collegamentoipertestuale"/>
            <w:b/>
            <w:noProof/>
          </w:rPr>
          <w:t>Norme BIM di riferimento in Italia</w:t>
        </w:r>
        <w:r w:rsidR="00924744">
          <w:rPr>
            <w:noProof/>
            <w:webHidden/>
          </w:rPr>
          <w:tab/>
        </w:r>
        <w:r w:rsidR="00924744">
          <w:rPr>
            <w:noProof/>
            <w:webHidden/>
          </w:rPr>
          <w:fldChar w:fldCharType="begin"/>
        </w:r>
        <w:r w:rsidR="00924744">
          <w:rPr>
            <w:noProof/>
            <w:webHidden/>
          </w:rPr>
          <w:instrText xml:space="preserve"> PAGEREF _Toc221616084 \h </w:instrText>
        </w:r>
        <w:r w:rsidR="00924744">
          <w:rPr>
            <w:noProof/>
            <w:webHidden/>
          </w:rPr>
        </w:r>
        <w:r w:rsidR="00924744">
          <w:rPr>
            <w:noProof/>
            <w:webHidden/>
          </w:rPr>
          <w:fldChar w:fldCharType="separate"/>
        </w:r>
        <w:r w:rsidR="00924744">
          <w:rPr>
            <w:noProof/>
            <w:webHidden/>
          </w:rPr>
          <w:t>10</w:t>
        </w:r>
        <w:r w:rsidR="00924744">
          <w:rPr>
            <w:noProof/>
            <w:webHidden/>
          </w:rPr>
          <w:fldChar w:fldCharType="end"/>
        </w:r>
      </w:hyperlink>
    </w:p>
    <w:p w14:paraId="64814189" w14:textId="0561E736" w:rsidR="00924744" w:rsidRDefault="00412189">
      <w:pPr>
        <w:pStyle w:val="Sommario2"/>
        <w:rPr>
          <w:rFonts w:eastAsiaTheme="minorEastAsia" w:cstheme="minorBidi"/>
          <w:smallCaps w:val="0"/>
          <w:noProof/>
          <w:sz w:val="22"/>
          <w:szCs w:val="22"/>
          <w:lang w:eastAsia="it-IT"/>
        </w:rPr>
      </w:pPr>
      <w:hyperlink w:anchor="_Toc221616085" w:history="1">
        <w:r w:rsidR="00924744" w:rsidRPr="00A102B5">
          <w:rPr>
            <w:rStyle w:val="Collegamentoipertestuale"/>
            <w:b/>
            <w:noProof/>
          </w:rPr>
          <w:t>2.2</w:t>
        </w:r>
        <w:r w:rsidR="00924744">
          <w:rPr>
            <w:rFonts w:eastAsiaTheme="minorEastAsia" w:cstheme="minorBidi"/>
            <w:smallCaps w:val="0"/>
            <w:noProof/>
            <w:sz w:val="22"/>
            <w:szCs w:val="22"/>
            <w:lang w:eastAsia="it-IT"/>
          </w:rPr>
          <w:tab/>
        </w:r>
        <w:r w:rsidR="00924744" w:rsidRPr="00A102B5">
          <w:rPr>
            <w:rStyle w:val="Collegamentoipertestuale"/>
            <w:b/>
            <w:noProof/>
          </w:rPr>
          <w:t>Norme internazionali sul BIM</w:t>
        </w:r>
        <w:r w:rsidR="00924744">
          <w:rPr>
            <w:noProof/>
            <w:webHidden/>
          </w:rPr>
          <w:tab/>
        </w:r>
        <w:r w:rsidR="00924744">
          <w:rPr>
            <w:noProof/>
            <w:webHidden/>
          </w:rPr>
          <w:fldChar w:fldCharType="begin"/>
        </w:r>
        <w:r w:rsidR="00924744">
          <w:rPr>
            <w:noProof/>
            <w:webHidden/>
          </w:rPr>
          <w:instrText xml:space="preserve"> PAGEREF _Toc221616085 \h </w:instrText>
        </w:r>
        <w:r w:rsidR="00924744">
          <w:rPr>
            <w:noProof/>
            <w:webHidden/>
          </w:rPr>
        </w:r>
        <w:r w:rsidR="00924744">
          <w:rPr>
            <w:noProof/>
            <w:webHidden/>
          </w:rPr>
          <w:fldChar w:fldCharType="separate"/>
        </w:r>
        <w:r w:rsidR="00924744">
          <w:rPr>
            <w:noProof/>
            <w:webHidden/>
          </w:rPr>
          <w:t>10</w:t>
        </w:r>
        <w:r w:rsidR="00924744">
          <w:rPr>
            <w:noProof/>
            <w:webHidden/>
          </w:rPr>
          <w:fldChar w:fldCharType="end"/>
        </w:r>
      </w:hyperlink>
    </w:p>
    <w:p w14:paraId="4DBC1FA7" w14:textId="369BB43D" w:rsidR="00924744" w:rsidRDefault="00412189">
      <w:pPr>
        <w:pStyle w:val="Sommario1"/>
        <w:rPr>
          <w:rFonts w:eastAsiaTheme="minorEastAsia" w:cstheme="minorBidi"/>
          <w:b w:val="0"/>
          <w:bCs w:val="0"/>
          <w:caps w:val="0"/>
          <w:noProof/>
          <w:sz w:val="22"/>
          <w:szCs w:val="22"/>
          <w:lang w:eastAsia="it-IT"/>
        </w:rPr>
      </w:pPr>
      <w:hyperlink w:anchor="_Toc221616086" w:history="1">
        <w:r w:rsidR="00924744" w:rsidRPr="00A102B5">
          <w:rPr>
            <w:rStyle w:val="Collegamentoipertestuale"/>
            <w:noProof/>
          </w:rPr>
          <w:t>3</w:t>
        </w:r>
        <w:r w:rsidR="00924744">
          <w:rPr>
            <w:rFonts w:eastAsiaTheme="minorEastAsia" w:cstheme="minorBidi"/>
            <w:b w:val="0"/>
            <w:bCs w:val="0"/>
            <w:caps w:val="0"/>
            <w:noProof/>
            <w:sz w:val="22"/>
            <w:szCs w:val="22"/>
            <w:lang w:eastAsia="it-IT"/>
          </w:rPr>
          <w:tab/>
        </w:r>
        <w:r w:rsidR="00924744" w:rsidRPr="00A102B5">
          <w:rPr>
            <w:rStyle w:val="Collegamentoipertestuale"/>
            <w:noProof/>
          </w:rPr>
          <w:t>PREVALENZA CONTRATTUALE</w:t>
        </w:r>
        <w:r w:rsidR="00924744">
          <w:rPr>
            <w:noProof/>
            <w:webHidden/>
          </w:rPr>
          <w:tab/>
        </w:r>
        <w:r w:rsidR="00924744">
          <w:rPr>
            <w:noProof/>
            <w:webHidden/>
          </w:rPr>
          <w:fldChar w:fldCharType="begin"/>
        </w:r>
        <w:r w:rsidR="00924744">
          <w:rPr>
            <w:noProof/>
            <w:webHidden/>
          </w:rPr>
          <w:instrText xml:space="preserve"> PAGEREF _Toc221616086 \h </w:instrText>
        </w:r>
        <w:r w:rsidR="00924744">
          <w:rPr>
            <w:noProof/>
            <w:webHidden/>
          </w:rPr>
        </w:r>
        <w:r w:rsidR="00924744">
          <w:rPr>
            <w:noProof/>
            <w:webHidden/>
          </w:rPr>
          <w:fldChar w:fldCharType="separate"/>
        </w:r>
        <w:r w:rsidR="00924744">
          <w:rPr>
            <w:noProof/>
            <w:webHidden/>
          </w:rPr>
          <w:t>10</w:t>
        </w:r>
        <w:r w:rsidR="00924744">
          <w:rPr>
            <w:noProof/>
            <w:webHidden/>
          </w:rPr>
          <w:fldChar w:fldCharType="end"/>
        </w:r>
      </w:hyperlink>
    </w:p>
    <w:p w14:paraId="45171F50" w14:textId="13A1E384" w:rsidR="00924744" w:rsidRDefault="00412189">
      <w:pPr>
        <w:pStyle w:val="Sommario1"/>
        <w:rPr>
          <w:rFonts w:eastAsiaTheme="minorEastAsia" w:cstheme="minorBidi"/>
          <w:b w:val="0"/>
          <w:bCs w:val="0"/>
          <w:caps w:val="0"/>
          <w:noProof/>
          <w:sz w:val="22"/>
          <w:szCs w:val="22"/>
          <w:lang w:eastAsia="it-IT"/>
        </w:rPr>
      </w:pPr>
      <w:hyperlink w:anchor="_Toc221616087" w:history="1">
        <w:r w:rsidR="00924744" w:rsidRPr="00A102B5">
          <w:rPr>
            <w:rStyle w:val="Collegamentoipertestuale"/>
            <w:noProof/>
          </w:rPr>
          <w:t>4</w:t>
        </w:r>
        <w:r w:rsidR="00924744">
          <w:rPr>
            <w:rFonts w:eastAsiaTheme="minorEastAsia" w:cstheme="minorBidi"/>
            <w:b w:val="0"/>
            <w:bCs w:val="0"/>
            <w:caps w:val="0"/>
            <w:noProof/>
            <w:sz w:val="22"/>
            <w:szCs w:val="22"/>
            <w:lang w:eastAsia="it-IT"/>
          </w:rPr>
          <w:tab/>
        </w:r>
        <w:r w:rsidR="00924744" w:rsidRPr="00A102B5">
          <w:rPr>
            <w:rStyle w:val="Collegamentoipertestuale"/>
            <w:noProof/>
          </w:rPr>
          <w:t>SEZIONE TECNICA</w:t>
        </w:r>
        <w:r w:rsidR="00924744">
          <w:rPr>
            <w:noProof/>
            <w:webHidden/>
          </w:rPr>
          <w:tab/>
        </w:r>
        <w:r w:rsidR="00924744">
          <w:rPr>
            <w:noProof/>
            <w:webHidden/>
          </w:rPr>
          <w:fldChar w:fldCharType="begin"/>
        </w:r>
        <w:r w:rsidR="00924744">
          <w:rPr>
            <w:noProof/>
            <w:webHidden/>
          </w:rPr>
          <w:instrText xml:space="preserve"> PAGEREF _Toc221616087 \h </w:instrText>
        </w:r>
        <w:r w:rsidR="00924744">
          <w:rPr>
            <w:noProof/>
            <w:webHidden/>
          </w:rPr>
        </w:r>
        <w:r w:rsidR="00924744">
          <w:rPr>
            <w:noProof/>
            <w:webHidden/>
          </w:rPr>
          <w:fldChar w:fldCharType="separate"/>
        </w:r>
        <w:r w:rsidR="00924744">
          <w:rPr>
            <w:noProof/>
            <w:webHidden/>
          </w:rPr>
          <w:t>12</w:t>
        </w:r>
        <w:r w:rsidR="00924744">
          <w:rPr>
            <w:noProof/>
            <w:webHidden/>
          </w:rPr>
          <w:fldChar w:fldCharType="end"/>
        </w:r>
      </w:hyperlink>
    </w:p>
    <w:p w14:paraId="23190B25" w14:textId="5B4D02DB" w:rsidR="00924744" w:rsidRDefault="00412189">
      <w:pPr>
        <w:pStyle w:val="Sommario2"/>
        <w:rPr>
          <w:rFonts w:eastAsiaTheme="minorEastAsia" w:cstheme="minorBidi"/>
          <w:smallCaps w:val="0"/>
          <w:noProof/>
          <w:sz w:val="22"/>
          <w:szCs w:val="22"/>
          <w:lang w:eastAsia="it-IT"/>
        </w:rPr>
      </w:pPr>
      <w:hyperlink w:anchor="_Toc221616088" w:history="1">
        <w:r w:rsidR="00924744" w:rsidRPr="00A102B5">
          <w:rPr>
            <w:rStyle w:val="Collegamentoipertestuale"/>
            <w:noProof/>
          </w:rPr>
          <w:t>4.1</w:t>
        </w:r>
        <w:r w:rsidR="00924744">
          <w:rPr>
            <w:rFonts w:eastAsiaTheme="minorEastAsia" w:cstheme="minorBidi"/>
            <w:smallCaps w:val="0"/>
            <w:noProof/>
            <w:sz w:val="22"/>
            <w:szCs w:val="22"/>
            <w:lang w:eastAsia="it-IT"/>
          </w:rPr>
          <w:tab/>
        </w:r>
        <w:r w:rsidR="00924744" w:rsidRPr="00A102B5">
          <w:rPr>
            <w:rStyle w:val="Collegamentoipertestuale"/>
            <w:noProof/>
          </w:rPr>
          <w:t>Caratteristiche tecniche e prestazionali dell’infrastruttura hardware e software</w:t>
        </w:r>
        <w:r w:rsidR="00924744">
          <w:rPr>
            <w:noProof/>
            <w:webHidden/>
          </w:rPr>
          <w:tab/>
        </w:r>
        <w:r w:rsidR="00924744">
          <w:rPr>
            <w:noProof/>
            <w:webHidden/>
          </w:rPr>
          <w:fldChar w:fldCharType="begin"/>
        </w:r>
        <w:r w:rsidR="00924744">
          <w:rPr>
            <w:noProof/>
            <w:webHidden/>
          </w:rPr>
          <w:instrText xml:space="preserve"> PAGEREF _Toc221616088 \h </w:instrText>
        </w:r>
        <w:r w:rsidR="00924744">
          <w:rPr>
            <w:noProof/>
            <w:webHidden/>
          </w:rPr>
        </w:r>
        <w:r w:rsidR="00924744">
          <w:rPr>
            <w:noProof/>
            <w:webHidden/>
          </w:rPr>
          <w:fldChar w:fldCharType="separate"/>
        </w:r>
        <w:r w:rsidR="00924744">
          <w:rPr>
            <w:noProof/>
            <w:webHidden/>
          </w:rPr>
          <w:t>12</w:t>
        </w:r>
        <w:r w:rsidR="00924744">
          <w:rPr>
            <w:noProof/>
            <w:webHidden/>
          </w:rPr>
          <w:fldChar w:fldCharType="end"/>
        </w:r>
      </w:hyperlink>
    </w:p>
    <w:p w14:paraId="12CD3E12" w14:textId="5307BBC3" w:rsidR="00924744" w:rsidRDefault="00412189">
      <w:pPr>
        <w:pStyle w:val="Sommario2"/>
        <w:rPr>
          <w:rFonts w:eastAsiaTheme="minorEastAsia" w:cstheme="minorBidi"/>
          <w:smallCaps w:val="0"/>
          <w:noProof/>
          <w:sz w:val="22"/>
          <w:szCs w:val="22"/>
          <w:lang w:eastAsia="it-IT"/>
        </w:rPr>
      </w:pPr>
      <w:hyperlink w:anchor="_Toc221616089" w:history="1">
        <w:r w:rsidR="00924744" w:rsidRPr="00A102B5">
          <w:rPr>
            <w:rStyle w:val="Collegamentoipertestuale"/>
            <w:noProof/>
          </w:rPr>
          <w:t>4.2</w:t>
        </w:r>
        <w:r w:rsidR="00924744">
          <w:rPr>
            <w:rFonts w:eastAsiaTheme="minorEastAsia" w:cstheme="minorBidi"/>
            <w:smallCaps w:val="0"/>
            <w:noProof/>
            <w:sz w:val="22"/>
            <w:szCs w:val="22"/>
            <w:lang w:eastAsia="it-IT"/>
          </w:rPr>
          <w:tab/>
        </w:r>
        <w:r w:rsidR="00924744" w:rsidRPr="00A102B5">
          <w:rPr>
            <w:rStyle w:val="Collegamentoipertestuale"/>
            <w:noProof/>
          </w:rPr>
          <w:t>Infrastruttura interessata e/o messa a disposizione dal Committente</w:t>
        </w:r>
        <w:r w:rsidR="00924744">
          <w:rPr>
            <w:noProof/>
            <w:webHidden/>
          </w:rPr>
          <w:tab/>
        </w:r>
        <w:r w:rsidR="00924744">
          <w:rPr>
            <w:noProof/>
            <w:webHidden/>
          </w:rPr>
          <w:fldChar w:fldCharType="begin"/>
        </w:r>
        <w:r w:rsidR="00924744">
          <w:rPr>
            <w:noProof/>
            <w:webHidden/>
          </w:rPr>
          <w:instrText xml:space="preserve"> PAGEREF _Toc221616089 \h </w:instrText>
        </w:r>
        <w:r w:rsidR="00924744">
          <w:rPr>
            <w:noProof/>
            <w:webHidden/>
          </w:rPr>
        </w:r>
        <w:r w:rsidR="00924744">
          <w:rPr>
            <w:noProof/>
            <w:webHidden/>
          </w:rPr>
          <w:fldChar w:fldCharType="separate"/>
        </w:r>
        <w:r w:rsidR="00924744">
          <w:rPr>
            <w:noProof/>
            <w:webHidden/>
          </w:rPr>
          <w:t>13</w:t>
        </w:r>
        <w:r w:rsidR="00924744">
          <w:rPr>
            <w:noProof/>
            <w:webHidden/>
          </w:rPr>
          <w:fldChar w:fldCharType="end"/>
        </w:r>
      </w:hyperlink>
    </w:p>
    <w:p w14:paraId="66D2F1C8" w14:textId="02D5E199" w:rsidR="00924744" w:rsidRDefault="00412189">
      <w:pPr>
        <w:pStyle w:val="Sommario2"/>
        <w:rPr>
          <w:rFonts w:eastAsiaTheme="minorEastAsia" w:cstheme="minorBidi"/>
          <w:smallCaps w:val="0"/>
          <w:noProof/>
          <w:sz w:val="22"/>
          <w:szCs w:val="22"/>
          <w:lang w:eastAsia="it-IT"/>
        </w:rPr>
      </w:pPr>
      <w:hyperlink w:anchor="_Toc221616090" w:history="1">
        <w:r w:rsidR="00924744" w:rsidRPr="00A102B5">
          <w:rPr>
            <w:rStyle w:val="Collegamentoipertestuale"/>
            <w:noProof/>
          </w:rPr>
          <w:t>4.3</w:t>
        </w:r>
        <w:r w:rsidR="00924744">
          <w:rPr>
            <w:rFonts w:eastAsiaTheme="minorEastAsia" w:cstheme="minorBidi"/>
            <w:smallCaps w:val="0"/>
            <w:noProof/>
            <w:sz w:val="22"/>
            <w:szCs w:val="22"/>
            <w:lang w:eastAsia="it-IT"/>
          </w:rPr>
          <w:tab/>
        </w:r>
        <w:r w:rsidR="00924744" w:rsidRPr="00A102B5">
          <w:rPr>
            <w:rStyle w:val="Collegamentoipertestuale"/>
            <w:noProof/>
          </w:rPr>
          <w:t>Infrastruttura di apprendimento multidisciplinare richiesta all’affidatario per l’intervento specifico</w:t>
        </w:r>
        <w:r w:rsidR="00924744">
          <w:rPr>
            <w:noProof/>
            <w:webHidden/>
          </w:rPr>
          <w:tab/>
        </w:r>
        <w:r w:rsidR="00924744">
          <w:rPr>
            <w:noProof/>
            <w:webHidden/>
          </w:rPr>
          <w:fldChar w:fldCharType="begin"/>
        </w:r>
        <w:r w:rsidR="00924744">
          <w:rPr>
            <w:noProof/>
            <w:webHidden/>
          </w:rPr>
          <w:instrText xml:space="preserve"> PAGEREF _Toc221616090 \h </w:instrText>
        </w:r>
        <w:r w:rsidR="00924744">
          <w:rPr>
            <w:noProof/>
            <w:webHidden/>
          </w:rPr>
        </w:r>
        <w:r w:rsidR="00924744">
          <w:rPr>
            <w:noProof/>
            <w:webHidden/>
          </w:rPr>
          <w:fldChar w:fldCharType="separate"/>
        </w:r>
        <w:r w:rsidR="00924744">
          <w:rPr>
            <w:noProof/>
            <w:webHidden/>
          </w:rPr>
          <w:t>14</w:t>
        </w:r>
        <w:r w:rsidR="00924744">
          <w:rPr>
            <w:noProof/>
            <w:webHidden/>
          </w:rPr>
          <w:fldChar w:fldCharType="end"/>
        </w:r>
      </w:hyperlink>
    </w:p>
    <w:p w14:paraId="45927D2B" w14:textId="4ED0E66F" w:rsidR="00924744" w:rsidRDefault="00412189">
      <w:pPr>
        <w:pStyle w:val="Sommario2"/>
        <w:rPr>
          <w:rFonts w:eastAsiaTheme="minorEastAsia" w:cstheme="minorBidi"/>
          <w:smallCaps w:val="0"/>
          <w:noProof/>
          <w:sz w:val="22"/>
          <w:szCs w:val="22"/>
          <w:lang w:eastAsia="it-IT"/>
        </w:rPr>
      </w:pPr>
      <w:hyperlink w:anchor="_Toc221616091" w:history="1">
        <w:r w:rsidR="00924744" w:rsidRPr="00A102B5">
          <w:rPr>
            <w:rStyle w:val="Collegamentoipertestuale"/>
            <w:noProof/>
          </w:rPr>
          <w:t>4.4</w:t>
        </w:r>
        <w:r w:rsidR="00924744">
          <w:rPr>
            <w:rFonts w:eastAsiaTheme="minorEastAsia" w:cstheme="minorBidi"/>
            <w:smallCaps w:val="0"/>
            <w:noProof/>
            <w:sz w:val="22"/>
            <w:szCs w:val="22"/>
            <w:lang w:eastAsia="it-IT"/>
          </w:rPr>
          <w:tab/>
        </w:r>
        <w:r w:rsidR="00924744" w:rsidRPr="00A102B5">
          <w:rPr>
            <w:rStyle w:val="Collegamentoipertestuale"/>
            <w:noProof/>
          </w:rPr>
          <w:t>Infrastruttura richiesta all’affidatario per l’intervento specifico</w:t>
        </w:r>
        <w:r w:rsidR="00924744">
          <w:rPr>
            <w:noProof/>
            <w:webHidden/>
          </w:rPr>
          <w:tab/>
        </w:r>
        <w:r w:rsidR="00924744">
          <w:rPr>
            <w:noProof/>
            <w:webHidden/>
          </w:rPr>
          <w:fldChar w:fldCharType="begin"/>
        </w:r>
        <w:r w:rsidR="00924744">
          <w:rPr>
            <w:noProof/>
            <w:webHidden/>
          </w:rPr>
          <w:instrText xml:space="preserve"> PAGEREF _Toc221616091 \h </w:instrText>
        </w:r>
        <w:r w:rsidR="00924744">
          <w:rPr>
            <w:noProof/>
            <w:webHidden/>
          </w:rPr>
        </w:r>
        <w:r w:rsidR="00924744">
          <w:rPr>
            <w:noProof/>
            <w:webHidden/>
          </w:rPr>
          <w:fldChar w:fldCharType="separate"/>
        </w:r>
        <w:r w:rsidR="00924744">
          <w:rPr>
            <w:noProof/>
            <w:webHidden/>
          </w:rPr>
          <w:t>15</w:t>
        </w:r>
        <w:r w:rsidR="00924744">
          <w:rPr>
            <w:noProof/>
            <w:webHidden/>
          </w:rPr>
          <w:fldChar w:fldCharType="end"/>
        </w:r>
      </w:hyperlink>
    </w:p>
    <w:p w14:paraId="1FD8A999" w14:textId="6E3A33B6" w:rsidR="00924744" w:rsidRDefault="00412189">
      <w:pPr>
        <w:pStyle w:val="Sommario2"/>
        <w:rPr>
          <w:rFonts w:eastAsiaTheme="minorEastAsia" w:cstheme="minorBidi"/>
          <w:smallCaps w:val="0"/>
          <w:noProof/>
          <w:sz w:val="22"/>
          <w:szCs w:val="22"/>
          <w:lang w:eastAsia="it-IT"/>
        </w:rPr>
      </w:pPr>
      <w:hyperlink w:anchor="_Toc221616092" w:history="1">
        <w:r w:rsidR="00924744" w:rsidRPr="00A102B5">
          <w:rPr>
            <w:rStyle w:val="Collegamentoipertestuale"/>
            <w:noProof/>
          </w:rPr>
          <w:t>4.5</w:t>
        </w:r>
        <w:r w:rsidR="00924744">
          <w:rPr>
            <w:rFonts w:eastAsiaTheme="minorEastAsia" w:cstheme="minorBidi"/>
            <w:smallCaps w:val="0"/>
            <w:noProof/>
            <w:sz w:val="22"/>
            <w:szCs w:val="22"/>
            <w:lang w:eastAsia="it-IT"/>
          </w:rPr>
          <w:tab/>
        </w:r>
        <w:r w:rsidR="00924744" w:rsidRPr="00A102B5">
          <w:rPr>
            <w:rStyle w:val="Collegamentoipertestuale"/>
            <w:noProof/>
          </w:rPr>
          <w:t>Formati di fornitura dati messi a disposizione inizialmente dal Committente</w:t>
        </w:r>
        <w:r w:rsidR="00924744">
          <w:rPr>
            <w:noProof/>
            <w:webHidden/>
          </w:rPr>
          <w:tab/>
        </w:r>
        <w:r w:rsidR="00924744">
          <w:rPr>
            <w:noProof/>
            <w:webHidden/>
          </w:rPr>
          <w:fldChar w:fldCharType="begin"/>
        </w:r>
        <w:r w:rsidR="00924744">
          <w:rPr>
            <w:noProof/>
            <w:webHidden/>
          </w:rPr>
          <w:instrText xml:space="preserve"> PAGEREF _Toc221616092 \h </w:instrText>
        </w:r>
        <w:r w:rsidR="00924744">
          <w:rPr>
            <w:noProof/>
            <w:webHidden/>
          </w:rPr>
        </w:r>
        <w:r w:rsidR="00924744">
          <w:rPr>
            <w:noProof/>
            <w:webHidden/>
          </w:rPr>
          <w:fldChar w:fldCharType="separate"/>
        </w:r>
        <w:r w:rsidR="00924744">
          <w:rPr>
            <w:noProof/>
            <w:webHidden/>
          </w:rPr>
          <w:t>17</w:t>
        </w:r>
        <w:r w:rsidR="00924744">
          <w:rPr>
            <w:noProof/>
            <w:webHidden/>
          </w:rPr>
          <w:fldChar w:fldCharType="end"/>
        </w:r>
      </w:hyperlink>
    </w:p>
    <w:p w14:paraId="55EF174A" w14:textId="0C3F0E50" w:rsidR="00924744" w:rsidRDefault="00412189">
      <w:pPr>
        <w:pStyle w:val="Sommario2"/>
        <w:rPr>
          <w:rFonts w:eastAsiaTheme="minorEastAsia" w:cstheme="minorBidi"/>
          <w:smallCaps w:val="0"/>
          <w:noProof/>
          <w:sz w:val="22"/>
          <w:szCs w:val="22"/>
          <w:lang w:eastAsia="it-IT"/>
        </w:rPr>
      </w:pPr>
      <w:hyperlink w:anchor="_Toc221616093" w:history="1">
        <w:r w:rsidR="00924744" w:rsidRPr="00A102B5">
          <w:rPr>
            <w:rStyle w:val="Collegamentoipertestuale"/>
            <w:noProof/>
          </w:rPr>
          <w:t>4.6</w:t>
        </w:r>
        <w:r w:rsidR="00924744">
          <w:rPr>
            <w:rFonts w:eastAsiaTheme="minorEastAsia" w:cstheme="minorBidi"/>
            <w:smallCaps w:val="0"/>
            <w:noProof/>
            <w:sz w:val="22"/>
            <w:szCs w:val="22"/>
            <w:lang w:eastAsia="it-IT"/>
          </w:rPr>
          <w:tab/>
        </w:r>
        <w:r w:rsidR="00924744" w:rsidRPr="00A102B5">
          <w:rPr>
            <w:rStyle w:val="Collegamentoipertestuale"/>
            <w:noProof/>
          </w:rPr>
          <w:t>Fornitura e scambio dei dati</w:t>
        </w:r>
        <w:r w:rsidR="00924744">
          <w:rPr>
            <w:noProof/>
            <w:webHidden/>
          </w:rPr>
          <w:tab/>
        </w:r>
        <w:r w:rsidR="00924744">
          <w:rPr>
            <w:noProof/>
            <w:webHidden/>
          </w:rPr>
          <w:fldChar w:fldCharType="begin"/>
        </w:r>
        <w:r w:rsidR="00924744">
          <w:rPr>
            <w:noProof/>
            <w:webHidden/>
          </w:rPr>
          <w:instrText xml:space="preserve"> PAGEREF _Toc221616093 \h </w:instrText>
        </w:r>
        <w:r w:rsidR="00924744">
          <w:rPr>
            <w:noProof/>
            <w:webHidden/>
          </w:rPr>
        </w:r>
        <w:r w:rsidR="00924744">
          <w:rPr>
            <w:noProof/>
            <w:webHidden/>
          </w:rPr>
          <w:fldChar w:fldCharType="separate"/>
        </w:r>
        <w:r w:rsidR="00924744">
          <w:rPr>
            <w:noProof/>
            <w:webHidden/>
          </w:rPr>
          <w:t>17</w:t>
        </w:r>
        <w:r w:rsidR="00924744">
          <w:rPr>
            <w:noProof/>
            <w:webHidden/>
          </w:rPr>
          <w:fldChar w:fldCharType="end"/>
        </w:r>
      </w:hyperlink>
    </w:p>
    <w:p w14:paraId="505D6160" w14:textId="7F8627B0" w:rsidR="00924744" w:rsidRDefault="00412189">
      <w:pPr>
        <w:pStyle w:val="Sommario3"/>
        <w:tabs>
          <w:tab w:val="left" w:pos="1600"/>
        </w:tabs>
        <w:rPr>
          <w:rFonts w:eastAsiaTheme="minorEastAsia" w:cstheme="minorBidi"/>
          <w:i w:val="0"/>
          <w:iCs w:val="0"/>
          <w:noProof/>
          <w:sz w:val="22"/>
          <w:szCs w:val="22"/>
          <w:lang w:eastAsia="it-IT"/>
        </w:rPr>
      </w:pPr>
      <w:hyperlink w:anchor="_Toc221616094" w:history="1">
        <w:r w:rsidR="00924744" w:rsidRPr="00A102B5">
          <w:rPr>
            <w:rStyle w:val="Collegamentoipertestuale"/>
            <w:noProof/>
          </w:rPr>
          <w:t>4.6.1</w:t>
        </w:r>
        <w:r w:rsidR="00924744">
          <w:rPr>
            <w:rFonts w:eastAsiaTheme="minorEastAsia" w:cstheme="minorBidi"/>
            <w:i w:val="0"/>
            <w:iCs w:val="0"/>
            <w:noProof/>
            <w:sz w:val="22"/>
            <w:szCs w:val="22"/>
            <w:lang w:eastAsia="it-IT"/>
          </w:rPr>
          <w:tab/>
        </w:r>
        <w:r w:rsidR="00924744" w:rsidRPr="00A102B5">
          <w:rPr>
            <w:rStyle w:val="Collegamentoipertestuale"/>
            <w:noProof/>
          </w:rPr>
          <w:t>Esportazione IFC e Pset di progetto</w:t>
        </w:r>
        <w:r w:rsidR="00924744">
          <w:rPr>
            <w:noProof/>
            <w:webHidden/>
          </w:rPr>
          <w:tab/>
        </w:r>
        <w:r w:rsidR="00924744">
          <w:rPr>
            <w:noProof/>
            <w:webHidden/>
          </w:rPr>
          <w:fldChar w:fldCharType="begin"/>
        </w:r>
        <w:r w:rsidR="00924744">
          <w:rPr>
            <w:noProof/>
            <w:webHidden/>
          </w:rPr>
          <w:instrText xml:space="preserve"> PAGEREF _Toc221616094 \h </w:instrText>
        </w:r>
        <w:r w:rsidR="00924744">
          <w:rPr>
            <w:noProof/>
            <w:webHidden/>
          </w:rPr>
        </w:r>
        <w:r w:rsidR="00924744">
          <w:rPr>
            <w:noProof/>
            <w:webHidden/>
          </w:rPr>
          <w:fldChar w:fldCharType="separate"/>
        </w:r>
        <w:r w:rsidR="00924744">
          <w:rPr>
            <w:noProof/>
            <w:webHidden/>
          </w:rPr>
          <w:t>18</w:t>
        </w:r>
        <w:r w:rsidR="00924744">
          <w:rPr>
            <w:noProof/>
            <w:webHidden/>
          </w:rPr>
          <w:fldChar w:fldCharType="end"/>
        </w:r>
      </w:hyperlink>
    </w:p>
    <w:p w14:paraId="296D8481" w14:textId="375B86AC" w:rsidR="00924744" w:rsidRDefault="00412189">
      <w:pPr>
        <w:pStyle w:val="Sommario2"/>
        <w:rPr>
          <w:rFonts w:eastAsiaTheme="minorEastAsia" w:cstheme="minorBidi"/>
          <w:smallCaps w:val="0"/>
          <w:noProof/>
          <w:sz w:val="22"/>
          <w:szCs w:val="22"/>
          <w:lang w:eastAsia="it-IT"/>
        </w:rPr>
      </w:pPr>
      <w:hyperlink w:anchor="_Toc221616095" w:history="1">
        <w:r w:rsidR="00924744" w:rsidRPr="00A102B5">
          <w:rPr>
            <w:rStyle w:val="Collegamentoipertestuale"/>
            <w:noProof/>
          </w:rPr>
          <w:t>4.7</w:t>
        </w:r>
        <w:r w:rsidR="00924744">
          <w:rPr>
            <w:rFonts w:eastAsiaTheme="minorEastAsia" w:cstheme="minorBidi"/>
            <w:smallCaps w:val="0"/>
            <w:noProof/>
            <w:sz w:val="22"/>
            <w:szCs w:val="22"/>
            <w:lang w:eastAsia="it-IT"/>
          </w:rPr>
          <w:tab/>
        </w:r>
        <w:r w:rsidR="00924744" w:rsidRPr="00A102B5">
          <w:rPr>
            <w:rStyle w:val="Collegamentoipertestuale"/>
            <w:noProof/>
          </w:rPr>
          <w:t>Sistema comune di coordinate e specifiche di riferimento</w:t>
        </w:r>
        <w:r w:rsidR="00924744">
          <w:rPr>
            <w:noProof/>
            <w:webHidden/>
          </w:rPr>
          <w:tab/>
        </w:r>
        <w:r w:rsidR="00924744">
          <w:rPr>
            <w:noProof/>
            <w:webHidden/>
          </w:rPr>
          <w:fldChar w:fldCharType="begin"/>
        </w:r>
        <w:r w:rsidR="00924744">
          <w:rPr>
            <w:noProof/>
            <w:webHidden/>
          </w:rPr>
          <w:instrText xml:space="preserve"> PAGEREF _Toc221616095 \h </w:instrText>
        </w:r>
        <w:r w:rsidR="00924744">
          <w:rPr>
            <w:noProof/>
            <w:webHidden/>
          </w:rPr>
        </w:r>
        <w:r w:rsidR="00924744">
          <w:rPr>
            <w:noProof/>
            <w:webHidden/>
          </w:rPr>
          <w:fldChar w:fldCharType="separate"/>
        </w:r>
        <w:r w:rsidR="00924744">
          <w:rPr>
            <w:noProof/>
            <w:webHidden/>
          </w:rPr>
          <w:t>19</w:t>
        </w:r>
        <w:r w:rsidR="00924744">
          <w:rPr>
            <w:noProof/>
            <w:webHidden/>
          </w:rPr>
          <w:fldChar w:fldCharType="end"/>
        </w:r>
      </w:hyperlink>
    </w:p>
    <w:p w14:paraId="69812087" w14:textId="448D848F" w:rsidR="00924744" w:rsidRDefault="00412189">
      <w:pPr>
        <w:pStyle w:val="Sommario2"/>
        <w:rPr>
          <w:rFonts w:eastAsiaTheme="minorEastAsia" w:cstheme="minorBidi"/>
          <w:smallCaps w:val="0"/>
          <w:noProof/>
          <w:sz w:val="22"/>
          <w:szCs w:val="22"/>
          <w:lang w:eastAsia="it-IT"/>
        </w:rPr>
      </w:pPr>
      <w:hyperlink w:anchor="_Toc221616096" w:history="1">
        <w:r w:rsidR="00924744" w:rsidRPr="00A102B5">
          <w:rPr>
            <w:rStyle w:val="Collegamentoipertestuale"/>
            <w:noProof/>
          </w:rPr>
          <w:t>4.8</w:t>
        </w:r>
        <w:r w:rsidR="00924744">
          <w:rPr>
            <w:rFonts w:eastAsiaTheme="minorEastAsia" w:cstheme="minorBidi"/>
            <w:smallCaps w:val="0"/>
            <w:noProof/>
            <w:sz w:val="22"/>
            <w:szCs w:val="22"/>
            <w:lang w:eastAsia="it-IT"/>
          </w:rPr>
          <w:tab/>
        </w:r>
        <w:r w:rsidR="00924744" w:rsidRPr="00A102B5">
          <w:rPr>
            <w:rStyle w:val="Collegamentoipertestuale"/>
            <w:noProof/>
          </w:rPr>
          <w:t>Sistema di classificazione e denominazione degli oggetti</w:t>
        </w:r>
        <w:r w:rsidR="00924744">
          <w:rPr>
            <w:noProof/>
            <w:webHidden/>
          </w:rPr>
          <w:tab/>
        </w:r>
        <w:r w:rsidR="00924744">
          <w:rPr>
            <w:noProof/>
            <w:webHidden/>
          </w:rPr>
          <w:fldChar w:fldCharType="begin"/>
        </w:r>
        <w:r w:rsidR="00924744">
          <w:rPr>
            <w:noProof/>
            <w:webHidden/>
          </w:rPr>
          <w:instrText xml:space="preserve"> PAGEREF _Toc221616096 \h </w:instrText>
        </w:r>
        <w:r w:rsidR="00924744">
          <w:rPr>
            <w:noProof/>
            <w:webHidden/>
          </w:rPr>
        </w:r>
        <w:r w:rsidR="00924744">
          <w:rPr>
            <w:noProof/>
            <w:webHidden/>
          </w:rPr>
          <w:fldChar w:fldCharType="separate"/>
        </w:r>
        <w:r w:rsidR="00924744">
          <w:rPr>
            <w:noProof/>
            <w:webHidden/>
          </w:rPr>
          <w:t>20</w:t>
        </w:r>
        <w:r w:rsidR="00924744">
          <w:rPr>
            <w:noProof/>
            <w:webHidden/>
          </w:rPr>
          <w:fldChar w:fldCharType="end"/>
        </w:r>
      </w:hyperlink>
    </w:p>
    <w:p w14:paraId="19C9C8D1" w14:textId="1EDCFBAA" w:rsidR="00924744" w:rsidRDefault="00412189">
      <w:pPr>
        <w:pStyle w:val="Sommario2"/>
        <w:rPr>
          <w:rFonts w:eastAsiaTheme="minorEastAsia" w:cstheme="minorBidi"/>
          <w:smallCaps w:val="0"/>
          <w:noProof/>
          <w:sz w:val="22"/>
          <w:szCs w:val="22"/>
          <w:lang w:eastAsia="it-IT"/>
        </w:rPr>
      </w:pPr>
      <w:hyperlink w:anchor="_Toc221616097" w:history="1">
        <w:r w:rsidR="00924744" w:rsidRPr="00A102B5">
          <w:rPr>
            <w:rStyle w:val="Collegamentoipertestuale"/>
            <w:noProof/>
          </w:rPr>
          <w:t>4.9</w:t>
        </w:r>
        <w:r w:rsidR="00924744">
          <w:rPr>
            <w:rFonts w:eastAsiaTheme="minorEastAsia" w:cstheme="minorBidi"/>
            <w:smallCaps w:val="0"/>
            <w:noProof/>
            <w:sz w:val="22"/>
            <w:szCs w:val="22"/>
            <w:lang w:eastAsia="it-IT"/>
          </w:rPr>
          <w:tab/>
        </w:r>
        <w:r w:rsidR="00924744" w:rsidRPr="00A102B5">
          <w:rPr>
            <w:rStyle w:val="Collegamentoipertestuale"/>
            <w:noProof/>
          </w:rPr>
          <w:t>Specifica di riferimento dell’evoluzione informativa del processo dei modelli e degli elaborati</w:t>
        </w:r>
        <w:r w:rsidR="00924744">
          <w:rPr>
            <w:noProof/>
            <w:webHidden/>
          </w:rPr>
          <w:tab/>
        </w:r>
        <w:r w:rsidR="00924744">
          <w:rPr>
            <w:noProof/>
            <w:webHidden/>
          </w:rPr>
          <w:fldChar w:fldCharType="begin"/>
        </w:r>
        <w:r w:rsidR="00924744">
          <w:rPr>
            <w:noProof/>
            <w:webHidden/>
          </w:rPr>
          <w:instrText xml:space="preserve"> PAGEREF _Toc221616097 \h </w:instrText>
        </w:r>
        <w:r w:rsidR="00924744">
          <w:rPr>
            <w:noProof/>
            <w:webHidden/>
          </w:rPr>
        </w:r>
        <w:r w:rsidR="00924744">
          <w:rPr>
            <w:noProof/>
            <w:webHidden/>
          </w:rPr>
          <w:fldChar w:fldCharType="separate"/>
        </w:r>
        <w:r w:rsidR="00924744">
          <w:rPr>
            <w:noProof/>
            <w:webHidden/>
          </w:rPr>
          <w:t>20</w:t>
        </w:r>
        <w:r w:rsidR="00924744">
          <w:rPr>
            <w:noProof/>
            <w:webHidden/>
          </w:rPr>
          <w:fldChar w:fldCharType="end"/>
        </w:r>
      </w:hyperlink>
    </w:p>
    <w:p w14:paraId="6D29B15F" w14:textId="21F21E26" w:rsidR="00924744" w:rsidRDefault="00412189">
      <w:pPr>
        <w:pStyle w:val="Sommario2"/>
        <w:rPr>
          <w:rFonts w:eastAsiaTheme="minorEastAsia" w:cstheme="minorBidi"/>
          <w:smallCaps w:val="0"/>
          <w:noProof/>
          <w:sz w:val="22"/>
          <w:szCs w:val="22"/>
          <w:lang w:eastAsia="it-IT"/>
        </w:rPr>
      </w:pPr>
      <w:hyperlink w:anchor="_Toc221616098" w:history="1">
        <w:r w:rsidR="00924744" w:rsidRPr="00A102B5">
          <w:rPr>
            <w:rStyle w:val="Collegamentoipertestuale"/>
            <w:noProof/>
          </w:rPr>
          <w:t>4.10</w:t>
        </w:r>
        <w:r w:rsidR="00924744">
          <w:rPr>
            <w:rFonts w:eastAsiaTheme="minorEastAsia" w:cstheme="minorBidi"/>
            <w:smallCaps w:val="0"/>
            <w:noProof/>
            <w:sz w:val="22"/>
            <w:szCs w:val="22"/>
            <w:lang w:eastAsia="it-IT"/>
          </w:rPr>
          <w:tab/>
        </w:r>
        <w:r w:rsidR="00924744" w:rsidRPr="00A102B5">
          <w:rPr>
            <w:rStyle w:val="Collegamentoipertestuale"/>
            <w:noProof/>
          </w:rPr>
          <w:t>Competenze di gestione informativa dell’affidatario</w:t>
        </w:r>
        <w:r w:rsidR="00924744">
          <w:rPr>
            <w:noProof/>
            <w:webHidden/>
          </w:rPr>
          <w:tab/>
        </w:r>
        <w:r w:rsidR="00924744">
          <w:rPr>
            <w:noProof/>
            <w:webHidden/>
          </w:rPr>
          <w:fldChar w:fldCharType="begin"/>
        </w:r>
        <w:r w:rsidR="00924744">
          <w:rPr>
            <w:noProof/>
            <w:webHidden/>
          </w:rPr>
          <w:instrText xml:space="preserve"> PAGEREF _Toc221616098 \h </w:instrText>
        </w:r>
        <w:r w:rsidR="00924744">
          <w:rPr>
            <w:noProof/>
            <w:webHidden/>
          </w:rPr>
        </w:r>
        <w:r w:rsidR="00924744">
          <w:rPr>
            <w:noProof/>
            <w:webHidden/>
          </w:rPr>
          <w:fldChar w:fldCharType="separate"/>
        </w:r>
        <w:r w:rsidR="00924744">
          <w:rPr>
            <w:noProof/>
            <w:webHidden/>
          </w:rPr>
          <w:t>21</w:t>
        </w:r>
        <w:r w:rsidR="00924744">
          <w:rPr>
            <w:noProof/>
            <w:webHidden/>
          </w:rPr>
          <w:fldChar w:fldCharType="end"/>
        </w:r>
      </w:hyperlink>
    </w:p>
    <w:p w14:paraId="7386733C" w14:textId="23E277AE" w:rsidR="00924744" w:rsidRDefault="00412189">
      <w:pPr>
        <w:pStyle w:val="Sommario1"/>
        <w:rPr>
          <w:rFonts w:eastAsiaTheme="minorEastAsia" w:cstheme="minorBidi"/>
          <w:b w:val="0"/>
          <w:bCs w:val="0"/>
          <w:caps w:val="0"/>
          <w:noProof/>
          <w:sz w:val="22"/>
          <w:szCs w:val="22"/>
          <w:lang w:eastAsia="it-IT"/>
        </w:rPr>
      </w:pPr>
      <w:hyperlink w:anchor="_Toc221616099" w:history="1">
        <w:r w:rsidR="00924744" w:rsidRPr="00A102B5">
          <w:rPr>
            <w:rStyle w:val="Collegamentoipertestuale"/>
            <w:noProof/>
          </w:rPr>
          <w:t>5</w:t>
        </w:r>
        <w:r w:rsidR="00924744">
          <w:rPr>
            <w:rFonts w:eastAsiaTheme="minorEastAsia" w:cstheme="minorBidi"/>
            <w:b w:val="0"/>
            <w:bCs w:val="0"/>
            <w:caps w:val="0"/>
            <w:noProof/>
            <w:sz w:val="22"/>
            <w:szCs w:val="22"/>
            <w:lang w:eastAsia="it-IT"/>
          </w:rPr>
          <w:tab/>
        </w:r>
        <w:r w:rsidR="00924744" w:rsidRPr="00A102B5">
          <w:rPr>
            <w:rStyle w:val="Collegamentoipertestuale"/>
            <w:noProof/>
          </w:rPr>
          <w:t>SEZIONE GESTIONALE</w:t>
        </w:r>
        <w:r w:rsidR="00924744">
          <w:rPr>
            <w:noProof/>
            <w:webHidden/>
          </w:rPr>
          <w:tab/>
        </w:r>
        <w:r w:rsidR="00924744">
          <w:rPr>
            <w:noProof/>
            <w:webHidden/>
          </w:rPr>
          <w:fldChar w:fldCharType="begin"/>
        </w:r>
        <w:r w:rsidR="00924744">
          <w:rPr>
            <w:noProof/>
            <w:webHidden/>
          </w:rPr>
          <w:instrText xml:space="preserve"> PAGEREF _Toc221616099 \h </w:instrText>
        </w:r>
        <w:r w:rsidR="00924744">
          <w:rPr>
            <w:noProof/>
            <w:webHidden/>
          </w:rPr>
        </w:r>
        <w:r w:rsidR="00924744">
          <w:rPr>
            <w:noProof/>
            <w:webHidden/>
          </w:rPr>
          <w:fldChar w:fldCharType="separate"/>
        </w:r>
        <w:r w:rsidR="00924744">
          <w:rPr>
            <w:noProof/>
            <w:webHidden/>
          </w:rPr>
          <w:t>21</w:t>
        </w:r>
        <w:r w:rsidR="00924744">
          <w:rPr>
            <w:noProof/>
            <w:webHidden/>
          </w:rPr>
          <w:fldChar w:fldCharType="end"/>
        </w:r>
      </w:hyperlink>
    </w:p>
    <w:p w14:paraId="07FFAA07" w14:textId="2B128C96" w:rsidR="00924744" w:rsidRDefault="00412189">
      <w:pPr>
        <w:pStyle w:val="Sommario2"/>
        <w:rPr>
          <w:rFonts w:eastAsiaTheme="minorEastAsia" w:cstheme="minorBidi"/>
          <w:smallCaps w:val="0"/>
          <w:noProof/>
          <w:sz w:val="22"/>
          <w:szCs w:val="22"/>
          <w:lang w:eastAsia="it-IT"/>
        </w:rPr>
      </w:pPr>
      <w:hyperlink w:anchor="_Toc221616100" w:history="1">
        <w:r w:rsidR="00924744" w:rsidRPr="00A102B5">
          <w:rPr>
            <w:rStyle w:val="Collegamentoipertestuale"/>
            <w:noProof/>
          </w:rPr>
          <w:t>5.1</w:t>
        </w:r>
        <w:r w:rsidR="00924744">
          <w:rPr>
            <w:rFonts w:eastAsiaTheme="minorEastAsia" w:cstheme="minorBidi"/>
            <w:smallCaps w:val="0"/>
            <w:noProof/>
            <w:sz w:val="22"/>
            <w:szCs w:val="22"/>
            <w:lang w:eastAsia="it-IT"/>
          </w:rPr>
          <w:tab/>
        </w:r>
        <w:r w:rsidR="00924744" w:rsidRPr="00A102B5">
          <w:rPr>
            <w:rStyle w:val="Collegamentoipertestuale"/>
            <w:noProof/>
          </w:rPr>
          <w:t>Obiettivi informativi, usi dei modelli e degli elaborati</w:t>
        </w:r>
        <w:r w:rsidR="00924744">
          <w:rPr>
            <w:noProof/>
            <w:webHidden/>
          </w:rPr>
          <w:tab/>
        </w:r>
        <w:r w:rsidR="00924744">
          <w:rPr>
            <w:noProof/>
            <w:webHidden/>
          </w:rPr>
          <w:fldChar w:fldCharType="begin"/>
        </w:r>
        <w:r w:rsidR="00924744">
          <w:rPr>
            <w:noProof/>
            <w:webHidden/>
          </w:rPr>
          <w:instrText xml:space="preserve"> PAGEREF _Toc221616100 \h </w:instrText>
        </w:r>
        <w:r w:rsidR="00924744">
          <w:rPr>
            <w:noProof/>
            <w:webHidden/>
          </w:rPr>
        </w:r>
        <w:r w:rsidR="00924744">
          <w:rPr>
            <w:noProof/>
            <w:webHidden/>
          </w:rPr>
          <w:fldChar w:fldCharType="separate"/>
        </w:r>
        <w:r w:rsidR="00924744">
          <w:rPr>
            <w:noProof/>
            <w:webHidden/>
          </w:rPr>
          <w:t>21</w:t>
        </w:r>
        <w:r w:rsidR="00924744">
          <w:rPr>
            <w:noProof/>
            <w:webHidden/>
          </w:rPr>
          <w:fldChar w:fldCharType="end"/>
        </w:r>
      </w:hyperlink>
    </w:p>
    <w:p w14:paraId="762A914D" w14:textId="2FAAF675" w:rsidR="00924744" w:rsidRDefault="00412189">
      <w:pPr>
        <w:pStyle w:val="Sommario2"/>
        <w:rPr>
          <w:rFonts w:eastAsiaTheme="minorEastAsia" w:cstheme="minorBidi"/>
          <w:smallCaps w:val="0"/>
          <w:noProof/>
          <w:sz w:val="22"/>
          <w:szCs w:val="22"/>
          <w:lang w:eastAsia="it-IT"/>
        </w:rPr>
      </w:pPr>
      <w:hyperlink w:anchor="_Toc221616101" w:history="1">
        <w:r w:rsidR="00924744" w:rsidRPr="00A102B5">
          <w:rPr>
            <w:rStyle w:val="Collegamentoipertestuale"/>
            <w:noProof/>
          </w:rPr>
          <w:t>5.2</w:t>
        </w:r>
        <w:r w:rsidR="00924744">
          <w:rPr>
            <w:rFonts w:eastAsiaTheme="minorEastAsia" w:cstheme="minorBidi"/>
            <w:smallCaps w:val="0"/>
            <w:noProof/>
            <w:sz w:val="22"/>
            <w:szCs w:val="22"/>
            <w:lang w:eastAsia="it-IT"/>
          </w:rPr>
          <w:tab/>
        </w:r>
        <w:r w:rsidR="00924744" w:rsidRPr="00A102B5">
          <w:rPr>
            <w:rStyle w:val="Collegamentoipertestuale"/>
            <w:noProof/>
          </w:rPr>
          <w:t>Livelli di sviluppo degli oggetti e delle schede informative</w:t>
        </w:r>
        <w:r w:rsidR="00924744">
          <w:rPr>
            <w:noProof/>
            <w:webHidden/>
          </w:rPr>
          <w:tab/>
        </w:r>
        <w:r w:rsidR="00924744">
          <w:rPr>
            <w:noProof/>
            <w:webHidden/>
          </w:rPr>
          <w:fldChar w:fldCharType="begin"/>
        </w:r>
        <w:r w:rsidR="00924744">
          <w:rPr>
            <w:noProof/>
            <w:webHidden/>
          </w:rPr>
          <w:instrText xml:space="preserve"> PAGEREF _Toc221616101 \h </w:instrText>
        </w:r>
        <w:r w:rsidR="00924744">
          <w:rPr>
            <w:noProof/>
            <w:webHidden/>
          </w:rPr>
        </w:r>
        <w:r w:rsidR="00924744">
          <w:rPr>
            <w:noProof/>
            <w:webHidden/>
          </w:rPr>
          <w:fldChar w:fldCharType="separate"/>
        </w:r>
        <w:r w:rsidR="00924744">
          <w:rPr>
            <w:noProof/>
            <w:webHidden/>
          </w:rPr>
          <w:t>26</w:t>
        </w:r>
        <w:r w:rsidR="00924744">
          <w:rPr>
            <w:noProof/>
            <w:webHidden/>
          </w:rPr>
          <w:fldChar w:fldCharType="end"/>
        </w:r>
      </w:hyperlink>
    </w:p>
    <w:p w14:paraId="5A15311B" w14:textId="1F554948" w:rsidR="00924744" w:rsidRDefault="00412189">
      <w:pPr>
        <w:pStyle w:val="Sommario2"/>
        <w:rPr>
          <w:rFonts w:eastAsiaTheme="minorEastAsia" w:cstheme="minorBidi"/>
          <w:smallCaps w:val="0"/>
          <w:noProof/>
          <w:sz w:val="22"/>
          <w:szCs w:val="22"/>
          <w:lang w:eastAsia="it-IT"/>
        </w:rPr>
      </w:pPr>
      <w:hyperlink w:anchor="_Toc221616102" w:history="1">
        <w:r w:rsidR="00924744" w:rsidRPr="00A102B5">
          <w:rPr>
            <w:rStyle w:val="Collegamentoipertestuale"/>
            <w:noProof/>
          </w:rPr>
          <w:t>5.3</w:t>
        </w:r>
        <w:r w:rsidR="00924744">
          <w:rPr>
            <w:rFonts w:eastAsiaTheme="minorEastAsia" w:cstheme="minorBidi"/>
            <w:smallCaps w:val="0"/>
            <w:noProof/>
            <w:sz w:val="22"/>
            <w:szCs w:val="22"/>
            <w:lang w:eastAsia="it-IT"/>
          </w:rPr>
          <w:tab/>
        </w:r>
        <w:r w:rsidR="00924744" w:rsidRPr="00A102B5">
          <w:rPr>
            <w:rStyle w:val="Collegamentoipertestuale"/>
            <w:noProof/>
          </w:rPr>
          <w:t>Ruoli, responsabilità e autorità ai fini informativi</w:t>
        </w:r>
        <w:r w:rsidR="00924744">
          <w:rPr>
            <w:noProof/>
            <w:webHidden/>
          </w:rPr>
          <w:tab/>
        </w:r>
        <w:r w:rsidR="00924744">
          <w:rPr>
            <w:noProof/>
            <w:webHidden/>
          </w:rPr>
          <w:fldChar w:fldCharType="begin"/>
        </w:r>
        <w:r w:rsidR="00924744">
          <w:rPr>
            <w:noProof/>
            <w:webHidden/>
          </w:rPr>
          <w:instrText xml:space="preserve"> PAGEREF _Toc221616102 \h </w:instrText>
        </w:r>
        <w:r w:rsidR="00924744">
          <w:rPr>
            <w:noProof/>
            <w:webHidden/>
          </w:rPr>
        </w:r>
        <w:r w:rsidR="00924744">
          <w:rPr>
            <w:noProof/>
            <w:webHidden/>
          </w:rPr>
          <w:fldChar w:fldCharType="separate"/>
        </w:r>
        <w:r w:rsidR="00924744">
          <w:rPr>
            <w:noProof/>
            <w:webHidden/>
          </w:rPr>
          <w:t>27</w:t>
        </w:r>
        <w:r w:rsidR="00924744">
          <w:rPr>
            <w:noProof/>
            <w:webHidden/>
          </w:rPr>
          <w:fldChar w:fldCharType="end"/>
        </w:r>
      </w:hyperlink>
    </w:p>
    <w:p w14:paraId="7A09B5A4" w14:textId="693DDD8B" w:rsidR="00924744" w:rsidRDefault="00412189">
      <w:pPr>
        <w:pStyle w:val="Sommario2"/>
        <w:rPr>
          <w:rFonts w:eastAsiaTheme="minorEastAsia" w:cstheme="minorBidi"/>
          <w:smallCaps w:val="0"/>
          <w:noProof/>
          <w:sz w:val="22"/>
          <w:szCs w:val="22"/>
          <w:lang w:eastAsia="it-IT"/>
        </w:rPr>
      </w:pPr>
      <w:hyperlink w:anchor="_Toc221616103" w:history="1">
        <w:r w:rsidR="00924744" w:rsidRPr="00A102B5">
          <w:rPr>
            <w:rStyle w:val="Collegamentoipertestuale"/>
            <w:noProof/>
          </w:rPr>
          <w:t>5.4</w:t>
        </w:r>
        <w:r w:rsidR="00924744">
          <w:rPr>
            <w:rFonts w:eastAsiaTheme="minorEastAsia" w:cstheme="minorBidi"/>
            <w:smallCaps w:val="0"/>
            <w:noProof/>
            <w:sz w:val="22"/>
            <w:szCs w:val="22"/>
            <w:lang w:eastAsia="it-IT"/>
          </w:rPr>
          <w:tab/>
        </w:r>
        <w:r w:rsidR="00924744" w:rsidRPr="00A102B5">
          <w:rPr>
            <w:rStyle w:val="Collegamentoipertestuale"/>
            <w:noProof/>
          </w:rPr>
          <w:t>Strutturazione e organizzazione della modellazione digitale</w:t>
        </w:r>
        <w:r w:rsidR="00924744">
          <w:rPr>
            <w:noProof/>
            <w:webHidden/>
          </w:rPr>
          <w:tab/>
        </w:r>
        <w:r w:rsidR="00924744">
          <w:rPr>
            <w:noProof/>
            <w:webHidden/>
          </w:rPr>
          <w:fldChar w:fldCharType="begin"/>
        </w:r>
        <w:r w:rsidR="00924744">
          <w:rPr>
            <w:noProof/>
            <w:webHidden/>
          </w:rPr>
          <w:instrText xml:space="preserve"> PAGEREF _Toc221616103 \h </w:instrText>
        </w:r>
        <w:r w:rsidR="00924744">
          <w:rPr>
            <w:noProof/>
            <w:webHidden/>
          </w:rPr>
        </w:r>
        <w:r w:rsidR="00924744">
          <w:rPr>
            <w:noProof/>
            <w:webHidden/>
          </w:rPr>
          <w:fldChar w:fldCharType="separate"/>
        </w:r>
        <w:r w:rsidR="00924744">
          <w:rPr>
            <w:noProof/>
            <w:webHidden/>
          </w:rPr>
          <w:t>28</w:t>
        </w:r>
        <w:r w:rsidR="00924744">
          <w:rPr>
            <w:noProof/>
            <w:webHidden/>
          </w:rPr>
          <w:fldChar w:fldCharType="end"/>
        </w:r>
      </w:hyperlink>
    </w:p>
    <w:p w14:paraId="618A56CD" w14:textId="063386A0" w:rsidR="00924744" w:rsidRDefault="00412189">
      <w:pPr>
        <w:pStyle w:val="Sommario3"/>
        <w:tabs>
          <w:tab w:val="left" w:pos="1600"/>
        </w:tabs>
        <w:rPr>
          <w:rFonts w:eastAsiaTheme="minorEastAsia" w:cstheme="minorBidi"/>
          <w:i w:val="0"/>
          <w:iCs w:val="0"/>
          <w:noProof/>
          <w:sz w:val="22"/>
          <w:szCs w:val="22"/>
          <w:lang w:eastAsia="it-IT"/>
        </w:rPr>
      </w:pPr>
      <w:hyperlink w:anchor="_Toc221616104" w:history="1">
        <w:r w:rsidR="00924744" w:rsidRPr="00A102B5">
          <w:rPr>
            <w:rStyle w:val="Collegamentoipertestuale"/>
            <w:noProof/>
          </w:rPr>
          <w:t>5.4.1</w:t>
        </w:r>
        <w:r w:rsidR="00924744">
          <w:rPr>
            <w:rFonts w:eastAsiaTheme="minorEastAsia" w:cstheme="minorBidi"/>
            <w:i w:val="0"/>
            <w:iCs w:val="0"/>
            <w:noProof/>
            <w:sz w:val="22"/>
            <w:szCs w:val="22"/>
            <w:lang w:eastAsia="it-IT"/>
          </w:rPr>
          <w:tab/>
        </w:r>
        <w:r w:rsidR="00924744" w:rsidRPr="00A102B5">
          <w:rPr>
            <w:rStyle w:val="Collegamentoipertestuale"/>
            <w:noProof/>
          </w:rPr>
          <w:t>Strutturazione dei modelli disciplinari</w:t>
        </w:r>
        <w:r w:rsidR="00924744">
          <w:rPr>
            <w:noProof/>
            <w:webHidden/>
          </w:rPr>
          <w:tab/>
        </w:r>
        <w:r w:rsidR="00924744">
          <w:rPr>
            <w:noProof/>
            <w:webHidden/>
          </w:rPr>
          <w:fldChar w:fldCharType="begin"/>
        </w:r>
        <w:r w:rsidR="00924744">
          <w:rPr>
            <w:noProof/>
            <w:webHidden/>
          </w:rPr>
          <w:instrText xml:space="preserve"> PAGEREF _Toc221616104 \h </w:instrText>
        </w:r>
        <w:r w:rsidR="00924744">
          <w:rPr>
            <w:noProof/>
            <w:webHidden/>
          </w:rPr>
        </w:r>
        <w:r w:rsidR="00924744">
          <w:rPr>
            <w:noProof/>
            <w:webHidden/>
          </w:rPr>
          <w:fldChar w:fldCharType="separate"/>
        </w:r>
        <w:r w:rsidR="00924744">
          <w:rPr>
            <w:noProof/>
            <w:webHidden/>
          </w:rPr>
          <w:t>28</w:t>
        </w:r>
        <w:r w:rsidR="00924744">
          <w:rPr>
            <w:noProof/>
            <w:webHidden/>
          </w:rPr>
          <w:fldChar w:fldCharType="end"/>
        </w:r>
      </w:hyperlink>
    </w:p>
    <w:p w14:paraId="1330EAFD" w14:textId="5050CA86" w:rsidR="00924744" w:rsidRDefault="00412189">
      <w:pPr>
        <w:pStyle w:val="Sommario3"/>
        <w:tabs>
          <w:tab w:val="left" w:pos="1600"/>
        </w:tabs>
        <w:rPr>
          <w:rFonts w:eastAsiaTheme="minorEastAsia" w:cstheme="minorBidi"/>
          <w:i w:val="0"/>
          <w:iCs w:val="0"/>
          <w:noProof/>
          <w:sz w:val="22"/>
          <w:szCs w:val="22"/>
          <w:lang w:eastAsia="it-IT"/>
        </w:rPr>
      </w:pPr>
      <w:hyperlink w:anchor="_Toc221616105" w:history="1">
        <w:r w:rsidR="00924744" w:rsidRPr="00A102B5">
          <w:rPr>
            <w:rStyle w:val="Collegamentoipertestuale"/>
            <w:noProof/>
          </w:rPr>
          <w:t>5.4.2</w:t>
        </w:r>
        <w:r w:rsidR="00924744">
          <w:rPr>
            <w:rFonts w:eastAsiaTheme="minorEastAsia" w:cstheme="minorBidi"/>
            <w:i w:val="0"/>
            <w:iCs w:val="0"/>
            <w:noProof/>
            <w:sz w:val="22"/>
            <w:szCs w:val="22"/>
            <w:lang w:eastAsia="it-IT"/>
          </w:rPr>
          <w:tab/>
        </w:r>
        <w:r w:rsidR="00924744" w:rsidRPr="00A102B5">
          <w:rPr>
            <w:rStyle w:val="Collegamentoipertestuale"/>
            <w:noProof/>
          </w:rPr>
          <w:t>Programmazione temporale della modellazione e del processo informativo</w:t>
        </w:r>
        <w:r w:rsidR="00924744">
          <w:rPr>
            <w:noProof/>
            <w:webHidden/>
          </w:rPr>
          <w:tab/>
        </w:r>
        <w:r w:rsidR="00924744">
          <w:rPr>
            <w:noProof/>
            <w:webHidden/>
          </w:rPr>
          <w:fldChar w:fldCharType="begin"/>
        </w:r>
        <w:r w:rsidR="00924744">
          <w:rPr>
            <w:noProof/>
            <w:webHidden/>
          </w:rPr>
          <w:instrText xml:space="preserve"> PAGEREF _Toc221616105 \h </w:instrText>
        </w:r>
        <w:r w:rsidR="00924744">
          <w:rPr>
            <w:noProof/>
            <w:webHidden/>
          </w:rPr>
        </w:r>
        <w:r w:rsidR="00924744">
          <w:rPr>
            <w:noProof/>
            <w:webHidden/>
          </w:rPr>
          <w:fldChar w:fldCharType="separate"/>
        </w:r>
        <w:r w:rsidR="00924744">
          <w:rPr>
            <w:noProof/>
            <w:webHidden/>
          </w:rPr>
          <w:t>29</w:t>
        </w:r>
        <w:r w:rsidR="00924744">
          <w:rPr>
            <w:noProof/>
            <w:webHidden/>
          </w:rPr>
          <w:fldChar w:fldCharType="end"/>
        </w:r>
      </w:hyperlink>
    </w:p>
    <w:p w14:paraId="56B3B0B1" w14:textId="5B1A0FE7" w:rsidR="00924744" w:rsidRDefault="00412189">
      <w:pPr>
        <w:pStyle w:val="Sommario3"/>
        <w:tabs>
          <w:tab w:val="left" w:pos="1600"/>
        </w:tabs>
        <w:rPr>
          <w:rFonts w:eastAsiaTheme="minorEastAsia" w:cstheme="minorBidi"/>
          <w:i w:val="0"/>
          <w:iCs w:val="0"/>
          <w:noProof/>
          <w:sz w:val="22"/>
          <w:szCs w:val="22"/>
          <w:lang w:eastAsia="it-IT"/>
        </w:rPr>
      </w:pPr>
      <w:hyperlink w:anchor="_Toc221616106" w:history="1">
        <w:r w:rsidR="00924744" w:rsidRPr="00A102B5">
          <w:rPr>
            <w:rStyle w:val="Collegamentoipertestuale"/>
            <w:noProof/>
          </w:rPr>
          <w:t>5.4.3</w:t>
        </w:r>
        <w:r w:rsidR="00924744">
          <w:rPr>
            <w:rFonts w:eastAsiaTheme="minorEastAsia" w:cstheme="minorBidi"/>
            <w:i w:val="0"/>
            <w:iCs w:val="0"/>
            <w:noProof/>
            <w:sz w:val="22"/>
            <w:szCs w:val="22"/>
            <w:lang w:eastAsia="it-IT"/>
          </w:rPr>
          <w:tab/>
        </w:r>
        <w:r w:rsidR="00924744" w:rsidRPr="00A102B5">
          <w:rPr>
            <w:rStyle w:val="Collegamentoipertestuale"/>
            <w:noProof/>
          </w:rPr>
          <w:t>Coordinamento modelli</w:t>
        </w:r>
        <w:r w:rsidR="00924744">
          <w:rPr>
            <w:noProof/>
            <w:webHidden/>
          </w:rPr>
          <w:tab/>
        </w:r>
        <w:r w:rsidR="00924744">
          <w:rPr>
            <w:noProof/>
            <w:webHidden/>
          </w:rPr>
          <w:fldChar w:fldCharType="begin"/>
        </w:r>
        <w:r w:rsidR="00924744">
          <w:rPr>
            <w:noProof/>
            <w:webHidden/>
          </w:rPr>
          <w:instrText xml:space="preserve"> PAGEREF _Toc221616106 \h </w:instrText>
        </w:r>
        <w:r w:rsidR="00924744">
          <w:rPr>
            <w:noProof/>
            <w:webHidden/>
          </w:rPr>
        </w:r>
        <w:r w:rsidR="00924744">
          <w:rPr>
            <w:noProof/>
            <w:webHidden/>
          </w:rPr>
          <w:fldChar w:fldCharType="separate"/>
        </w:r>
        <w:r w:rsidR="00924744">
          <w:rPr>
            <w:noProof/>
            <w:webHidden/>
          </w:rPr>
          <w:t>29</w:t>
        </w:r>
        <w:r w:rsidR="00924744">
          <w:rPr>
            <w:noProof/>
            <w:webHidden/>
          </w:rPr>
          <w:fldChar w:fldCharType="end"/>
        </w:r>
      </w:hyperlink>
    </w:p>
    <w:p w14:paraId="468E6CC3" w14:textId="3ADE8C2D" w:rsidR="00924744" w:rsidRDefault="00412189">
      <w:pPr>
        <w:pStyle w:val="Sommario3"/>
        <w:tabs>
          <w:tab w:val="left" w:pos="1600"/>
        </w:tabs>
        <w:rPr>
          <w:rFonts w:eastAsiaTheme="minorEastAsia" w:cstheme="minorBidi"/>
          <w:i w:val="0"/>
          <w:iCs w:val="0"/>
          <w:noProof/>
          <w:sz w:val="22"/>
          <w:szCs w:val="22"/>
          <w:lang w:eastAsia="it-IT"/>
        </w:rPr>
      </w:pPr>
      <w:hyperlink w:anchor="_Toc221616107" w:history="1">
        <w:r w:rsidR="00924744" w:rsidRPr="00A102B5">
          <w:rPr>
            <w:rStyle w:val="Collegamentoipertestuale"/>
            <w:bCs/>
            <w:noProof/>
          </w:rPr>
          <w:t>5.4.4</w:t>
        </w:r>
        <w:r w:rsidR="00924744">
          <w:rPr>
            <w:rFonts w:eastAsiaTheme="minorEastAsia" w:cstheme="minorBidi"/>
            <w:i w:val="0"/>
            <w:iCs w:val="0"/>
            <w:noProof/>
            <w:sz w:val="22"/>
            <w:szCs w:val="22"/>
            <w:lang w:eastAsia="it-IT"/>
          </w:rPr>
          <w:tab/>
        </w:r>
        <w:r w:rsidR="00924744" w:rsidRPr="00A102B5">
          <w:rPr>
            <w:rStyle w:val="Collegamentoipertestuale"/>
            <w:bCs/>
            <w:noProof/>
          </w:rPr>
          <w:t>Dimensione massima dei file di modellazione</w:t>
        </w:r>
        <w:r w:rsidR="00924744">
          <w:rPr>
            <w:noProof/>
            <w:webHidden/>
          </w:rPr>
          <w:tab/>
        </w:r>
        <w:r w:rsidR="00924744">
          <w:rPr>
            <w:noProof/>
            <w:webHidden/>
          </w:rPr>
          <w:fldChar w:fldCharType="begin"/>
        </w:r>
        <w:r w:rsidR="00924744">
          <w:rPr>
            <w:noProof/>
            <w:webHidden/>
          </w:rPr>
          <w:instrText xml:space="preserve"> PAGEREF _Toc221616107 \h </w:instrText>
        </w:r>
        <w:r w:rsidR="00924744">
          <w:rPr>
            <w:noProof/>
            <w:webHidden/>
          </w:rPr>
        </w:r>
        <w:r w:rsidR="00924744">
          <w:rPr>
            <w:noProof/>
            <w:webHidden/>
          </w:rPr>
          <w:fldChar w:fldCharType="separate"/>
        </w:r>
        <w:r w:rsidR="00924744">
          <w:rPr>
            <w:noProof/>
            <w:webHidden/>
          </w:rPr>
          <w:t>32</w:t>
        </w:r>
        <w:r w:rsidR="00924744">
          <w:rPr>
            <w:noProof/>
            <w:webHidden/>
          </w:rPr>
          <w:fldChar w:fldCharType="end"/>
        </w:r>
      </w:hyperlink>
    </w:p>
    <w:p w14:paraId="60EF5559" w14:textId="061AD2C9" w:rsidR="00924744" w:rsidRDefault="00412189">
      <w:pPr>
        <w:pStyle w:val="Sommario2"/>
        <w:rPr>
          <w:rFonts w:eastAsiaTheme="minorEastAsia" w:cstheme="minorBidi"/>
          <w:smallCaps w:val="0"/>
          <w:noProof/>
          <w:sz w:val="22"/>
          <w:szCs w:val="22"/>
          <w:lang w:eastAsia="it-IT"/>
        </w:rPr>
      </w:pPr>
      <w:hyperlink w:anchor="_Toc221616108" w:history="1">
        <w:r w:rsidR="00924744" w:rsidRPr="00A102B5">
          <w:rPr>
            <w:rStyle w:val="Collegamentoipertestuale"/>
            <w:noProof/>
          </w:rPr>
          <w:t>5.5</w:t>
        </w:r>
        <w:r w:rsidR="00924744">
          <w:rPr>
            <w:rFonts w:eastAsiaTheme="minorEastAsia" w:cstheme="minorBidi"/>
            <w:smallCaps w:val="0"/>
            <w:noProof/>
            <w:sz w:val="22"/>
            <w:szCs w:val="22"/>
            <w:lang w:eastAsia="it-IT"/>
          </w:rPr>
          <w:tab/>
        </w:r>
        <w:r w:rsidR="00924744" w:rsidRPr="00A102B5">
          <w:rPr>
            <w:rStyle w:val="Collegamentoipertestuale"/>
            <w:noProof/>
          </w:rPr>
          <w:t>Politiche per la tutela e la sicurezza del contenuto informativo</w:t>
        </w:r>
        <w:r w:rsidR="00924744">
          <w:rPr>
            <w:noProof/>
            <w:webHidden/>
          </w:rPr>
          <w:tab/>
        </w:r>
        <w:r w:rsidR="00924744">
          <w:rPr>
            <w:noProof/>
            <w:webHidden/>
          </w:rPr>
          <w:fldChar w:fldCharType="begin"/>
        </w:r>
        <w:r w:rsidR="00924744">
          <w:rPr>
            <w:noProof/>
            <w:webHidden/>
          </w:rPr>
          <w:instrText xml:space="preserve"> PAGEREF _Toc221616108 \h </w:instrText>
        </w:r>
        <w:r w:rsidR="00924744">
          <w:rPr>
            <w:noProof/>
            <w:webHidden/>
          </w:rPr>
        </w:r>
        <w:r w:rsidR="00924744">
          <w:rPr>
            <w:noProof/>
            <w:webHidden/>
          </w:rPr>
          <w:fldChar w:fldCharType="separate"/>
        </w:r>
        <w:r w:rsidR="00924744">
          <w:rPr>
            <w:noProof/>
            <w:webHidden/>
          </w:rPr>
          <w:t>32</w:t>
        </w:r>
        <w:r w:rsidR="00924744">
          <w:rPr>
            <w:noProof/>
            <w:webHidden/>
          </w:rPr>
          <w:fldChar w:fldCharType="end"/>
        </w:r>
      </w:hyperlink>
    </w:p>
    <w:p w14:paraId="58AA0F5F" w14:textId="3B8D7F02" w:rsidR="00924744" w:rsidRDefault="00412189">
      <w:pPr>
        <w:pStyle w:val="Sommario2"/>
        <w:rPr>
          <w:rFonts w:eastAsiaTheme="minorEastAsia" w:cstheme="minorBidi"/>
          <w:smallCaps w:val="0"/>
          <w:noProof/>
          <w:sz w:val="22"/>
          <w:szCs w:val="22"/>
          <w:lang w:eastAsia="it-IT"/>
        </w:rPr>
      </w:pPr>
      <w:hyperlink w:anchor="_Toc221616109" w:history="1">
        <w:r w:rsidR="00924744" w:rsidRPr="00A102B5">
          <w:rPr>
            <w:rStyle w:val="Collegamentoipertestuale"/>
            <w:noProof/>
          </w:rPr>
          <w:t>5.6</w:t>
        </w:r>
        <w:r w:rsidR="00924744">
          <w:rPr>
            <w:rFonts w:eastAsiaTheme="minorEastAsia" w:cstheme="minorBidi"/>
            <w:smallCaps w:val="0"/>
            <w:noProof/>
            <w:sz w:val="22"/>
            <w:szCs w:val="22"/>
            <w:lang w:eastAsia="it-IT"/>
          </w:rPr>
          <w:tab/>
        </w:r>
        <w:r w:rsidR="00924744" w:rsidRPr="00A102B5">
          <w:rPr>
            <w:rStyle w:val="Collegamentoipertestuale"/>
            <w:noProof/>
          </w:rPr>
          <w:t>Proprietà del modello</w:t>
        </w:r>
        <w:r w:rsidR="00924744">
          <w:rPr>
            <w:noProof/>
            <w:webHidden/>
          </w:rPr>
          <w:tab/>
        </w:r>
        <w:r w:rsidR="00924744">
          <w:rPr>
            <w:noProof/>
            <w:webHidden/>
          </w:rPr>
          <w:fldChar w:fldCharType="begin"/>
        </w:r>
        <w:r w:rsidR="00924744">
          <w:rPr>
            <w:noProof/>
            <w:webHidden/>
          </w:rPr>
          <w:instrText xml:space="preserve"> PAGEREF _Toc221616109 \h </w:instrText>
        </w:r>
        <w:r w:rsidR="00924744">
          <w:rPr>
            <w:noProof/>
            <w:webHidden/>
          </w:rPr>
        </w:r>
        <w:r w:rsidR="00924744">
          <w:rPr>
            <w:noProof/>
            <w:webHidden/>
          </w:rPr>
          <w:fldChar w:fldCharType="separate"/>
        </w:r>
        <w:r w:rsidR="00924744">
          <w:rPr>
            <w:noProof/>
            <w:webHidden/>
          </w:rPr>
          <w:t>32</w:t>
        </w:r>
        <w:r w:rsidR="00924744">
          <w:rPr>
            <w:noProof/>
            <w:webHidden/>
          </w:rPr>
          <w:fldChar w:fldCharType="end"/>
        </w:r>
      </w:hyperlink>
    </w:p>
    <w:p w14:paraId="0F1C99C3" w14:textId="5750F225" w:rsidR="00924744" w:rsidRDefault="00412189">
      <w:pPr>
        <w:pStyle w:val="Sommario2"/>
        <w:rPr>
          <w:rFonts w:eastAsiaTheme="minorEastAsia" w:cstheme="minorBidi"/>
          <w:smallCaps w:val="0"/>
          <w:noProof/>
          <w:sz w:val="22"/>
          <w:szCs w:val="22"/>
          <w:lang w:eastAsia="it-IT"/>
        </w:rPr>
      </w:pPr>
      <w:hyperlink w:anchor="_Toc221616110" w:history="1">
        <w:r w:rsidR="00924744" w:rsidRPr="00A102B5">
          <w:rPr>
            <w:rStyle w:val="Collegamentoipertestuale"/>
            <w:noProof/>
          </w:rPr>
          <w:t>5.7</w:t>
        </w:r>
        <w:r w:rsidR="00924744">
          <w:rPr>
            <w:rFonts w:eastAsiaTheme="minorEastAsia" w:cstheme="minorBidi"/>
            <w:smallCaps w:val="0"/>
            <w:noProof/>
            <w:sz w:val="22"/>
            <w:szCs w:val="22"/>
            <w:lang w:eastAsia="it-IT"/>
          </w:rPr>
          <w:tab/>
        </w:r>
        <w:r w:rsidR="00924744" w:rsidRPr="00A102B5">
          <w:rPr>
            <w:rStyle w:val="Collegamentoipertestuale"/>
            <w:noProof/>
          </w:rPr>
          <w:t>Modalità di condivisione di dati, informazioni e contenuti informativi</w:t>
        </w:r>
        <w:r w:rsidR="00924744">
          <w:rPr>
            <w:noProof/>
            <w:webHidden/>
          </w:rPr>
          <w:tab/>
        </w:r>
        <w:r w:rsidR="00924744">
          <w:rPr>
            <w:noProof/>
            <w:webHidden/>
          </w:rPr>
          <w:fldChar w:fldCharType="begin"/>
        </w:r>
        <w:r w:rsidR="00924744">
          <w:rPr>
            <w:noProof/>
            <w:webHidden/>
          </w:rPr>
          <w:instrText xml:space="preserve"> PAGEREF _Toc221616110 \h </w:instrText>
        </w:r>
        <w:r w:rsidR="00924744">
          <w:rPr>
            <w:noProof/>
            <w:webHidden/>
          </w:rPr>
        </w:r>
        <w:r w:rsidR="00924744">
          <w:rPr>
            <w:noProof/>
            <w:webHidden/>
          </w:rPr>
          <w:fldChar w:fldCharType="separate"/>
        </w:r>
        <w:r w:rsidR="00924744">
          <w:rPr>
            <w:noProof/>
            <w:webHidden/>
          </w:rPr>
          <w:t>32</w:t>
        </w:r>
        <w:r w:rsidR="00924744">
          <w:rPr>
            <w:noProof/>
            <w:webHidden/>
          </w:rPr>
          <w:fldChar w:fldCharType="end"/>
        </w:r>
      </w:hyperlink>
    </w:p>
    <w:p w14:paraId="5743970B" w14:textId="68C34ED0" w:rsidR="00924744" w:rsidRDefault="00412189">
      <w:pPr>
        <w:pStyle w:val="Sommario2"/>
        <w:rPr>
          <w:rFonts w:eastAsiaTheme="minorEastAsia" w:cstheme="minorBidi"/>
          <w:smallCaps w:val="0"/>
          <w:noProof/>
          <w:sz w:val="22"/>
          <w:szCs w:val="22"/>
          <w:lang w:eastAsia="it-IT"/>
        </w:rPr>
      </w:pPr>
      <w:hyperlink w:anchor="_Toc221616111" w:history="1">
        <w:r w:rsidR="00924744" w:rsidRPr="00A102B5">
          <w:rPr>
            <w:rStyle w:val="Collegamentoipertestuale"/>
            <w:noProof/>
          </w:rPr>
          <w:t>5.8</w:t>
        </w:r>
        <w:r w:rsidR="00924744">
          <w:rPr>
            <w:rFonts w:eastAsiaTheme="minorEastAsia" w:cstheme="minorBidi"/>
            <w:smallCaps w:val="0"/>
            <w:noProof/>
            <w:sz w:val="22"/>
            <w:szCs w:val="22"/>
            <w:lang w:eastAsia="it-IT"/>
          </w:rPr>
          <w:tab/>
        </w:r>
        <w:r w:rsidR="00924744" w:rsidRPr="00A102B5">
          <w:rPr>
            <w:rStyle w:val="Collegamentoipertestuale"/>
            <w:noProof/>
          </w:rPr>
          <w:t>Modalità di programmazione e gestione dei contenuti informativi di eventuali soggetti partner</w:t>
        </w:r>
        <w:r w:rsidR="00924744">
          <w:rPr>
            <w:noProof/>
            <w:webHidden/>
          </w:rPr>
          <w:tab/>
        </w:r>
        <w:r w:rsidR="00924744">
          <w:rPr>
            <w:noProof/>
            <w:webHidden/>
          </w:rPr>
          <w:fldChar w:fldCharType="begin"/>
        </w:r>
        <w:r w:rsidR="00924744">
          <w:rPr>
            <w:noProof/>
            <w:webHidden/>
          </w:rPr>
          <w:instrText xml:space="preserve"> PAGEREF _Toc221616111 \h </w:instrText>
        </w:r>
        <w:r w:rsidR="00924744">
          <w:rPr>
            <w:noProof/>
            <w:webHidden/>
          </w:rPr>
        </w:r>
        <w:r w:rsidR="00924744">
          <w:rPr>
            <w:noProof/>
            <w:webHidden/>
          </w:rPr>
          <w:fldChar w:fldCharType="separate"/>
        </w:r>
        <w:r w:rsidR="00924744">
          <w:rPr>
            <w:noProof/>
            <w:webHidden/>
          </w:rPr>
          <w:t>32</w:t>
        </w:r>
        <w:r w:rsidR="00924744">
          <w:rPr>
            <w:noProof/>
            <w:webHidden/>
          </w:rPr>
          <w:fldChar w:fldCharType="end"/>
        </w:r>
      </w:hyperlink>
    </w:p>
    <w:p w14:paraId="57066C98" w14:textId="7699E99F" w:rsidR="00924744" w:rsidRDefault="00412189">
      <w:pPr>
        <w:pStyle w:val="Sommario2"/>
        <w:rPr>
          <w:rFonts w:eastAsiaTheme="minorEastAsia" w:cstheme="minorBidi"/>
          <w:smallCaps w:val="0"/>
          <w:noProof/>
          <w:sz w:val="22"/>
          <w:szCs w:val="22"/>
          <w:lang w:eastAsia="it-IT"/>
        </w:rPr>
      </w:pPr>
      <w:hyperlink w:anchor="_Toc221616112" w:history="1">
        <w:r w:rsidR="00924744" w:rsidRPr="00A102B5">
          <w:rPr>
            <w:rStyle w:val="Collegamentoipertestuale"/>
            <w:noProof/>
          </w:rPr>
          <w:t>5.9</w:t>
        </w:r>
        <w:r w:rsidR="00924744">
          <w:rPr>
            <w:rFonts w:eastAsiaTheme="minorEastAsia" w:cstheme="minorBidi"/>
            <w:smallCaps w:val="0"/>
            <w:noProof/>
            <w:sz w:val="22"/>
            <w:szCs w:val="22"/>
            <w:lang w:eastAsia="it-IT"/>
          </w:rPr>
          <w:tab/>
        </w:r>
        <w:r w:rsidR="00924744" w:rsidRPr="00A102B5">
          <w:rPr>
            <w:rStyle w:val="Collegamentoipertestuale"/>
            <w:noProof/>
          </w:rPr>
          <w:t>Procedure di verifica, validazione dei modelli, oggetti e/o elaborati</w:t>
        </w:r>
        <w:r w:rsidR="00924744">
          <w:rPr>
            <w:noProof/>
            <w:webHidden/>
          </w:rPr>
          <w:tab/>
        </w:r>
        <w:r w:rsidR="00924744">
          <w:rPr>
            <w:noProof/>
            <w:webHidden/>
          </w:rPr>
          <w:fldChar w:fldCharType="begin"/>
        </w:r>
        <w:r w:rsidR="00924744">
          <w:rPr>
            <w:noProof/>
            <w:webHidden/>
          </w:rPr>
          <w:instrText xml:space="preserve"> PAGEREF _Toc221616112 \h </w:instrText>
        </w:r>
        <w:r w:rsidR="00924744">
          <w:rPr>
            <w:noProof/>
            <w:webHidden/>
          </w:rPr>
        </w:r>
        <w:r w:rsidR="00924744">
          <w:rPr>
            <w:noProof/>
            <w:webHidden/>
          </w:rPr>
          <w:fldChar w:fldCharType="separate"/>
        </w:r>
        <w:r w:rsidR="00924744">
          <w:rPr>
            <w:noProof/>
            <w:webHidden/>
          </w:rPr>
          <w:t>33</w:t>
        </w:r>
        <w:r w:rsidR="00924744">
          <w:rPr>
            <w:noProof/>
            <w:webHidden/>
          </w:rPr>
          <w:fldChar w:fldCharType="end"/>
        </w:r>
      </w:hyperlink>
    </w:p>
    <w:p w14:paraId="2C80D6C4" w14:textId="37799C6B" w:rsidR="00924744" w:rsidRDefault="00412189">
      <w:pPr>
        <w:pStyle w:val="Sommario2"/>
        <w:rPr>
          <w:rFonts w:eastAsiaTheme="minorEastAsia" w:cstheme="minorBidi"/>
          <w:smallCaps w:val="0"/>
          <w:noProof/>
          <w:sz w:val="22"/>
          <w:szCs w:val="22"/>
          <w:lang w:eastAsia="it-IT"/>
        </w:rPr>
      </w:pPr>
      <w:hyperlink w:anchor="_Toc221616113" w:history="1">
        <w:r w:rsidR="00924744" w:rsidRPr="00A102B5">
          <w:rPr>
            <w:rStyle w:val="Collegamentoipertestuale"/>
            <w:noProof/>
          </w:rPr>
          <w:t>5.10</w:t>
        </w:r>
        <w:r w:rsidR="00924744">
          <w:rPr>
            <w:rFonts w:eastAsiaTheme="minorEastAsia" w:cstheme="minorBidi"/>
            <w:smallCaps w:val="0"/>
            <w:noProof/>
            <w:sz w:val="22"/>
            <w:szCs w:val="22"/>
            <w:lang w:eastAsia="it-IT"/>
          </w:rPr>
          <w:tab/>
        </w:r>
        <w:r w:rsidR="00924744" w:rsidRPr="00A102B5">
          <w:rPr>
            <w:rStyle w:val="Collegamentoipertestuale"/>
            <w:noProof/>
          </w:rPr>
          <w:t>Processo di analisi e risoluzione delle interferenze e delle incoerenze informative</w:t>
        </w:r>
        <w:r w:rsidR="00924744">
          <w:rPr>
            <w:noProof/>
            <w:webHidden/>
          </w:rPr>
          <w:tab/>
        </w:r>
        <w:r w:rsidR="00924744">
          <w:rPr>
            <w:noProof/>
            <w:webHidden/>
          </w:rPr>
          <w:fldChar w:fldCharType="begin"/>
        </w:r>
        <w:r w:rsidR="00924744">
          <w:rPr>
            <w:noProof/>
            <w:webHidden/>
          </w:rPr>
          <w:instrText xml:space="preserve"> PAGEREF _Toc221616113 \h </w:instrText>
        </w:r>
        <w:r w:rsidR="00924744">
          <w:rPr>
            <w:noProof/>
            <w:webHidden/>
          </w:rPr>
        </w:r>
        <w:r w:rsidR="00924744">
          <w:rPr>
            <w:noProof/>
            <w:webHidden/>
          </w:rPr>
          <w:fldChar w:fldCharType="separate"/>
        </w:r>
        <w:r w:rsidR="00924744">
          <w:rPr>
            <w:noProof/>
            <w:webHidden/>
          </w:rPr>
          <w:t>33</w:t>
        </w:r>
        <w:r w:rsidR="00924744">
          <w:rPr>
            <w:noProof/>
            <w:webHidden/>
          </w:rPr>
          <w:fldChar w:fldCharType="end"/>
        </w:r>
      </w:hyperlink>
    </w:p>
    <w:p w14:paraId="65BBE4FC" w14:textId="62D9CE7D" w:rsidR="00924744" w:rsidRDefault="00412189">
      <w:pPr>
        <w:pStyle w:val="Sommario3"/>
        <w:tabs>
          <w:tab w:val="left" w:pos="1603"/>
        </w:tabs>
        <w:rPr>
          <w:rFonts w:eastAsiaTheme="minorEastAsia" w:cstheme="minorBidi"/>
          <w:i w:val="0"/>
          <w:iCs w:val="0"/>
          <w:noProof/>
          <w:sz w:val="22"/>
          <w:szCs w:val="22"/>
          <w:lang w:eastAsia="it-IT"/>
        </w:rPr>
      </w:pPr>
      <w:hyperlink w:anchor="_Toc221616114" w:history="1">
        <w:r w:rsidR="00924744" w:rsidRPr="00A102B5">
          <w:rPr>
            <w:rStyle w:val="Collegamentoipertestuale"/>
            <w:noProof/>
          </w:rPr>
          <w:t>5.10.1</w:t>
        </w:r>
        <w:r w:rsidR="00924744">
          <w:rPr>
            <w:rFonts w:eastAsiaTheme="minorEastAsia" w:cstheme="minorBidi"/>
            <w:i w:val="0"/>
            <w:iCs w:val="0"/>
            <w:noProof/>
            <w:sz w:val="22"/>
            <w:szCs w:val="22"/>
            <w:lang w:eastAsia="it-IT"/>
          </w:rPr>
          <w:tab/>
        </w:r>
        <w:r w:rsidR="00924744" w:rsidRPr="00A102B5">
          <w:rPr>
            <w:rStyle w:val="Collegamentoipertestuale"/>
            <w:noProof/>
          </w:rPr>
          <w:t>Procedure di verifica e risoluzione delle interferenze geometriche (Clash Detection)</w:t>
        </w:r>
        <w:r w:rsidR="00924744">
          <w:rPr>
            <w:noProof/>
            <w:webHidden/>
          </w:rPr>
          <w:tab/>
        </w:r>
        <w:r w:rsidR="00924744">
          <w:rPr>
            <w:noProof/>
            <w:webHidden/>
          </w:rPr>
          <w:fldChar w:fldCharType="begin"/>
        </w:r>
        <w:r w:rsidR="00924744">
          <w:rPr>
            <w:noProof/>
            <w:webHidden/>
          </w:rPr>
          <w:instrText xml:space="preserve"> PAGEREF _Toc221616114 \h </w:instrText>
        </w:r>
        <w:r w:rsidR="00924744">
          <w:rPr>
            <w:noProof/>
            <w:webHidden/>
          </w:rPr>
        </w:r>
        <w:r w:rsidR="00924744">
          <w:rPr>
            <w:noProof/>
            <w:webHidden/>
          </w:rPr>
          <w:fldChar w:fldCharType="separate"/>
        </w:r>
        <w:r w:rsidR="00924744">
          <w:rPr>
            <w:noProof/>
            <w:webHidden/>
          </w:rPr>
          <w:t>33</w:t>
        </w:r>
        <w:r w:rsidR="00924744">
          <w:rPr>
            <w:noProof/>
            <w:webHidden/>
          </w:rPr>
          <w:fldChar w:fldCharType="end"/>
        </w:r>
      </w:hyperlink>
    </w:p>
    <w:p w14:paraId="744C71D5" w14:textId="511C1913" w:rsidR="00924744" w:rsidRDefault="00412189">
      <w:pPr>
        <w:pStyle w:val="Sommario3"/>
        <w:tabs>
          <w:tab w:val="left" w:pos="1603"/>
        </w:tabs>
        <w:rPr>
          <w:rFonts w:eastAsiaTheme="minorEastAsia" w:cstheme="minorBidi"/>
          <w:i w:val="0"/>
          <w:iCs w:val="0"/>
          <w:noProof/>
          <w:sz w:val="22"/>
          <w:szCs w:val="22"/>
          <w:lang w:eastAsia="it-IT"/>
        </w:rPr>
      </w:pPr>
      <w:hyperlink w:anchor="_Toc221616115" w:history="1">
        <w:r w:rsidR="00924744" w:rsidRPr="00A102B5">
          <w:rPr>
            <w:rStyle w:val="Collegamentoipertestuale"/>
            <w:noProof/>
          </w:rPr>
          <w:t>5.10.2</w:t>
        </w:r>
        <w:r w:rsidR="00924744">
          <w:rPr>
            <w:rFonts w:eastAsiaTheme="minorEastAsia" w:cstheme="minorBidi"/>
            <w:i w:val="0"/>
            <w:iCs w:val="0"/>
            <w:noProof/>
            <w:sz w:val="22"/>
            <w:szCs w:val="22"/>
            <w:lang w:eastAsia="it-IT"/>
          </w:rPr>
          <w:tab/>
        </w:r>
        <w:r w:rsidR="00924744" w:rsidRPr="00A102B5">
          <w:rPr>
            <w:rStyle w:val="Collegamentoipertestuale"/>
            <w:noProof/>
          </w:rPr>
          <w:t>Processo di analisi e risoluzione delle incoerenze informative (Code Checking)</w:t>
        </w:r>
        <w:r w:rsidR="00924744">
          <w:rPr>
            <w:noProof/>
            <w:webHidden/>
          </w:rPr>
          <w:tab/>
        </w:r>
        <w:r w:rsidR="00924744">
          <w:rPr>
            <w:noProof/>
            <w:webHidden/>
          </w:rPr>
          <w:fldChar w:fldCharType="begin"/>
        </w:r>
        <w:r w:rsidR="00924744">
          <w:rPr>
            <w:noProof/>
            <w:webHidden/>
          </w:rPr>
          <w:instrText xml:space="preserve"> PAGEREF _Toc221616115 \h </w:instrText>
        </w:r>
        <w:r w:rsidR="00924744">
          <w:rPr>
            <w:noProof/>
            <w:webHidden/>
          </w:rPr>
        </w:r>
        <w:r w:rsidR="00924744">
          <w:rPr>
            <w:noProof/>
            <w:webHidden/>
          </w:rPr>
          <w:fldChar w:fldCharType="separate"/>
        </w:r>
        <w:r w:rsidR="00924744">
          <w:rPr>
            <w:noProof/>
            <w:webHidden/>
          </w:rPr>
          <w:t>33</w:t>
        </w:r>
        <w:r w:rsidR="00924744">
          <w:rPr>
            <w:noProof/>
            <w:webHidden/>
          </w:rPr>
          <w:fldChar w:fldCharType="end"/>
        </w:r>
      </w:hyperlink>
    </w:p>
    <w:p w14:paraId="33B7F3DD" w14:textId="14A8E742" w:rsidR="00924744" w:rsidRDefault="00412189">
      <w:pPr>
        <w:pStyle w:val="Sommario3"/>
        <w:tabs>
          <w:tab w:val="left" w:pos="1603"/>
        </w:tabs>
        <w:rPr>
          <w:rFonts w:eastAsiaTheme="minorEastAsia" w:cstheme="minorBidi"/>
          <w:i w:val="0"/>
          <w:iCs w:val="0"/>
          <w:noProof/>
          <w:sz w:val="22"/>
          <w:szCs w:val="22"/>
          <w:lang w:eastAsia="it-IT"/>
        </w:rPr>
      </w:pPr>
      <w:hyperlink w:anchor="_Toc221616116" w:history="1">
        <w:r w:rsidR="00924744" w:rsidRPr="00A102B5">
          <w:rPr>
            <w:rStyle w:val="Collegamentoipertestuale"/>
            <w:bCs/>
            <w:noProof/>
          </w:rPr>
          <w:t>5.10.3</w:t>
        </w:r>
        <w:r w:rsidR="00924744">
          <w:rPr>
            <w:rFonts w:eastAsiaTheme="minorEastAsia" w:cstheme="minorBidi"/>
            <w:i w:val="0"/>
            <w:iCs w:val="0"/>
            <w:noProof/>
            <w:sz w:val="22"/>
            <w:szCs w:val="22"/>
            <w:lang w:eastAsia="it-IT"/>
          </w:rPr>
          <w:tab/>
        </w:r>
        <w:r w:rsidR="00924744" w:rsidRPr="00A102B5">
          <w:rPr>
            <w:rStyle w:val="Collegamentoipertestuale"/>
            <w:bCs/>
            <w:noProof/>
          </w:rPr>
          <w:t>Definizione delle modalità di risoluzione di interferenze e incoerenze</w:t>
        </w:r>
        <w:r w:rsidR="00924744">
          <w:rPr>
            <w:noProof/>
            <w:webHidden/>
          </w:rPr>
          <w:tab/>
        </w:r>
        <w:r w:rsidR="00924744">
          <w:rPr>
            <w:noProof/>
            <w:webHidden/>
          </w:rPr>
          <w:fldChar w:fldCharType="begin"/>
        </w:r>
        <w:r w:rsidR="00924744">
          <w:rPr>
            <w:noProof/>
            <w:webHidden/>
          </w:rPr>
          <w:instrText xml:space="preserve"> PAGEREF _Toc221616116 \h </w:instrText>
        </w:r>
        <w:r w:rsidR="00924744">
          <w:rPr>
            <w:noProof/>
            <w:webHidden/>
          </w:rPr>
        </w:r>
        <w:r w:rsidR="00924744">
          <w:rPr>
            <w:noProof/>
            <w:webHidden/>
          </w:rPr>
          <w:fldChar w:fldCharType="separate"/>
        </w:r>
        <w:r w:rsidR="00924744">
          <w:rPr>
            <w:noProof/>
            <w:webHidden/>
          </w:rPr>
          <w:t>34</w:t>
        </w:r>
        <w:r w:rsidR="00924744">
          <w:rPr>
            <w:noProof/>
            <w:webHidden/>
          </w:rPr>
          <w:fldChar w:fldCharType="end"/>
        </w:r>
      </w:hyperlink>
    </w:p>
    <w:p w14:paraId="331325F3" w14:textId="61726F2F" w:rsidR="00924744" w:rsidRDefault="00412189">
      <w:pPr>
        <w:pStyle w:val="Sommario2"/>
        <w:rPr>
          <w:rFonts w:eastAsiaTheme="minorEastAsia" w:cstheme="minorBidi"/>
          <w:smallCaps w:val="0"/>
          <w:noProof/>
          <w:sz w:val="22"/>
          <w:szCs w:val="22"/>
          <w:lang w:eastAsia="it-IT"/>
        </w:rPr>
      </w:pPr>
      <w:hyperlink w:anchor="_Toc221616117" w:history="1">
        <w:r w:rsidR="00924744" w:rsidRPr="00A102B5">
          <w:rPr>
            <w:rStyle w:val="Collegamentoipertestuale"/>
            <w:noProof/>
          </w:rPr>
          <w:t>5.11</w:t>
        </w:r>
        <w:r w:rsidR="00924744">
          <w:rPr>
            <w:rFonts w:eastAsiaTheme="minorEastAsia" w:cstheme="minorBidi"/>
            <w:smallCaps w:val="0"/>
            <w:noProof/>
            <w:sz w:val="22"/>
            <w:szCs w:val="22"/>
            <w:lang w:eastAsia="it-IT"/>
          </w:rPr>
          <w:tab/>
        </w:r>
        <w:r w:rsidR="00924744" w:rsidRPr="00A102B5">
          <w:rPr>
            <w:rStyle w:val="Collegamentoipertestuale"/>
            <w:noProof/>
          </w:rPr>
          <w:t>Modalità di gestione della programmazione (4D – Programmazione; 6D fase di gestione delle opere)</w:t>
        </w:r>
        <w:r w:rsidR="00924744">
          <w:rPr>
            <w:noProof/>
            <w:webHidden/>
          </w:rPr>
          <w:tab/>
        </w:r>
        <w:r w:rsidR="00924744">
          <w:rPr>
            <w:noProof/>
            <w:webHidden/>
          </w:rPr>
          <w:fldChar w:fldCharType="begin"/>
        </w:r>
        <w:r w:rsidR="00924744">
          <w:rPr>
            <w:noProof/>
            <w:webHidden/>
          </w:rPr>
          <w:instrText xml:space="preserve"> PAGEREF _Toc221616117 \h </w:instrText>
        </w:r>
        <w:r w:rsidR="00924744">
          <w:rPr>
            <w:noProof/>
            <w:webHidden/>
          </w:rPr>
        </w:r>
        <w:r w:rsidR="00924744">
          <w:rPr>
            <w:noProof/>
            <w:webHidden/>
          </w:rPr>
          <w:fldChar w:fldCharType="separate"/>
        </w:r>
        <w:r w:rsidR="00924744">
          <w:rPr>
            <w:noProof/>
            <w:webHidden/>
          </w:rPr>
          <w:t>35</w:t>
        </w:r>
        <w:r w:rsidR="00924744">
          <w:rPr>
            <w:noProof/>
            <w:webHidden/>
          </w:rPr>
          <w:fldChar w:fldCharType="end"/>
        </w:r>
      </w:hyperlink>
    </w:p>
    <w:p w14:paraId="00A3ABC1" w14:textId="4ABA865B" w:rsidR="00924744" w:rsidRDefault="00412189">
      <w:pPr>
        <w:pStyle w:val="Sommario2"/>
        <w:rPr>
          <w:rFonts w:eastAsiaTheme="minorEastAsia" w:cstheme="minorBidi"/>
          <w:smallCaps w:val="0"/>
          <w:noProof/>
          <w:sz w:val="22"/>
          <w:szCs w:val="22"/>
          <w:lang w:eastAsia="it-IT"/>
        </w:rPr>
      </w:pPr>
      <w:hyperlink w:anchor="_Toc221616118" w:history="1">
        <w:r w:rsidR="00924744" w:rsidRPr="00A102B5">
          <w:rPr>
            <w:rStyle w:val="Collegamentoipertestuale"/>
            <w:noProof/>
          </w:rPr>
          <w:t>5.12</w:t>
        </w:r>
        <w:r w:rsidR="00924744">
          <w:rPr>
            <w:rFonts w:eastAsiaTheme="minorEastAsia" w:cstheme="minorBidi"/>
            <w:smallCaps w:val="0"/>
            <w:noProof/>
            <w:sz w:val="22"/>
            <w:szCs w:val="22"/>
            <w:lang w:eastAsia="it-IT"/>
          </w:rPr>
          <w:tab/>
        </w:r>
        <w:r w:rsidR="00924744" w:rsidRPr="00A102B5">
          <w:rPr>
            <w:rStyle w:val="Collegamentoipertestuale"/>
            <w:noProof/>
          </w:rPr>
          <w:t>Modalità di gestione informativa economica (5D – computi, estimi e valutazioni)</w:t>
        </w:r>
        <w:r w:rsidR="00924744">
          <w:rPr>
            <w:noProof/>
            <w:webHidden/>
          </w:rPr>
          <w:tab/>
        </w:r>
        <w:r w:rsidR="00924744">
          <w:rPr>
            <w:noProof/>
            <w:webHidden/>
          </w:rPr>
          <w:fldChar w:fldCharType="begin"/>
        </w:r>
        <w:r w:rsidR="00924744">
          <w:rPr>
            <w:noProof/>
            <w:webHidden/>
          </w:rPr>
          <w:instrText xml:space="preserve"> PAGEREF _Toc221616118 \h </w:instrText>
        </w:r>
        <w:r w:rsidR="00924744">
          <w:rPr>
            <w:noProof/>
            <w:webHidden/>
          </w:rPr>
        </w:r>
        <w:r w:rsidR="00924744">
          <w:rPr>
            <w:noProof/>
            <w:webHidden/>
          </w:rPr>
          <w:fldChar w:fldCharType="separate"/>
        </w:r>
        <w:r w:rsidR="00924744">
          <w:rPr>
            <w:noProof/>
            <w:webHidden/>
          </w:rPr>
          <w:t>35</w:t>
        </w:r>
        <w:r w:rsidR="00924744">
          <w:rPr>
            <w:noProof/>
            <w:webHidden/>
          </w:rPr>
          <w:fldChar w:fldCharType="end"/>
        </w:r>
      </w:hyperlink>
    </w:p>
    <w:p w14:paraId="2200C1BD" w14:textId="5493E667" w:rsidR="00924744" w:rsidRDefault="00412189">
      <w:pPr>
        <w:pStyle w:val="Sommario2"/>
        <w:rPr>
          <w:rFonts w:eastAsiaTheme="minorEastAsia" w:cstheme="minorBidi"/>
          <w:smallCaps w:val="0"/>
          <w:noProof/>
          <w:sz w:val="22"/>
          <w:szCs w:val="22"/>
          <w:lang w:eastAsia="it-IT"/>
        </w:rPr>
      </w:pPr>
      <w:hyperlink w:anchor="_Toc221616119" w:history="1">
        <w:r w:rsidR="00924744" w:rsidRPr="00A102B5">
          <w:rPr>
            <w:rStyle w:val="Collegamentoipertestuale"/>
            <w:noProof/>
          </w:rPr>
          <w:t>5.13</w:t>
        </w:r>
        <w:r w:rsidR="00924744">
          <w:rPr>
            <w:rFonts w:eastAsiaTheme="minorEastAsia" w:cstheme="minorBidi"/>
            <w:smallCaps w:val="0"/>
            <w:noProof/>
            <w:sz w:val="22"/>
            <w:szCs w:val="22"/>
            <w:lang w:eastAsia="it-IT"/>
          </w:rPr>
          <w:tab/>
        </w:r>
        <w:r w:rsidR="00924744" w:rsidRPr="00A102B5">
          <w:rPr>
            <w:rStyle w:val="Collegamentoipertestuale"/>
            <w:noProof/>
          </w:rPr>
          <w:t>Valutazione della sostenibilità (7D)</w:t>
        </w:r>
        <w:r w:rsidR="00924744">
          <w:rPr>
            <w:noProof/>
            <w:webHidden/>
          </w:rPr>
          <w:tab/>
        </w:r>
        <w:r w:rsidR="00924744">
          <w:rPr>
            <w:noProof/>
            <w:webHidden/>
          </w:rPr>
          <w:fldChar w:fldCharType="begin"/>
        </w:r>
        <w:r w:rsidR="00924744">
          <w:rPr>
            <w:noProof/>
            <w:webHidden/>
          </w:rPr>
          <w:instrText xml:space="preserve"> PAGEREF _Toc221616119 \h </w:instrText>
        </w:r>
        <w:r w:rsidR="00924744">
          <w:rPr>
            <w:noProof/>
            <w:webHidden/>
          </w:rPr>
        </w:r>
        <w:r w:rsidR="00924744">
          <w:rPr>
            <w:noProof/>
            <w:webHidden/>
          </w:rPr>
          <w:fldChar w:fldCharType="separate"/>
        </w:r>
        <w:r w:rsidR="00924744">
          <w:rPr>
            <w:noProof/>
            <w:webHidden/>
          </w:rPr>
          <w:t>36</w:t>
        </w:r>
        <w:r w:rsidR="00924744">
          <w:rPr>
            <w:noProof/>
            <w:webHidden/>
          </w:rPr>
          <w:fldChar w:fldCharType="end"/>
        </w:r>
      </w:hyperlink>
    </w:p>
    <w:p w14:paraId="1215331A" w14:textId="670CDB22" w:rsidR="00924744" w:rsidRDefault="00412189">
      <w:pPr>
        <w:pStyle w:val="Sommario2"/>
        <w:rPr>
          <w:rFonts w:eastAsiaTheme="minorEastAsia" w:cstheme="minorBidi"/>
          <w:smallCaps w:val="0"/>
          <w:noProof/>
          <w:sz w:val="22"/>
          <w:szCs w:val="22"/>
          <w:lang w:eastAsia="it-IT"/>
        </w:rPr>
      </w:pPr>
      <w:hyperlink w:anchor="_Toc221616120" w:history="1">
        <w:r w:rsidR="00924744" w:rsidRPr="00A102B5">
          <w:rPr>
            <w:rStyle w:val="Collegamentoipertestuale"/>
            <w:noProof/>
          </w:rPr>
          <w:t>5.14</w:t>
        </w:r>
        <w:r w:rsidR="00924744">
          <w:rPr>
            <w:rFonts w:eastAsiaTheme="minorEastAsia" w:cstheme="minorBidi"/>
            <w:smallCaps w:val="0"/>
            <w:noProof/>
            <w:sz w:val="22"/>
            <w:szCs w:val="22"/>
            <w:lang w:eastAsia="it-IT"/>
          </w:rPr>
          <w:tab/>
        </w:r>
        <w:r w:rsidR="00924744" w:rsidRPr="00A102B5">
          <w:rPr>
            <w:rStyle w:val="Collegamentoipertestuale"/>
            <w:noProof/>
          </w:rPr>
          <w:t>Sicurezza in fase di progettazione e realizzazione dell’opera (8D)</w:t>
        </w:r>
        <w:r w:rsidR="00924744">
          <w:rPr>
            <w:noProof/>
            <w:webHidden/>
          </w:rPr>
          <w:tab/>
        </w:r>
        <w:r w:rsidR="00924744">
          <w:rPr>
            <w:noProof/>
            <w:webHidden/>
          </w:rPr>
          <w:fldChar w:fldCharType="begin"/>
        </w:r>
        <w:r w:rsidR="00924744">
          <w:rPr>
            <w:noProof/>
            <w:webHidden/>
          </w:rPr>
          <w:instrText xml:space="preserve"> PAGEREF _Toc221616120 \h </w:instrText>
        </w:r>
        <w:r w:rsidR="00924744">
          <w:rPr>
            <w:noProof/>
            <w:webHidden/>
          </w:rPr>
        </w:r>
        <w:r w:rsidR="00924744">
          <w:rPr>
            <w:noProof/>
            <w:webHidden/>
          </w:rPr>
          <w:fldChar w:fldCharType="separate"/>
        </w:r>
        <w:r w:rsidR="00924744">
          <w:rPr>
            <w:noProof/>
            <w:webHidden/>
          </w:rPr>
          <w:t>36</w:t>
        </w:r>
        <w:r w:rsidR="00924744">
          <w:rPr>
            <w:noProof/>
            <w:webHidden/>
          </w:rPr>
          <w:fldChar w:fldCharType="end"/>
        </w:r>
      </w:hyperlink>
    </w:p>
    <w:p w14:paraId="52561757" w14:textId="3729A52D" w:rsidR="00924744" w:rsidRDefault="00412189">
      <w:pPr>
        <w:pStyle w:val="Sommario2"/>
        <w:rPr>
          <w:rFonts w:eastAsiaTheme="minorEastAsia" w:cstheme="minorBidi"/>
          <w:smallCaps w:val="0"/>
          <w:noProof/>
          <w:sz w:val="22"/>
          <w:szCs w:val="22"/>
          <w:lang w:eastAsia="it-IT"/>
        </w:rPr>
      </w:pPr>
      <w:hyperlink w:anchor="_Toc221616121" w:history="1">
        <w:r w:rsidR="00924744" w:rsidRPr="00A102B5">
          <w:rPr>
            <w:rStyle w:val="Collegamentoipertestuale"/>
            <w:noProof/>
          </w:rPr>
          <w:t>5.15</w:t>
        </w:r>
        <w:r w:rsidR="00924744">
          <w:rPr>
            <w:rFonts w:eastAsiaTheme="minorEastAsia" w:cstheme="minorBidi"/>
            <w:smallCaps w:val="0"/>
            <w:noProof/>
            <w:sz w:val="22"/>
            <w:szCs w:val="22"/>
            <w:lang w:eastAsia="it-IT"/>
          </w:rPr>
          <w:tab/>
        </w:r>
        <w:r w:rsidR="00924744" w:rsidRPr="00A102B5">
          <w:rPr>
            <w:rStyle w:val="Collegamentoipertestuale"/>
            <w:noProof/>
          </w:rPr>
          <w:t>Modalità di archiviazione e consegna finale di modelli, oggetti e/o elaborati informativi</w:t>
        </w:r>
        <w:r w:rsidR="00924744">
          <w:rPr>
            <w:noProof/>
            <w:webHidden/>
          </w:rPr>
          <w:tab/>
        </w:r>
        <w:r w:rsidR="00924744">
          <w:rPr>
            <w:noProof/>
            <w:webHidden/>
          </w:rPr>
          <w:fldChar w:fldCharType="begin"/>
        </w:r>
        <w:r w:rsidR="00924744">
          <w:rPr>
            <w:noProof/>
            <w:webHidden/>
          </w:rPr>
          <w:instrText xml:space="preserve"> PAGEREF _Toc221616121 \h </w:instrText>
        </w:r>
        <w:r w:rsidR="00924744">
          <w:rPr>
            <w:noProof/>
            <w:webHidden/>
          </w:rPr>
        </w:r>
        <w:r w:rsidR="00924744">
          <w:rPr>
            <w:noProof/>
            <w:webHidden/>
          </w:rPr>
          <w:fldChar w:fldCharType="separate"/>
        </w:r>
        <w:r w:rsidR="00924744">
          <w:rPr>
            <w:noProof/>
            <w:webHidden/>
          </w:rPr>
          <w:t>36</w:t>
        </w:r>
        <w:r w:rsidR="00924744">
          <w:rPr>
            <w:noProof/>
            <w:webHidden/>
          </w:rPr>
          <w:fldChar w:fldCharType="end"/>
        </w:r>
      </w:hyperlink>
    </w:p>
    <w:p w14:paraId="4BCA5137" w14:textId="72321FD7" w:rsidR="00924744" w:rsidRDefault="00412189">
      <w:pPr>
        <w:pStyle w:val="Sommario2"/>
        <w:rPr>
          <w:rFonts w:eastAsiaTheme="minorEastAsia" w:cstheme="minorBidi"/>
          <w:smallCaps w:val="0"/>
          <w:noProof/>
          <w:sz w:val="22"/>
          <w:szCs w:val="22"/>
          <w:lang w:eastAsia="it-IT"/>
        </w:rPr>
      </w:pPr>
      <w:hyperlink w:anchor="_Toc221616122" w:history="1">
        <w:r w:rsidR="00924744" w:rsidRPr="00A102B5">
          <w:rPr>
            <w:rStyle w:val="Collegamentoipertestuale"/>
            <w:noProof/>
          </w:rPr>
          <w:t>5.16</w:t>
        </w:r>
        <w:r w:rsidR="00924744">
          <w:rPr>
            <w:rFonts w:eastAsiaTheme="minorEastAsia" w:cstheme="minorBidi"/>
            <w:smallCaps w:val="0"/>
            <w:noProof/>
            <w:sz w:val="22"/>
            <w:szCs w:val="22"/>
            <w:lang w:eastAsia="it-IT"/>
          </w:rPr>
          <w:tab/>
        </w:r>
        <w:r w:rsidR="00924744" w:rsidRPr="00A102B5">
          <w:rPr>
            <w:rStyle w:val="Collegamentoipertestuale"/>
            <w:noProof/>
          </w:rPr>
          <w:t>Formazione sulla gestione del Modello di Dati</w:t>
        </w:r>
        <w:r w:rsidR="00924744">
          <w:rPr>
            <w:noProof/>
            <w:webHidden/>
          </w:rPr>
          <w:tab/>
        </w:r>
        <w:r w:rsidR="00924744">
          <w:rPr>
            <w:noProof/>
            <w:webHidden/>
          </w:rPr>
          <w:fldChar w:fldCharType="begin"/>
        </w:r>
        <w:r w:rsidR="00924744">
          <w:rPr>
            <w:noProof/>
            <w:webHidden/>
          </w:rPr>
          <w:instrText xml:space="preserve"> PAGEREF _Toc221616122 \h </w:instrText>
        </w:r>
        <w:r w:rsidR="00924744">
          <w:rPr>
            <w:noProof/>
            <w:webHidden/>
          </w:rPr>
        </w:r>
        <w:r w:rsidR="00924744">
          <w:rPr>
            <w:noProof/>
            <w:webHidden/>
          </w:rPr>
          <w:fldChar w:fldCharType="separate"/>
        </w:r>
        <w:r w:rsidR="00924744">
          <w:rPr>
            <w:noProof/>
            <w:webHidden/>
          </w:rPr>
          <w:t>37</w:t>
        </w:r>
        <w:r w:rsidR="00924744">
          <w:rPr>
            <w:noProof/>
            <w:webHidden/>
          </w:rPr>
          <w:fldChar w:fldCharType="end"/>
        </w:r>
      </w:hyperlink>
    </w:p>
    <w:p w14:paraId="2B9A7CA7" w14:textId="237EB209" w:rsidR="00924744" w:rsidRDefault="00412189">
      <w:pPr>
        <w:pStyle w:val="Sommario1"/>
        <w:rPr>
          <w:rFonts w:eastAsiaTheme="minorEastAsia" w:cstheme="minorBidi"/>
          <w:b w:val="0"/>
          <w:bCs w:val="0"/>
          <w:caps w:val="0"/>
          <w:noProof/>
          <w:sz w:val="22"/>
          <w:szCs w:val="22"/>
          <w:lang w:eastAsia="it-IT"/>
        </w:rPr>
      </w:pPr>
      <w:hyperlink w:anchor="_Toc221616123" w:history="1">
        <w:r w:rsidR="00924744" w:rsidRPr="00A102B5">
          <w:rPr>
            <w:rStyle w:val="Collegamentoipertestuale"/>
            <w:noProof/>
          </w:rPr>
          <w:t>6</w:t>
        </w:r>
        <w:r w:rsidR="00924744">
          <w:rPr>
            <w:rFonts w:eastAsiaTheme="minorEastAsia" w:cstheme="minorBidi"/>
            <w:b w:val="0"/>
            <w:bCs w:val="0"/>
            <w:caps w:val="0"/>
            <w:noProof/>
            <w:sz w:val="22"/>
            <w:szCs w:val="22"/>
            <w:lang w:eastAsia="it-IT"/>
          </w:rPr>
          <w:tab/>
        </w:r>
        <w:r w:rsidR="00924744" w:rsidRPr="00A102B5">
          <w:rPr>
            <w:rStyle w:val="Collegamentoipertestuale"/>
            <w:noProof/>
          </w:rPr>
          <w:t>ELENCO DEGLI ALLEGATI</w:t>
        </w:r>
        <w:r w:rsidR="00924744">
          <w:rPr>
            <w:noProof/>
            <w:webHidden/>
          </w:rPr>
          <w:tab/>
        </w:r>
        <w:r w:rsidR="00924744">
          <w:rPr>
            <w:noProof/>
            <w:webHidden/>
          </w:rPr>
          <w:fldChar w:fldCharType="begin"/>
        </w:r>
        <w:r w:rsidR="00924744">
          <w:rPr>
            <w:noProof/>
            <w:webHidden/>
          </w:rPr>
          <w:instrText xml:space="preserve"> PAGEREF _Toc221616123 \h </w:instrText>
        </w:r>
        <w:r w:rsidR="00924744">
          <w:rPr>
            <w:noProof/>
            <w:webHidden/>
          </w:rPr>
        </w:r>
        <w:r w:rsidR="00924744">
          <w:rPr>
            <w:noProof/>
            <w:webHidden/>
          </w:rPr>
          <w:fldChar w:fldCharType="separate"/>
        </w:r>
        <w:r w:rsidR="00924744">
          <w:rPr>
            <w:noProof/>
            <w:webHidden/>
          </w:rPr>
          <w:t>37</w:t>
        </w:r>
        <w:r w:rsidR="00924744">
          <w:rPr>
            <w:noProof/>
            <w:webHidden/>
          </w:rPr>
          <w:fldChar w:fldCharType="end"/>
        </w:r>
      </w:hyperlink>
    </w:p>
    <w:p w14:paraId="42669555" w14:textId="3FF7691C" w:rsidR="00251A05" w:rsidRPr="00AD3DCD" w:rsidRDefault="00251A05" w:rsidP="007F7350">
      <w:pPr>
        <w:spacing w:line="276" w:lineRule="auto"/>
        <w:sectPr w:rsidR="00251A05" w:rsidRPr="00AD3DCD" w:rsidSect="00474376">
          <w:pgSz w:w="11910" w:h="16800"/>
          <w:pgMar w:top="1134" w:right="1134" w:bottom="1134" w:left="1134" w:header="697" w:footer="612" w:gutter="0"/>
          <w:cols w:space="720"/>
        </w:sectPr>
      </w:pPr>
      <w:r w:rsidRPr="00AD3DCD">
        <w:fldChar w:fldCharType="end"/>
      </w:r>
    </w:p>
    <w:p w14:paraId="20A9F8AA" w14:textId="26B32E11" w:rsidR="00006CD1" w:rsidRPr="00F80915" w:rsidRDefault="004C7081" w:rsidP="007F7350">
      <w:pPr>
        <w:pStyle w:val="Titolo1"/>
        <w:spacing w:line="276" w:lineRule="auto"/>
        <w:rPr>
          <w:rFonts w:cstheme="minorHAnsi"/>
          <w:szCs w:val="24"/>
        </w:rPr>
      </w:pPr>
      <w:bookmarkStart w:id="1" w:name="_Toc221616079"/>
      <w:r w:rsidRPr="00F80915">
        <w:rPr>
          <w:rFonts w:cstheme="minorHAnsi"/>
          <w:szCs w:val="24"/>
        </w:rPr>
        <w:lastRenderedPageBreak/>
        <w:t>PREMESS</w:t>
      </w:r>
      <w:r w:rsidR="00251A5D" w:rsidRPr="00F80915">
        <w:rPr>
          <w:rFonts w:cstheme="minorHAnsi"/>
          <w:szCs w:val="24"/>
        </w:rPr>
        <w:t>E</w:t>
      </w:r>
      <w:bookmarkEnd w:id="1"/>
    </w:p>
    <w:p w14:paraId="3A924B7D" w14:textId="54476571" w:rsidR="00DA7B47" w:rsidRDefault="00DA7B47" w:rsidP="00DA7B47">
      <w:pPr>
        <w:spacing w:line="276" w:lineRule="auto"/>
      </w:pPr>
      <w:r w:rsidRPr="0049450D">
        <w:t>Il presente documento</w:t>
      </w:r>
      <w:r w:rsidR="0049450D">
        <w:t>, denominato</w:t>
      </w:r>
      <w:r w:rsidRPr="0049450D">
        <w:t xml:space="preserve"> Piano di gestio</w:t>
      </w:r>
      <w:r w:rsidR="00D40A09" w:rsidRPr="0049450D">
        <w:t>ne informativa (</w:t>
      </w:r>
      <w:proofErr w:type="spellStart"/>
      <w:r w:rsidR="00D40A09" w:rsidRPr="0049450D">
        <w:t>pGI</w:t>
      </w:r>
      <w:proofErr w:type="spellEnd"/>
      <w:r w:rsidR="00D40A09" w:rsidRPr="0049450D">
        <w:t>),</w:t>
      </w:r>
      <w:r w:rsidRPr="0049450D">
        <w:t xml:space="preserve"> disciplina gli aspetti e gli strumenti programmatici relativi al Building Information Modeling, in ogni fase del progetto e del lavoro, per tutti i soggetti coinvolti nella realizzazione dell’intervento.</w:t>
      </w:r>
    </w:p>
    <w:p w14:paraId="71F0DFC7" w14:textId="606766C9" w:rsidR="00085B58" w:rsidRPr="00085B58" w:rsidRDefault="00B523BD" w:rsidP="00DA7B47">
      <w:pPr>
        <w:spacing w:line="276" w:lineRule="auto"/>
        <w:rPr>
          <w:i/>
          <w:highlight w:val="cyan"/>
        </w:rPr>
      </w:pPr>
      <w:r>
        <w:rPr>
          <w:i/>
          <w:highlight w:val="cyan"/>
        </w:rPr>
        <w:t>In aderenza a quanto previsto da</w:t>
      </w:r>
      <w:r w:rsidR="00085B58" w:rsidRPr="00085B58">
        <w:rPr>
          <w:i/>
          <w:highlight w:val="cyan"/>
        </w:rPr>
        <w:t>l Codice degli appalti</w:t>
      </w:r>
      <w:r>
        <w:rPr>
          <w:i/>
          <w:highlight w:val="cyan"/>
        </w:rPr>
        <w:t xml:space="preserve">, </w:t>
      </w:r>
      <w:r w:rsidR="00085B58" w:rsidRPr="00085B58">
        <w:rPr>
          <w:i/>
          <w:highlight w:val="cyan"/>
        </w:rPr>
        <w:t>alla lett. c) co</w:t>
      </w:r>
      <w:r>
        <w:rPr>
          <w:i/>
          <w:highlight w:val="cyan"/>
        </w:rPr>
        <w:t>mma 10 art. 1 dell’Allegato I.9,</w:t>
      </w:r>
      <w:r w:rsidR="00085B58" w:rsidRPr="00085B58">
        <w:rPr>
          <w:i/>
          <w:highlight w:val="cyan"/>
        </w:rPr>
        <w:t xml:space="preserve"> il </w:t>
      </w:r>
      <w:proofErr w:type="spellStart"/>
      <w:r w:rsidR="00085B58" w:rsidRPr="00085B58">
        <w:rPr>
          <w:i/>
          <w:highlight w:val="cyan"/>
        </w:rPr>
        <w:t>pGI</w:t>
      </w:r>
      <w:proofErr w:type="spellEnd"/>
      <w:r w:rsidR="00085B58" w:rsidRPr="00085B58">
        <w:rPr>
          <w:i/>
          <w:highlight w:val="cyan"/>
        </w:rPr>
        <w:t xml:space="preserve"> </w:t>
      </w:r>
      <w:r>
        <w:rPr>
          <w:i/>
          <w:highlight w:val="cyan"/>
        </w:rPr>
        <w:t>deve</w:t>
      </w:r>
      <w:r w:rsidR="00085B58" w:rsidRPr="00085B58">
        <w:rPr>
          <w:i/>
          <w:highlight w:val="cyan"/>
        </w:rPr>
        <w:t xml:space="preserve"> essere sott</w:t>
      </w:r>
      <w:r>
        <w:rPr>
          <w:i/>
          <w:highlight w:val="cyan"/>
        </w:rPr>
        <w:t>oposto alla Stazione Appaltante per accettazione,</w:t>
      </w:r>
      <w:r w:rsidR="00085B58" w:rsidRPr="00085B58">
        <w:rPr>
          <w:i/>
          <w:highlight w:val="cyan"/>
        </w:rPr>
        <w:t xml:space="preserve"> dopo la sottoscrizione del contratto e prima dell’esecuzione dello stesso. Il contratto dovrà prevedere la redazione/implementazione del Piano di Gestione Informativa come un’obbligazione contrattuale</w:t>
      </w:r>
      <w:r>
        <w:rPr>
          <w:i/>
          <w:highlight w:val="cyan"/>
        </w:rPr>
        <w:t xml:space="preserve">, fermo restando la possibilità di modificare il documento, previa accettazione tra le parti, durante </w:t>
      </w:r>
      <w:proofErr w:type="spellStart"/>
      <w:r>
        <w:rPr>
          <w:i/>
          <w:highlight w:val="cyan"/>
        </w:rPr>
        <w:t>l,’iter</w:t>
      </w:r>
      <w:proofErr w:type="spellEnd"/>
      <w:r>
        <w:rPr>
          <w:i/>
          <w:highlight w:val="cyan"/>
        </w:rPr>
        <w:t xml:space="preserve"> progettuale</w:t>
      </w:r>
      <w:r w:rsidR="00085B58" w:rsidRPr="00085B58">
        <w:rPr>
          <w:i/>
          <w:highlight w:val="cyan"/>
        </w:rPr>
        <w:t>.</w:t>
      </w:r>
    </w:p>
    <w:p w14:paraId="68AACCB9" w14:textId="228B2F38" w:rsidR="00DA7B47" w:rsidRPr="00160C04" w:rsidRDefault="00DA7B47" w:rsidP="00DA7B47">
      <w:pPr>
        <w:spacing w:line="276" w:lineRule="auto"/>
        <w:rPr>
          <w:i/>
          <w:highlight w:val="cyan"/>
        </w:rPr>
      </w:pPr>
      <w:r w:rsidRPr="00160C04">
        <w:rPr>
          <w:i/>
          <w:highlight w:val="cyan"/>
        </w:rPr>
        <w:t>Al fine della corretta ela</w:t>
      </w:r>
      <w:r w:rsidR="000F48F6" w:rsidRPr="00160C04">
        <w:rPr>
          <w:i/>
          <w:highlight w:val="cyan"/>
        </w:rPr>
        <w:t xml:space="preserve">borazione da parte dell’OE del </w:t>
      </w:r>
      <w:proofErr w:type="spellStart"/>
      <w:r w:rsidRPr="00160C04">
        <w:rPr>
          <w:b/>
          <w:i/>
          <w:highlight w:val="cyan"/>
        </w:rPr>
        <w:t>pGI</w:t>
      </w:r>
      <w:proofErr w:type="spellEnd"/>
      <w:r w:rsidRPr="00160C04">
        <w:rPr>
          <w:i/>
          <w:highlight w:val="cyan"/>
        </w:rPr>
        <w:t xml:space="preserve">, il Ministero della Difesa mette a disposizione il presente template, che costituisce la base di riferimento contenente la struttura, l’indice delle informazioni e </w:t>
      </w:r>
      <w:r w:rsidR="000F48F6" w:rsidRPr="00160C04">
        <w:rPr>
          <w:i/>
          <w:highlight w:val="cyan"/>
        </w:rPr>
        <w:t>le modalità di gestione del processo</w:t>
      </w:r>
      <w:r w:rsidRPr="00160C04">
        <w:rPr>
          <w:i/>
          <w:highlight w:val="cyan"/>
        </w:rPr>
        <w:t>.</w:t>
      </w:r>
      <w:r w:rsidRPr="00160C04">
        <w:rPr>
          <w:b/>
          <w:i/>
          <w:highlight w:val="cyan"/>
        </w:rPr>
        <w:t xml:space="preserve"> Resta ferma la responsabilità dell’Aggiudicatario di consolidare il Pian</w:t>
      </w:r>
      <w:r w:rsidR="000F48F6" w:rsidRPr="00160C04">
        <w:rPr>
          <w:b/>
          <w:i/>
          <w:highlight w:val="cyan"/>
        </w:rPr>
        <w:t>o di Gestione Informativa (</w:t>
      </w:r>
      <w:proofErr w:type="spellStart"/>
      <w:r w:rsidR="000F48F6" w:rsidRPr="00160C04">
        <w:rPr>
          <w:b/>
          <w:i/>
          <w:highlight w:val="cyan"/>
        </w:rPr>
        <w:t>pGI</w:t>
      </w:r>
      <w:proofErr w:type="spellEnd"/>
      <w:r w:rsidR="000F48F6" w:rsidRPr="00160C04">
        <w:rPr>
          <w:b/>
          <w:i/>
          <w:highlight w:val="cyan"/>
        </w:rPr>
        <w:t xml:space="preserve">), </w:t>
      </w:r>
      <w:r w:rsidRPr="00160C04">
        <w:rPr>
          <w:b/>
          <w:i/>
          <w:highlight w:val="cyan"/>
        </w:rPr>
        <w:t>integrando il capitolato informativo con le indicazioni metodologiche proposte nell’offerta di gestione informativa.</w:t>
      </w:r>
    </w:p>
    <w:p w14:paraId="796C3495" w14:textId="5C348F60" w:rsidR="00C56EF5" w:rsidRPr="00160C04" w:rsidRDefault="00DA7B47" w:rsidP="00DA7B47">
      <w:pPr>
        <w:spacing w:line="276" w:lineRule="auto"/>
        <w:rPr>
          <w:i/>
        </w:rPr>
      </w:pPr>
      <w:r w:rsidRPr="00160C04">
        <w:rPr>
          <w:b/>
          <w:i/>
          <w:highlight w:val="cyan"/>
        </w:rPr>
        <w:t>In sede di stipula</w:t>
      </w:r>
      <w:r w:rsidRPr="00160C04">
        <w:rPr>
          <w:i/>
          <w:highlight w:val="cyan"/>
        </w:rPr>
        <w:t xml:space="preserve">, l’OE </w:t>
      </w:r>
      <w:r w:rsidR="000F48F6" w:rsidRPr="00160C04">
        <w:rPr>
          <w:i/>
          <w:highlight w:val="cyan"/>
        </w:rPr>
        <w:t>consegnerà</w:t>
      </w:r>
      <w:r w:rsidRPr="00160C04">
        <w:rPr>
          <w:i/>
          <w:highlight w:val="cyan"/>
        </w:rPr>
        <w:t xml:space="preserve"> il presente documento</w:t>
      </w:r>
      <w:r w:rsidR="00085B58">
        <w:rPr>
          <w:i/>
          <w:highlight w:val="cyan"/>
        </w:rPr>
        <w:t xml:space="preserve"> completato</w:t>
      </w:r>
      <w:r w:rsidRPr="00160C04">
        <w:rPr>
          <w:i/>
          <w:highlight w:val="cyan"/>
        </w:rPr>
        <w:t xml:space="preserve"> in tutte le sue parti </w:t>
      </w:r>
      <w:r w:rsidRPr="00160C04">
        <w:rPr>
          <w:b/>
          <w:i/>
          <w:highlight w:val="cyan"/>
        </w:rPr>
        <w:t>senza modificarne la struttura</w:t>
      </w:r>
      <w:r w:rsidRPr="00160C04">
        <w:rPr>
          <w:i/>
          <w:highlight w:val="cyan"/>
        </w:rPr>
        <w:t xml:space="preserve">, </w:t>
      </w:r>
      <w:r w:rsidR="00085B58">
        <w:rPr>
          <w:i/>
          <w:highlight w:val="cyan"/>
        </w:rPr>
        <w:t xml:space="preserve">ottemperando alle prescrizioni del C.I., </w:t>
      </w:r>
      <w:r w:rsidRPr="00160C04">
        <w:rPr>
          <w:i/>
          <w:highlight w:val="cyan"/>
        </w:rPr>
        <w:t>seguendo le indicazioni presenti in ciascun paragrafo.</w:t>
      </w:r>
      <w:r w:rsidRPr="00160C04">
        <w:rPr>
          <w:i/>
        </w:rPr>
        <w:t xml:space="preserve"> </w:t>
      </w:r>
    </w:p>
    <w:p w14:paraId="7B7CC7FE" w14:textId="59AEF530" w:rsidR="00DA7B47" w:rsidRPr="00F80915" w:rsidRDefault="00DA7B47" w:rsidP="00DA7B47">
      <w:pPr>
        <w:spacing w:line="276" w:lineRule="auto"/>
      </w:pPr>
      <w:r w:rsidRPr="00C56EF5">
        <w:rPr>
          <w:i/>
          <w:u w:val="single"/>
        </w:rPr>
        <w:t xml:space="preserve">Con il colore </w:t>
      </w:r>
      <w:r w:rsidRPr="00C56EF5">
        <w:rPr>
          <w:i/>
          <w:highlight w:val="yellow"/>
          <w:u w:val="single"/>
        </w:rPr>
        <w:t>giallo</w:t>
      </w:r>
      <w:r w:rsidRPr="00C56EF5">
        <w:rPr>
          <w:i/>
          <w:u w:val="single"/>
        </w:rPr>
        <w:t xml:space="preserve"> sono evidenziate le sezioni da </w:t>
      </w:r>
      <w:r w:rsidR="00743291">
        <w:rPr>
          <w:i/>
          <w:u w:val="single"/>
        </w:rPr>
        <w:t>modificare/</w:t>
      </w:r>
      <w:r w:rsidRPr="00C56EF5">
        <w:rPr>
          <w:i/>
          <w:u w:val="single"/>
        </w:rPr>
        <w:t xml:space="preserve">compilare, con il color </w:t>
      </w:r>
      <w:r w:rsidRPr="00C56EF5">
        <w:rPr>
          <w:i/>
          <w:highlight w:val="cyan"/>
          <w:u w:val="single"/>
        </w:rPr>
        <w:t>ciano</w:t>
      </w:r>
      <w:r w:rsidRPr="00C56EF5">
        <w:rPr>
          <w:i/>
          <w:u w:val="single"/>
        </w:rPr>
        <w:t xml:space="preserve"> le istruzioni da eliminare al termine della compilazione</w:t>
      </w:r>
      <w:r w:rsidRPr="00F80915">
        <w:t>.</w:t>
      </w:r>
      <w:r w:rsidR="000F48F6">
        <w:t xml:space="preserve"> </w:t>
      </w:r>
    </w:p>
    <w:p w14:paraId="5DCD43E9" w14:textId="2E47574F" w:rsidR="00251A5D" w:rsidRPr="00F80915" w:rsidRDefault="00251A5D" w:rsidP="00E32970">
      <w:pPr>
        <w:pStyle w:val="Titolo2"/>
      </w:pPr>
      <w:bookmarkStart w:id="2" w:name="_Toc221616080"/>
      <w:r w:rsidRPr="00F80915">
        <w:t>Identificazione del progetto</w:t>
      </w:r>
      <w:bookmarkEnd w:id="2"/>
    </w:p>
    <w:p w14:paraId="7D7371B5" w14:textId="5F0DCD17" w:rsidR="003C0AE4" w:rsidRPr="00160C04" w:rsidRDefault="00780C3A" w:rsidP="007F7350">
      <w:pPr>
        <w:spacing w:line="276" w:lineRule="auto"/>
        <w:rPr>
          <w:rFonts w:cstheme="minorHAnsi"/>
          <w:i/>
          <w:szCs w:val="24"/>
        </w:rPr>
      </w:pPr>
      <w:r w:rsidRPr="00160C04">
        <w:rPr>
          <w:rFonts w:cstheme="minorHAnsi"/>
          <w:i/>
          <w:szCs w:val="24"/>
          <w:highlight w:val="cyan"/>
        </w:rPr>
        <w:t xml:space="preserve">Queste informazioni sono presenti nel relativo paragrafo del CI, l’OE può integrare facendo riferimento </w:t>
      </w:r>
      <w:r w:rsidR="00DF2507" w:rsidRPr="00160C04">
        <w:rPr>
          <w:rFonts w:cstheme="minorHAnsi"/>
          <w:i/>
          <w:szCs w:val="24"/>
          <w:highlight w:val="cyan"/>
        </w:rPr>
        <w:t>alla Documentazione tecnica posta</w:t>
      </w:r>
      <w:r w:rsidRPr="00160C04">
        <w:rPr>
          <w:rFonts w:cstheme="minorHAnsi"/>
          <w:i/>
          <w:szCs w:val="24"/>
          <w:highlight w:val="cyan"/>
        </w:rPr>
        <w:t xml:space="preserve"> a base di gara.</w:t>
      </w:r>
    </w:p>
    <w:p w14:paraId="4468F1A8" w14:textId="433DCB0F" w:rsidR="00795473" w:rsidRDefault="00795473" w:rsidP="00795473">
      <w:pPr>
        <w:spacing w:line="276" w:lineRule="auto"/>
        <w:rPr>
          <w:highlight w:val="yellow"/>
        </w:rPr>
      </w:pPr>
      <w:r w:rsidRPr="00795473">
        <w:t xml:space="preserve">Il </w:t>
      </w:r>
      <w:proofErr w:type="spellStart"/>
      <w:r w:rsidR="00C56EF5">
        <w:t>pGI</w:t>
      </w:r>
      <w:proofErr w:type="spellEnd"/>
      <w:r w:rsidRPr="00795473">
        <w:t xml:space="preserve"> risponde alle esigenze </w:t>
      </w:r>
      <w:r>
        <w:t>del Capitolato I</w:t>
      </w:r>
      <w:r w:rsidRPr="00795473">
        <w:t xml:space="preserve">nformativo </w:t>
      </w:r>
      <w:r>
        <w:rPr>
          <w:rFonts w:cstheme="minorHAnsi"/>
          <w:szCs w:val="24"/>
        </w:rPr>
        <w:t xml:space="preserve">e riporta </w:t>
      </w:r>
      <w:r w:rsidRPr="00F80915">
        <w:rPr>
          <w:rFonts w:cstheme="minorHAnsi"/>
          <w:szCs w:val="24"/>
        </w:rPr>
        <w:t>le metodol</w:t>
      </w:r>
      <w:r>
        <w:rPr>
          <w:rFonts w:cstheme="minorHAnsi"/>
          <w:szCs w:val="24"/>
        </w:rPr>
        <w:t xml:space="preserve">ogie e gli strumenti indicati </w:t>
      </w:r>
      <w:r w:rsidR="00073D22">
        <w:t>nell’</w:t>
      </w:r>
      <w:r w:rsidR="00C56EF5">
        <w:t>Offerta di Gestione Informativa</w:t>
      </w:r>
      <w:r w:rsidR="00073D22">
        <w:t xml:space="preserve"> </w:t>
      </w:r>
      <w:r w:rsidRPr="00F80915">
        <w:rPr>
          <w:rFonts w:cstheme="minorHAnsi"/>
          <w:szCs w:val="24"/>
        </w:rPr>
        <w:t>per la ge</w:t>
      </w:r>
      <w:r w:rsidR="00073D22">
        <w:rPr>
          <w:rFonts w:cstheme="minorHAnsi"/>
          <w:szCs w:val="24"/>
        </w:rPr>
        <w:t xml:space="preserve">stione del processo informativo, </w:t>
      </w:r>
      <w:r w:rsidRPr="00F80915">
        <w:rPr>
          <w:rFonts w:cstheme="minorHAnsi"/>
          <w:szCs w:val="24"/>
        </w:rPr>
        <w:t>da parte dell’Operatore Economico</w:t>
      </w:r>
      <w:r w:rsidR="00073D22">
        <w:rPr>
          <w:rFonts w:cstheme="minorHAnsi"/>
          <w:szCs w:val="24"/>
        </w:rPr>
        <w:t xml:space="preserve"> affidatario.</w:t>
      </w:r>
      <w:r w:rsidRPr="00F80915">
        <w:rPr>
          <w:rFonts w:cstheme="minorHAnsi"/>
          <w:szCs w:val="24"/>
        </w:rPr>
        <w:t xml:space="preserve"> </w:t>
      </w:r>
    </w:p>
    <w:p w14:paraId="752A6A94" w14:textId="2DCCD934" w:rsidR="00795473" w:rsidRPr="00795473" w:rsidRDefault="00795473" w:rsidP="00795473">
      <w:pPr>
        <w:spacing w:line="276" w:lineRule="auto"/>
      </w:pPr>
      <w:r w:rsidRPr="00F80915">
        <w:rPr>
          <w:rFonts w:cstheme="minorHAnsi"/>
          <w:szCs w:val="24"/>
        </w:rPr>
        <w:t xml:space="preserve">Il </w:t>
      </w:r>
      <w:r w:rsidR="00C56EF5">
        <w:rPr>
          <w:rFonts w:cstheme="minorHAnsi"/>
          <w:szCs w:val="24"/>
        </w:rPr>
        <w:t>documento</w:t>
      </w:r>
      <w:r w:rsidRPr="00F80915">
        <w:rPr>
          <w:rFonts w:cstheme="minorHAnsi"/>
          <w:szCs w:val="24"/>
        </w:rPr>
        <w:t xml:space="preserve"> è </w:t>
      </w:r>
      <w:r w:rsidRPr="00073D22">
        <w:rPr>
          <w:rFonts w:cstheme="minorHAnsi"/>
          <w:szCs w:val="24"/>
        </w:rPr>
        <w:t>redatto</w:t>
      </w:r>
      <w:r w:rsidRPr="00073D22">
        <w:t xml:space="preserve"> sulla base </w:t>
      </w:r>
      <w:r w:rsidRPr="00073D22">
        <w:rPr>
          <w:i/>
        </w:rPr>
        <w:t>della Documentazione tecnica posta a base di gara</w:t>
      </w:r>
      <w:r w:rsidR="003F42BF">
        <w:t xml:space="preserve"> relativa all’esigenza </w:t>
      </w:r>
      <w:r w:rsidRPr="00073D22">
        <w:t>infrastrutturale:</w:t>
      </w:r>
      <w:r w:rsidR="003F42BF">
        <w:rPr>
          <w:highlight w:val="yellow"/>
        </w:rPr>
        <w:t xml:space="preserve"> </w:t>
      </w:r>
      <w:r w:rsidRPr="00795473">
        <w:rPr>
          <w:b/>
          <w:bCs/>
          <w:highlight w:val="yellow"/>
        </w:rPr>
        <w:t>“</w:t>
      </w:r>
      <w:r w:rsidRPr="00795473">
        <w:rPr>
          <w:b/>
          <w:highlight w:val="yellow"/>
        </w:rPr>
        <w:t>XXXXXXXXXXXXXXXXXXXXXXXX</w:t>
      </w:r>
      <w:r w:rsidRPr="00795473">
        <w:rPr>
          <w:b/>
          <w:bCs/>
          <w:highlight w:val="yellow"/>
        </w:rPr>
        <w:t xml:space="preserve">” </w:t>
      </w:r>
      <w:r w:rsidR="00C56EF5">
        <w:rPr>
          <w:b/>
          <w:bCs/>
          <w:highlight w:val="yellow"/>
        </w:rPr>
        <w:t>(</w:t>
      </w:r>
      <w:r w:rsidR="00C56EF5" w:rsidRPr="00160C04">
        <w:rPr>
          <w:b/>
          <w:bCs/>
          <w:i/>
          <w:highlight w:val="cyan"/>
        </w:rPr>
        <w:t>indicare l’oggetto dell’opera</w:t>
      </w:r>
      <w:r w:rsidR="00C56EF5">
        <w:rPr>
          <w:b/>
          <w:bCs/>
          <w:highlight w:val="cyan"/>
        </w:rPr>
        <w:t>)</w:t>
      </w:r>
      <w:r w:rsidR="00C56EF5" w:rsidRPr="00795473">
        <w:rPr>
          <w:bCs/>
          <w:highlight w:val="yellow"/>
        </w:rPr>
        <w:t xml:space="preserve"> </w:t>
      </w:r>
      <w:r w:rsidRPr="00795473">
        <w:rPr>
          <w:bCs/>
          <w:highlight w:val="yellow"/>
        </w:rPr>
        <w:t xml:space="preserve">ricadente nell’ambito del programma </w:t>
      </w:r>
      <w:r w:rsidRPr="00795473">
        <w:rPr>
          <w:b/>
          <w:bCs/>
          <w:highlight w:val="yellow"/>
        </w:rPr>
        <w:t xml:space="preserve">“XXXXXXXXXXXXXXXX” </w:t>
      </w:r>
      <w:r w:rsidRPr="00795473">
        <w:rPr>
          <w:bCs/>
          <w:highlight w:val="yellow"/>
        </w:rPr>
        <w:t>della</w:t>
      </w:r>
      <w:r>
        <w:rPr>
          <w:b/>
          <w:bCs/>
          <w:highlight w:val="yellow"/>
        </w:rPr>
        <w:t xml:space="preserve"> XXXXXXX (</w:t>
      </w:r>
      <w:r w:rsidRPr="00160C04">
        <w:rPr>
          <w:b/>
          <w:bCs/>
          <w:i/>
          <w:highlight w:val="cyan"/>
        </w:rPr>
        <w:t>indicare la Forza Armata</w:t>
      </w:r>
      <w:r>
        <w:rPr>
          <w:b/>
          <w:bCs/>
          <w:highlight w:val="yellow"/>
        </w:rPr>
        <w:t xml:space="preserve">) </w:t>
      </w:r>
      <w:r w:rsidRPr="00795473">
        <w:rPr>
          <w:highlight w:val="yellow"/>
        </w:rPr>
        <w:t xml:space="preserve">e relativo al seguente </w:t>
      </w:r>
      <w:r w:rsidR="00C56EF5">
        <w:rPr>
          <w:highlight w:val="yellow"/>
        </w:rPr>
        <w:t xml:space="preserve">codice di </w:t>
      </w:r>
      <w:r w:rsidRPr="00795473">
        <w:rPr>
          <w:highlight w:val="yellow"/>
        </w:rPr>
        <w:t>esigenza infrastrutturale: “</w:t>
      </w:r>
      <w:r w:rsidRPr="003F42BF">
        <w:rPr>
          <w:b/>
          <w:highlight w:val="yellow"/>
        </w:rPr>
        <w:t>XXXXXXXX</w:t>
      </w:r>
      <w:r w:rsidRPr="00795473">
        <w:rPr>
          <w:highlight w:val="yellow"/>
        </w:rPr>
        <w:t xml:space="preserve">” (CIG: </w:t>
      </w:r>
      <w:r w:rsidRPr="003F42BF">
        <w:rPr>
          <w:b/>
          <w:highlight w:val="yellow"/>
        </w:rPr>
        <w:t>XXXXXXXXXX</w:t>
      </w:r>
      <w:r w:rsidRPr="00795473">
        <w:rPr>
          <w:highlight w:val="yellow"/>
        </w:rPr>
        <w:t>)</w:t>
      </w:r>
      <w:r w:rsidRPr="00795473">
        <w:t>.</w:t>
      </w:r>
    </w:p>
    <w:p w14:paraId="3743E63B" w14:textId="746F2945" w:rsidR="00795473" w:rsidRPr="00795473" w:rsidRDefault="00795473" w:rsidP="007F7350">
      <w:pPr>
        <w:spacing w:line="276" w:lineRule="auto"/>
      </w:pPr>
      <w:r w:rsidRPr="00795473">
        <w:t>L’Affidatario manterrà sempre aggiornato questo documento, con l’obiettivo di ottimizzare la collaborazione tra tutto il gruppo di progettazione e garantire una corretta implementazione di strumenti e processi BIM per lo specifico intervento e raggiungere nel miglior modo possibile gli obiettivi preposti per la modellazione informativa.</w:t>
      </w:r>
    </w:p>
    <w:p w14:paraId="357A421E" w14:textId="1D4C4E81" w:rsidR="00251A5D" w:rsidRPr="00F80915" w:rsidRDefault="00251A5D" w:rsidP="00E32970">
      <w:pPr>
        <w:pStyle w:val="Titolo2"/>
      </w:pPr>
      <w:bookmarkStart w:id="3" w:name="_Toc221616081"/>
      <w:r w:rsidRPr="00F80915">
        <w:lastRenderedPageBreak/>
        <w:t>Introduzione</w:t>
      </w:r>
      <w:bookmarkEnd w:id="3"/>
    </w:p>
    <w:p w14:paraId="5CE0861D" w14:textId="77777777" w:rsidR="00795473" w:rsidRPr="00795473" w:rsidRDefault="00795473" w:rsidP="00795473">
      <w:pPr>
        <w:spacing w:line="276" w:lineRule="auto"/>
        <w:rPr>
          <w:rFonts w:cstheme="minorHAnsi"/>
          <w:szCs w:val="24"/>
        </w:rPr>
      </w:pPr>
      <w:r w:rsidRPr="00795473">
        <w:rPr>
          <w:rFonts w:cstheme="minorHAnsi"/>
          <w:szCs w:val="24"/>
        </w:rPr>
        <w:t>Il documento è redatto in accordo alla norma UNI 11337 cui si può fare riferimento per ulteriori approfondimenti e definizioni.</w:t>
      </w:r>
    </w:p>
    <w:p w14:paraId="2C85F55B" w14:textId="3A7EA36F" w:rsidR="00795473" w:rsidRPr="00795473" w:rsidRDefault="00795473" w:rsidP="00795473">
      <w:pPr>
        <w:spacing w:line="276" w:lineRule="auto"/>
        <w:rPr>
          <w:rFonts w:cstheme="minorHAnsi"/>
          <w:szCs w:val="24"/>
        </w:rPr>
      </w:pPr>
      <w:r w:rsidRPr="00795473">
        <w:rPr>
          <w:rFonts w:cstheme="minorHAnsi"/>
          <w:szCs w:val="24"/>
        </w:rPr>
        <w:t xml:space="preserve">Il </w:t>
      </w:r>
      <w:r w:rsidRPr="00795473">
        <w:rPr>
          <w:rFonts w:cstheme="minorHAnsi"/>
          <w:b/>
          <w:szCs w:val="24"/>
        </w:rPr>
        <w:t>presente Piano</w:t>
      </w:r>
      <w:r w:rsidRPr="00795473">
        <w:rPr>
          <w:rFonts w:cstheme="minorHAnsi"/>
          <w:szCs w:val="24"/>
        </w:rPr>
        <w:t xml:space="preserve"> </w:t>
      </w:r>
      <w:r w:rsidRPr="00795473">
        <w:rPr>
          <w:rFonts w:cstheme="minorHAnsi"/>
          <w:b/>
          <w:szCs w:val="24"/>
        </w:rPr>
        <w:t>per la Gestione Informativa (</w:t>
      </w:r>
      <w:proofErr w:type="spellStart"/>
      <w:r w:rsidRPr="00795473">
        <w:rPr>
          <w:rFonts w:cstheme="minorHAnsi"/>
          <w:b/>
          <w:szCs w:val="24"/>
        </w:rPr>
        <w:t>pGI</w:t>
      </w:r>
      <w:proofErr w:type="spellEnd"/>
      <w:r w:rsidRPr="00795473">
        <w:rPr>
          <w:rFonts w:cstheme="minorHAnsi"/>
          <w:b/>
          <w:szCs w:val="24"/>
        </w:rPr>
        <w:t xml:space="preserve">) </w:t>
      </w:r>
      <w:r w:rsidRPr="00795473">
        <w:rPr>
          <w:rFonts w:cstheme="minorHAnsi"/>
          <w:szCs w:val="24"/>
        </w:rPr>
        <w:t>risponde ai requisiti informativi richiesti dalla Stazione Appaltante nel CI posto a base di gara</w:t>
      </w:r>
      <w:r w:rsidR="008D01EF">
        <w:rPr>
          <w:rFonts w:cstheme="minorHAnsi"/>
          <w:szCs w:val="24"/>
        </w:rPr>
        <w:t xml:space="preserve"> integrato del</w:t>
      </w:r>
      <w:r w:rsidR="008D01EF" w:rsidRPr="008D01EF">
        <w:rPr>
          <w:rFonts w:cstheme="minorHAnsi"/>
          <w:szCs w:val="24"/>
        </w:rPr>
        <w:t>le indicazioni metodologiche proposte nell’offerta di gestione informativa</w:t>
      </w:r>
      <w:r w:rsidRPr="00795473">
        <w:rPr>
          <w:rFonts w:cstheme="minorHAnsi"/>
          <w:szCs w:val="24"/>
        </w:rPr>
        <w:t>.</w:t>
      </w:r>
    </w:p>
    <w:p w14:paraId="2A227056" w14:textId="77777777" w:rsidR="00795473" w:rsidRPr="00795473" w:rsidRDefault="00795473" w:rsidP="00795473">
      <w:pPr>
        <w:spacing w:line="276" w:lineRule="auto"/>
        <w:rPr>
          <w:rFonts w:cstheme="minorHAnsi"/>
          <w:szCs w:val="24"/>
        </w:rPr>
      </w:pPr>
      <w:r w:rsidRPr="00795473">
        <w:rPr>
          <w:rFonts w:cstheme="minorHAnsi"/>
          <w:szCs w:val="24"/>
        </w:rPr>
        <w:t xml:space="preserve">Nella redazione del </w:t>
      </w:r>
      <w:proofErr w:type="spellStart"/>
      <w:r w:rsidRPr="00795473">
        <w:rPr>
          <w:rFonts w:cstheme="minorHAnsi"/>
          <w:szCs w:val="24"/>
        </w:rPr>
        <w:t>pGI</w:t>
      </w:r>
      <w:proofErr w:type="spellEnd"/>
      <w:r w:rsidRPr="00795473">
        <w:rPr>
          <w:rFonts w:cstheme="minorHAnsi"/>
          <w:szCs w:val="24"/>
        </w:rPr>
        <w:t>, si è seguita la struttura e l’indice del CI aggiungendo, con numerazione progressiva e nelle rispettive sezioni, dei paragrafi utili per approfondire e ampliare le più importanti tematiche informative.</w:t>
      </w:r>
    </w:p>
    <w:p w14:paraId="063C69A3" w14:textId="00A217C2" w:rsidR="00795473" w:rsidRPr="00795473" w:rsidRDefault="00795473" w:rsidP="00795473">
      <w:pPr>
        <w:spacing w:line="276" w:lineRule="auto"/>
        <w:rPr>
          <w:rFonts w:cstheme="minorHAnsi"/>
          <w:szCs w:val="24"/>
        </w:rPr>
      </w:pPr>
      <w:r w:rsidRPr="00795473">
        <w:rPr>
          <w:rFonts w:cstheme="minorHAnsi"/>
          <w:szCs w:val="24"/>
        </w:rPr>
        <w:t xml:space="preserve">L’obiettivo del </w:t>
      </w:r>
      <w:proofErr w:type="spellStart"/>
      <w:r w:rsidRPr="00795473">
        <w:rPr>
          <w:rFonts w:cstheme="minorHAnsi"/>
          <w:szCs w:val="24"/>
        </w:rPr>
        <w:t>pGI</w:t>
      </w:r>
      <w:proofErr w:type="spellEnd"/>
      <w:r w:rsidRPr="00795473">
        <w:rPr>
          <w:rFonts w:cstheme="minorHAnsi"/>
          <w:szCs w:val="24"/>
        </w:rPr>
        <w:t xml:space="preserve"> è quello di pianificare le metodologie e gli strumenti utilizzati per la gestione del processo informativo di tutte le fasi di progettazione </w:t>
      </w:r>
      <w:r w:rsidR="001A4F6F" w:rsidRPr="001A4F6F">
        <w:rPr>
          <w:rFonts w:cstheme="minorHAnsi"/>
          <w:b/>
          <w:szCs w:val="24"/>
          <w:highlight w:val="yellow"/>
        </w:rPr>
        <w:t>XXXXXXXXX</w:t>
      </w:r>
      <w:r w:rsidR="001A4F6F">
        <w:rPr>
          <w:rFonts w:cstheme="minorHAnsi"/>
          <w:szCs w:val="24"/>
        </w:rPr>
        <w:t xml:space="preserve"> </w:t>
      </w:r>
      <w:r w:rsidR="001A4F6F" w:rsidRPr="00160C04">
        <w:rPr>
          <w:rFonts w:cstheme="minorHAnsi"/>
          <w:b/>
          <w:i/>
          <w:szCs w:val="24"/>
          <w:highlight w:val="cyan"/>
        </w:rPr>
        <w:t xml:space="preserve">(riportare esplicitamente lo scopo dell’incarico “ad esempio: </w:t>
      </w:r>
      <w:r w:rsidR="00C56EF5" w:rsidRPr="00160C04">
        <w:rPr>
          <w:rFonts w:cstheme="minorHAnsi"/>
          <w:b/>
          <w:i/>
          <w:szCs w:val="24"/>
          <w:highlight w:val="cyan"/>
        </w:rPr>
        <w:t xml:space="preserve">PROGETTAZIONE DI FATTIBILITA’ TECNICA ED ECONOMICA, DEFINITIVA, ESECUTIVA COMPRESO IL PIANO DI SICUREZZA E COORDINAMENTO E LE CARATTERIZZAZIONI AMBIENTALI, GEOLOGICA E GEOTECNICA </w:t>
      </w:r>
      <w:r w:rsidR="001A4F6F" w:rsidRPr="00160C04">
        <w:rPr>
          <w:rFonts w:cstheme="minorHAnsi"/>
          <w:b/>
          <w:i/>
          <w:szCs w:val="24"/>
          <w:highlight w:val="cyan"/>
        </w:rPr>
        <w:t>…”)</w:t>
      </w:r>
      <w:r w:rsidRPr="00795473">
        <w:rPr>
          <w:rFonts w:cstheme="minorHAnsi"/>
          <w:szCs w:val="24"/>
        </w:rPr>
        <w:t xml:space="preserve"> utili allo scopo di progettare i lavori di </w:t>
      </w:r>
      <w:r w:rsidRPr="001A4F6F">
        <w:rPr>
          <w:rFonts w:cstheme="minorHAnsi"/>
          <w:b/>
          <w:bCs/>
          <w:szCs w:val="24"/>
          <w:highlight w:val="yellow"/>
        </w:rPr>
        <w:t>“</w:t>
      </w:r>
      <w:r w:rsidR="001A4F6F" w:rsidRPr="001A4F6F">
        <w:rPr>
          <w:rFonts w:cstheme="minorHAnsi"/>
          <w:b/>
          <w:szCs w:val="24"/>
          <w:highlight w:val="yellow"/>
        </w:rPr>
        <w:t>XXXXXXXXXXX</w:t>
      </w:r>
      <w:r w:rsidRPr="001A4F6F">
        <w:rPr>
          <w:rFonts w:cstheme="minorHAnsi"/>
          <w:b/>
          <w:bCs/>
          <w:szCs w:val="24"/>
          <w:highlight w:val="yellow"/>
        </w:rPr>
        <w:t>”</w:t>
      </w:r>
      <w:r w:rsidRPr="00795473">
        <w:rPr>
          <w:rFonts w:cstheme="minorHAnsi"/>
          <w:szCs w:val="24"/>
        </w:rPr>
        <w:t>. L’Affidatario si impegna a tenere aggiornato il presente documento, coordinando le attività e le modifiche al progetto con il referente BIM del Responsabile Unico del Procedi</w:t>
      </w:r>
      <w:r w:rsidRPr="001A4F6F">
        <w:rPr>
          <w:rFonts w:cstheme="minorHAnsi"/>
          <w:szCs w:val="24"/>
        </w:rPr>
        <w:t>mento</w:t>
      </w:r>
      <w:r w:rsidR="001A4F6F" w:rsidRPr="001A4F6F">
        <w:rPr>
          <w:rFonts w:cstheme="minorHAnsi"/>
          <w:szCs w:val="24"/>
        </w:rPr>
        <w:t xml:space="preserve"> della Stazione Appaltante</w:t>
      </w:r>
      <w:r w:rsidRPr="001A4F6F">
        <w:rPr>
          <w:rFonts w:cstheme="minorHAnsi"/>
          <w:szCs w:val="24"/>
        </w:rPr>
        <w:t xml:space="preserve">, attraverso le riunioni di coordinamento riportate nel § </w:t>
      </w:r>
      <w:r w:rsidRPr="003F42BF">
        <w:rPr>
          <w:rFonts w:cstheme="minorHAnsi"/>
          <w:szCs w:val="24"/>
        </w:rPr>
        <w:t>5.4.3</w:t>
      </w:r>
      <w:r w:rsidRPr="001A4F6F">
        <w:rPr>
          <w:rFonts w:cstheme="minorHAnsi"/>
          <w:szCs w:val="24"/>
        </w:rPr>
        <w:t xml:space="preserve"> o straordinarie</w:t>
      </w:r>
      <w:r w:rsidRPr="00795473">
        <w:rPr>
          <w:rFonts w:cstheme="minorHAnsi"/>
          <w:szCs w:val="24"/>
        </w:rPr>
        <w:t xml:space="preserve"> in base all’urgenza della condivisione delle informazioni.</w:t>
      </w:r>
    </w:p>
    <w:p w14:paraId="56AD5640" w14:textId="3ACDF59C" w:rsidR="00795473" w:rsidRPr="00160C04" w:rsidRDefault="00795473" w:rsidP="00795473">
      <w:pPr>
        <w:spacing w:line="276" w:lineRule="auto"/>
        <w:rPr>
          <w:rFonts w:cstheme="minorHAnsi"/>
          <w:i/>
          <w:szCs w:val="24"/>
        </w:rPr>
      </w:pPr>
      <w:r w:rsidRPr="00795473">
        <w:rPr>
          <w:rFonts w:cstheme="minorHAnsi"/>
          <w:szCs w:val="24"/>
        </w:rPr>
        <w:t xml:space="preserve">Nell’ambito dello sviluppo delle fasi progettuali oggetto dell’affidamento, dovranno essere implementati i seguenti </w:t>
      </w:r>
      <w:r w:rsidRPr="00795473">
        <w:rPr>
          <w:rFonts w:cstheme="minorHAnsi"/>
          <w:b/>
          <w:szCs w:val="24"/>
        </w:rPr>
        <w:t>obiettivi di progetto</w:t>
      </w:r>
      <w:r w:rsidRPr="00795473">
        <w:rPr>
          <w:rFonts w:cstheme="minorHAnsi"/>
          <w:szCs w:val="24"/>
        </w:rPr>
        <w:t xml:space="preserve">, secondo un processo di gestione dell’informazione che utilizzi metodi e strumenti del metodo BIM (Building Information Modeling) al fine di raggiungere </w:t>
      </w:r>
      <w:r w:rsidRPr="00795473">
        <w:rPr>
          <w:rFonts w:cstheme="minorHAnsi"/>
          <w:b/>
          <w:szCs w:val="24"/>
        </w:rPr>
        <w:t>la fase tecnologica</w:t>
      </w:r>
      <w:r w:rsidRPr="00795473">
        <w:rPr>
          <w:rFonts w:cstheme="minorHAnsi"/>
          <w:szCs w:val="24"/>
        </w:rPr>
        <w:t xml:space="preserve"> dello stadio di sviluppo progettuale, così come definita dalla normativa tecnica UNI 11337:2017 e </w:t>
      </w:r>
      <w:proofErr w:type="spellStart"/>
      <w:proofErr w:type="gramStart"/>
      <w:r w:rsidRPr="00795473">
        <w:rPr>
          <w:rFonts w:cstheme="minorHAnsi"/>
          <w:szCs w:val="24"/>
        </w:rPr>
        <w:t>ss.mm.ii</w:t>
      </w:r>
      <w:proofErr w:type="spellEnd"/>
      <w:proofErr w:type="gramEnd"/>
      <w:r w:rsidRPr="00795473">
        <w:rPr>
          <w:rFonts w:cstheme="minorHAnsi"/>
          <w:szCs w:val="24"/>
        </w:rPr>
        <w:t>:</w:t>
      </w:r>
      <w:r w:rsidR="001A4F6F">
        <w:rPr>
          <w:rFonts w:cstheme="minorHAnsi"/>
          <w:szCs w:val="24"/>
        </w:rPr>
        <w:t xml:space="preserve"> </w:t>
      </w:r>
      <w:r w:rsidR="001A4F6F" w:rsidRPr="00160C04">
        <w:rPr>
          <w:rFonts w:cstheme="minorHAnsi"/>
          <w:i/>
          <w:szCs w:val="24"/>
          <w:highlight w:val="cyan"/>
        </w:rPr>
        <w:t>(riportare le indicazioni fornite nel capitolato informativo a base di gara)</w:t>
      </w:r>
    </w:p>
    <w:p w14:paraId="14756969" w14:textId="77777777" w:rsidR="00B523BD" w:rsidRPr="00B523BD" w:rsidRDefault="00B523BD" w:rsidP="00E6009E">
      <w:pPr>
        <w:numPr>
          <w:ilvl w:val="0"/>
          <w:numId w:val="13"/>
        </w:numPr>
        <w:spacing w:line="276" w:lineRule="auto"/>
        <w:rPr>
          <w:rFonts w:cstheme="minorHAnsi"/>
          <w:szCs w:val="24"/>
          <w:highlight w:val="yellow"/>
        </w:rPr>
      </w:pPr>
      <w:r w:rsidRPr="00B523BD">
        <w:rPr>
          <w:rFonts w:cstheme="minorHAnsi"/>
          <w:szCs w:val="24"/>
          <w:highlight w:val="yellow"/>
        </w:rPr>
        <w:t>Quantificazione definitiva degli oggetti costruttivi con un adeguato modello virtuale sviluppato con metodo BIM;</w:t>
      </w:r>
    </w:p>
    <w:p w14:paraId="7759A04E" w14:textId="77777777" w:rsidR="00B523BD" w:rsidRPr="00B523BD" w:rsidRDefault="00B523BD" w:rsidP="00E6009E">
      <w:pPr>
        <w:numPr>
          <w:ilvl w:val="0"/>
          <w:numId w:val="13"/>
        </w:numPr>
        <w:spacing w:line="276" w:lineRule="auto"/>
        <w:rPr>
          <w:rFonts w:cstheme="minorHAnsi"/>
          <w:szCs w:val="24"/>
          <w:highlight w:val="yellow"/>
        </w:rPr>
      </w:pPr>
      <w:r w:rsidRPr="00B523BD">
        <w:rPr>
          <w:rFonts w:cstheme="minorHAnsi"/>
          <w:szCs w:val="24"/>
          <w:highlight w:val="yellow"/>
        </w:rPr>
        <w:t>Definizione di tutti i costi all’interno degli elementi del modello che siano riconducibili a prezzari regionali o DEI o, per eventuali voci mancanti, mediante analisi;</w:t>
      </w:r>
    </w:p>
    <w:p w14:paraId="4467D542" w14:textId="77777777" w:rsidR="00B523BD" w:rsidRPr="00B523BD" w:rsidRDefault="00B523BD" w:rsidP="00E6009E">
      <w:pPr>
        <w:numPr>
          <w:ilvl w:val="0"/>
          <w:numId w:val="13"/>
        </w:numPr>
        <w:spacing w:line="276" w:lineRule="auto"/>
        <w:rPr>
          <w:rFonts w:cstheme="minorHAnsi"/>
          <w:szCs w:val="24"/>
          <w:highlight w:val="yellow"/>
        </w:rPr>
      </w:pPr>
      <w:r w:rsidRPr="00B523BD">
        <w:rPr>
          <w:rFonts w:cstheme="minorHAnsi"/>
          <w:szCs w:val="24"/>
          <w:highlight w:val="yellow"/>
        </w:rPr>
        <w:t>Definizione del livello di dettaglio della progettazione e relativa modellazione in modo da garantire un’identificazione per forma, tipologia, quantità, dimensione e prezzo, nella misura in cui sia propedeutico alla sua costruzione, gestione e manutenzione;</w:t>
      </w:r>
    </w:p>
    <w:p w14:paraId="5E6D27CE" w14:textId="77777777" w:rsidR="00B523BD" w:rsidRPr="00B523BD" w:rsidRDefault="00B523BD" w:rsidP="00E6009E">
      <w:pPr>
        <w:numPr>
          <w:ilvl w:val="0"/>
          <w:numId w:val="13"/>
        </w:numPr>
        <w:spacing w:line="276" w:lineRule="auto"/>
        <w:rPr>
          <w:rFonts w:cstheme="minorHAnsi"/>
          <w:szCs w:val="24"/>
          <w:highlight w:val="yellow"/>
        </w:rPr>
      </w:pPr>
      <w:r w:rsidRPr="00B523BD">
        <w:rPr>
          <w:rFonts w:cstheme="minorHAnsi"/>
          <w:szCs w:val="24"/>
          <w:highlight w:val="yellow"/>
        </w:rPr>
        <w:t>Definizione degli elementi necessari ai fini del rilascio delle autorizzazioni, approvazioni e collaudo finale al fine della messa in esercizio dell’opera;</w:t>
      </w:r>
    </w:p>
    <w:p w14:paraId="1C9CFA15" w14:textId="77777777" w:rsidR="00B523BD" w:rsidRPr="00B523BD" w:rsidRDefault="00B523BD" w:rsidP="00E6009E">
      <w:pPr>
        <w:numPr>
          <w:ilvl w:val="0"/>
          <w:numId w:val="13"/>
        </w:numPr>
        <w:spacing w:line="276" w:lineRule="auto"/>
        <w:rPr>
          <w:rFonts w:cstheme="minorHAnsi"/>
          <w:szCs w:val="24"/>
          <w:highlight w:val="yellow"/>
        </w:rPr>
      </w:pPr>
      <w:r w:rsidRPr="00B523BD">
        <w:rPr>
          <w:rFonts w:cstheme="minorHAnsi"/>
          <w:szCs w:val="24"/>
          <w:highlight w:val="yellow"/>
        </w:rPr>
        <w:t>Definizione e simulazione dei tempi di costruzione e relativo cronoprogramma;</w:t>
      </w:r>
    </w:p>
    <w:p w14:paraId="4D32AEDA" w14:textId="77777777" w:rsidR="00B523BD" w:rsidRPr="00B523BD" w:rsidRDefault="00B523BD" w:rsidP="00E6009E">
      <w:pPr>
        <w:numPr>
          <w:ilvl w:val="0"/>
          <w:numId w:val="13"/>
        </w:numPr>
        <w:spacing w:line="276" w:lineRule="auto"/>
        <w:rPr>
          <w:rFonts w:cstheme="minorHAnsi"/>
          <w:szCs w:val="24"/>
          <w:highlight w:val="yellow"/>
        </w:rPr>
      </w:pPr>
      <w:r w:rsidRPr="00B523BD">
        <w:rPr>
          <w:rFonts w:cstheme="minorHAnsi"/>
          <w:szCs w:val="24"/>
          <w:highlight w:val="yellow"/>
        </w:rPr>
        <w:t>Coordinamento della progettazione multidisciplinare (architettura – struttura – impianti – opere provvisionali) e verifica delle interferenze geometriche e delle incoerenze informative;</w:t>
      </w:r>
    </w:p>
    <w:p w14:paraId="2C6AB604" w14:textId="77777777" w:rsidR="00B523BD" w:rsidRPr="00B523BD" w:rsidRDefault="00B523BD" w:rsidP="00E6009E">
      <w:pPr>
        <w:pStyle w:val="Paragrafoelenco"/>
        <w:numPr>
          <w:ilvl w:val="0"/>
          <w:numId w:val="13"/>
        </w:numPr>
        <w:spacing w:line="276" w:lineRule="auto"/>
        <w:rPr>
          <w:rFonts w:cstheme="minorHAnsi"/>
          <w:szCs w:val="24"/>
          <w:highlight w:val="yellow"/>
        </w:rPr>
      </w:pPr>
      <w:r w:rsidRPr="00B523BD">
        <w:rPr>
          <w:rFonts w:cstheme="minorHAnsi"/>
          <w:szCs w:val="24"/>
          <w:highlight w:val="yellow"/>
        </w:rPr>
        <w:lastRenderedPageBreak/>
        <w:t>Coordinamento degli aspetti legati alla sicurezza sia in fase di progettazione che di esecuzione;</w:t>
      </w:r>
    </w:p>
    <w:p w14:paraId="14D5829C" w14:textId="77777777" w:rsidR="00B523BD" w:rsidRPr="00B523BD" w:rsidRDefault="00B523BD" w:rsidP="00E6009E">
      <w:pPr>
        <w:pStyle w:val="Paragrafoelenco"/>
        <w:numPr>
          <w:ilvl w:val="0"/>
          <w:numId w:val="13"/>
        </w:numPr>
        <w:spacing w:line="276" w:lineRule="auto"/>
        <w:rPr>
          <w:rFonts w:cstheme="minorHAnsi"/>
          <w:szCs w:val="24"/>
          <w:highlight w:val="yellow"/>
        </w:rPr>
      </w:pPr>
      <w:r w:rsidRPr="00B523BD">
        <w:rPr>
          <w:rFonts w:cstheme="minorHAnsi"/>
          <w:szCs w:val="24"/>
          <w:highlight w:val="yellow"/>
        </w:rPr>
        <w:t>Determinare, nella fase di esecuzione dei lavori, lo stato di avanzamento dell’opera sia in termini economici (SAL) che temporali (cronoprogramma).</w:t>
      </w:r>
    </w:p>
    <w:p w14:paraId="1D6FC7E5" w14:textId="389A4545" w:rsidR="00192B96" w:rsidRPr="00F80915" w:rsidRDefault="00251A5D" w:rsidP="00E32970">
      <w:pPr>
        <w:pStyle w:val="Titolo2"/>
      </w:pPr>
      <w:bookmarkStart w:id="4" w:name="_Toc221616082"/>
      <w:r w:rsidRPr="00F80915">
        <w:t xml:space="preserve">Acronimi e </w:t>
      </w:r>
      <w:r w:rsidR="001144D9" w:rsidRPr="00F80915">
        <w:t>glossario</w:t>
      </w:r>
      <w:bookmarkEnd w:id="4"/>
    </w:p>
    <w:p w14:paraId="3FA5ADE0" w14:textId="77777777" w:rsidR="003F42BF" w:rsidRPr="003F42BF" w:rsidRDefault="003F42BF" w:rsidP="003F42BF">
      <w:pPr>
        <w:spacing w:line="276" w:lineRule="auto"/>
        <w:rPr>
          <w:rFonts w:cstheme="minorHAnsi"/>
          <w:szCs w:val="24"/>
        </w:rPr>
      </w:pPr>
      <w:r w:rsidRPr="003F42BF">
        <w:rPr>
          <w:rFonts w:cstheme="minorHAnsi"/>
          <w:szCs w:val="24"/>
        </w:rPr>
        <w:t>Si indentificano i principali termini utilizzati all’interno presente documento denominato Piano di Gestione Informativa (</w:t>
      </w:r>
      <w:proofErr w:type="spellStart"/>
      <w:r w:rsidRPr="003F42BF">
        <w:rPr>
          <w:rFonts w:cstheme="minorHAnsi"/>
          <w:szCs w:val="24"/>
        </w:rPr>
        <w:t>pGI</w:t>
      </w:r>
      <w:proofErr w:type="spellEnd"/>
      <w:r w:rsidRPr="003F42BF">
        <w:rPr>
          <w:rFonts w:cstheme="minorHAnsi"/>
          <w:szCs w:val="24"/>
        </w:rPr>
        <w:t>) in modo che, per tutte le parti coinvolte, il significato di ognuno di essi sia definito univocamente e non conduca a controversie ed interpretazioni scorrette durante la consultazione.</w:t>
      </w:r>
    </w:p>
    <w:p w14:paraId="520C4DF4" w14:textId="76B0BA76" w:rsidR="003F42BF" w:rsidRPr="00160C04" w:rsidRDefault="003F42BF" w:rsidP="003F42BF">
      <w:pPr>
        <w:spacing w:line="276" w:lineRule="auto"/>
        <w:rPr>
          <w:rFonts w:cstheme="minorHAnsi"/>
          <w:i/>
          <w:szCs w:val="24"/>
        </w:rPr>
      </w:pPr>
      <w:r w:rsidRPr="003F42BF">
        <w:rPr>
          <w:rFonts w:cstheme="minorHAnsi"/>
          <w:szCs w:val="24"/>
        </w:rPr>
        <w:t>La maggior parte dei termini di seguito riportati è direttamente estrapolabile dalla norma UNI 11337</w:t>
      </w:r>
      <w:r w:rsidRPr="00160C04">
        <w:rPr>
          <w:rFonts w:cstheme="minorHAnsi"/>
          <w:i/>
          <w:szCs w:val="24"/>
        </w:rPr>
        <w:t>:</w:t>
      </w:r>
      <w:r w:rsidR="00C56EF5" w:rsidRPr="00160C04">
        <w:rPr>
          <w:rFonts w:cstheme="minorHAnsi"/>
          <w:i/>
          <w:szCs w:val="24"/>
        </w:rPr>
        <w:t xml:space="preserve"> </w:t>
      </w:r>
      <w:r w:rsidR="00C56EF5" w:rsidRPr="00160C04">
        <w:rPr>
          <w:rFonts w:cstheme="minorHAnsi"/>
          <w:i/>
          <w:szCs w:val="24"/>
          <w:highlight w:val="cyan"/>
        </w:rPr>
        <w:t>(riportare le indicazioni fornite nel capitolato informativo a base di gara e/o eventuali integrazioni riportate nell’</w:t>
      </w:r>
      <w:proofErr w:type="spellStart"/>
      <w:r w:rsidR="00C56EF5" w:rsidRPr="00160C04">
        <w:rPr>
          <w:rFonts w:cstheme="minorHAnsi"/>
          <w:i/>
          <w:szCs w:val="24"/>
          <w:highlight w:val="cyan"/>
        </w:rPr>
        <w:t>oGI</w:t>
      </w:r>
      <w:proofErr w:type="spellEnd"/>
      <w:r w:rsidR="00C56EF5" w:rsidRPr="00160C04">
        <w:rPr>
          <w:rFonts w:cstheme="minorHAnsi"/>
          <w:i/>
          <w:szCs w:val="24"/>
          <w:highlight w:val="cyan"/>
        </w:rPr>
        <w:t>)</w:t>
      </w:r>
    </w:p>
    <w:p w14:paraId="3D1772D7"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i/>
          <w:szCs w:val="24"/>
          <w:highlight w:val="yellow"/>
        </w:rPr>
        <w:t>BIM (Building Information Modeling)</w:t>
      </w:r>
      <w:r w:rsidRPr="00053234">
        <w:rPr>
          <w:rFonts w:cstheme="minorHAnsi"/>
          <w:i/>
          <w:szCs w:val="24"/>
          <w:highlight w:val="yellow"/>
        </w:rPr>
        <w:t>, insieme di processi collaborativi impiegati per realizzare, gestire, ricavare e comunicare informazioni, utilizzando un modello condiviso da tutti gli attori del processo edilizio;</w:t>
      </w:r>
    </w:p>
    <w:p w14:paraId="479D7CD8"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i/>
          <w:szCs w:val="24"/>
          <w:highlight w:val="yellow"/>
        </w:rPr>
        <w:t>BIM Manager</w:t>
      </w:r>
      <w:r w:rsidRPr="00053234">
        <w:rPr>
          <w:rFonts w:cstheme="minorHAnsi"/>
          <w:i/>
          <w:szCs w:val="24"/>
          <w:highlight w:val="yellow"/>
        </w:rPr>
        <w:t>, figura professionale responsabile dell’intero processo informativo, incaricata della gestione delle regole informative del processo, di riferimento per gli aspetti organizzativi ed esecutivi procedurali;</w:t>
      </w:r>
    </w:p>
    <w:p w14:paraId="7FCB4308"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i/>
          <w:szCs w:val="24"/>
          <w:highlight w:val="yellow"/>
        </w:rPr>
        <w:t>BIM Coordinator</w:t>
      </w:r>
      <w:r w:rsidRPr="00053234">
        <w:rPr>
          <w:rFonts w:cstheme="minorHAnsi"/>
          <w:i/>
          <w:szCs w:val="24"/>
          <w:highlight w:val="yellow"/>
        </w:rPr>
        <w:t xml:space="preserve">, figura professionale i cui compiti sono relativi alla gestione dell’applicazione delle regole informative del processo edilizio, coordinando il lavoro svolto dalle figure definite BIM </w:t>
      </w:r>
      <w:proofErr w:type="spellStart"/>
      <w:r w:rsidRPr="00053234">
        <w:rPr>
          <w:rFonts w:cstheme="minorHAnsi"/>
          <w:i/>
          <w:szCs w:val="24"/>
          <w:highlight w:val="yellow"/>
        </w:rPr>
        <w:t>Specialist</w:t>
      </w:r>
      <w:proofErr w:type="spellEnd"/>
      <w:r w:rsidRPr="00053234">
        <w:rPr>
          <w:rFonts w:cstheme="minorHAnsi"/>
          <w:i/>
          <w:szCs w:val="24"/>
          <w:highlight w:val="yellow"/>
        </w:rPr>
        <w:t>;</w:t>
      </w:r>
    </w:p>
    <w:p w14:paraId="33D77E92"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i/>
          <w:szCs w:val="24"/>
          <w:highlight w:val="yellow"/>
        </w:rPr>
        <w:t xml:space="preserve">BIM </w:t>
      </w:r>
      <w:proofErr w:type="spellStart"/>
      <w:r w:rsidRPr="00053234">
        <w:rPr>
          <w:rFonts w:cstheme="minorHAnsi"/>
          <w:b/>
          <w:i/>
          <w:szCs w:val="24"/>
          <w:highlight w:val="yellow"/>
        </w:rPr>
        <w:t>Specialist</w:t>
      </w:r>
      <w:proofErr w:type="spellEnd"/>
      <w:r w:rsidRPr="00053234">
        <w:rPr>
          <w:rFonts w:cstheme="minorHAnsi"/>
          <w:i/>
          <w:szCs w:val="24"/>
          <w:highlight w:val="yellow"/>
        </w:rPr>
        <w:t>, esperto per le specifiche discipline (</w:t>
      </w:r>
      <w:r w:rsidRPr="00053234">
        <w:rPr>
          <w:rFonts w:cstheme="minorHAnsi" w:hint="eastAsia"/>
          <w:i/>
          <w:szCs w:val="24"/>
          <w:highlight w:val="yellow"/>
        </w:rPr>
        <w:t>Architettura, Struttura, Impianti, Infrastruttura</w:t>
      </w:r>
      <w:r w:rsidRPr="00053234">
        <w:rPr>
          <w:rFonts w:cstheme="minorHAnsi"/>
          <w:i/>
          <w:szCs w:val="24"/>
          <w:highlight w:val="yellow"/>
        </w:rPr>
        <w:t>) nella realizzazione dei modelli, è colui che utilizza le regole informative del processo edilizio, nel rispetto di quanto definito dal BIM Manager;</w:t>
      </w:r>
    </w:p>
    <w:p w14:paraId="6D1F79D5" w14:textId="77777777" w:rsidR="003F42BF" w:rsidRPr="00053234" w:rsidRDefault="003F42BF" w:rsidP="00E6009E">
      <w:pPr>
        <w:numPr>
          <w:ilvl w:val="0"/>
          <w:numId w:val="14"/>
        </w:numPr>
        <w:spacing w:line="276" w:lineRule="auto"/>
        <w:rPr>
          <w:rFonts w:cstheme="minorHAnsi"/>
          <w:bCs/>
          <w:i/>
          <w:iCs/>
          <w:szCs w:val="24"/>
          <w:highlight w:val="yellow"/>
        </w:rPr>
      </w:pPr>
      <w:r w:rsidRPr="00053234">
        <w:rPr>
          <w:rFonts w:cstheme="minorHAnsi"/>
          <w:b/>
          <w:i/>
          <w:szCs w:val="24"/>
          <w:highlight w:val="yellow"/>
        </w:rPr>
        <w:t>CDE Manager</w:t>
      </w:r>
      <w:r w:rsidRPr="00053234">
        <w:rPr>
          <w:rFonts w:cstheme="minorHAnsi"/>
          <w:bCs/>
          <w:i/>
          <w:iCs/>
          <w:szCs w:val="24"/>
          <w:highlight w:val="yellow"/>
        </w:rPr>
        <w:t>, figura responsabile della strutturazione e gestione dell’</w:t>
      </w:r>
      <w:proofErr w:type="spellStart"/>
      <w:r w:rsidRPr="00053234">
        <w:rPr>
          <w:rFonts w:cstheme="minorHAnsi"/>
          <w:bCs/>
          <w:i/>
          <w:iCs/>
          <w:szCs w:val="24"/>
          <w:highlight w:val="yellow"/>
        </w:rPr>
        <w:t>ACDat</w:t>
      </w:r>
      <w:proofErr w:type="spellEnd"/>
      <w:r w:rsidRPr="00053234">
        <w:rPr>
          <w:rFonts w:cstheme="minorHAnsi"/>
          <w:bCs/>
          <w:i/>
          <w:iCs/>
          <w:szCs w:val="24"/>
          <w:highlight w:val="yellow"/>
        </w:rPr>
        <w:t xml:space="preserve"> (o CDE), in rispondenza ai requisiti definiti dalle norme in vigore, che collabora con il BIM Manager nella gestione delle</w:t>
      </w:r>
      <w:r w:rsidRPr="00053234">
        <w:rPr>
          <w:rFonts w:cstheme="minorHAnsi"/>
          <w:i/>
          <w:szCs w:val="24"/>
          <w:highlight w:val="yellow"/>
        </w:rPr>
        <w:t xml:space="preserve"> dinamiche informative basate sull’introduzione, sullo scambio, sulla gestione e sull’archiviazione dei dati;</w:t>
      </w:r>
    </w:p>
    <w:p w14:paraId="6B91D590" w14:textId="77777777" w:rsidR="003F42BF" w:rsidRPr="00053234" w:rsidRDefault="003F42BF" w:rsidP="00E6009E">
      <w:pPr>
        <w:numPr>
          <w:ilvl w:val="0"/>
          <w:numId w:val="14"/>
        </w:numPr>
        <w:spacing w:line="276" w:lineRule="auto"/>
        <w:rPr>
          <w:rFonts w:cstheme="minorHAnsi"/>
          <w:i/>
          <w:szCs w:val="24"/>
          <w:highlight w:val="yellow"/>
        </w:rPr>
      </w:pPr>
      <w:proofErr w:type="spellStart"/>
      <w:r w:rsidRPr="00053234">
        <w:rPr>
          <w:rFonts w:cstheme="minorHAnsi"/>
          <w:b/>
          <w:bCs/>
          <w:i/>
          <w:iCs/>
          <w:szCs w:val="24"/>
          <w:highlight w:val="yellow"/>
        </w:rPr>
        <w:t>ACDat</w:t>
      </w:r>
      <w:proofErr w:type="spellEnd"/>
      <w:r w:rsidRPr="00053234">
        <w:rPr>
          <w:rFonts w:cstheme="minorHAnsi"/>
          <w:b/>
          <w:bCs/>
          <w:i/>
          <w:iCs/>
          <w:szCs w:val="24"/>
          <w:highlight w:val="yellow"/>
        </w:rPr>
        <w:t xml:space="preserve"> (Ambiente di Condivisione Dati)</w:t>
      </w:r>
      <w:r w:rsidRPr="00053234">
        <w:rPr>
          <w:rFonts w:cstheme="minorHAnsi"/>
          <w:i/>
          <w:szCs w:val="24"/>
          <w:highlight w:val="yellow"/>
        </w:rPr>
        <w:t>, ambiente digitalizzato di raccolta organizzata e condivisione dei dati relativi a modelli ed elaborati, riferiti ad un’opera o ad un singolo complesso di opere. Corrisponde al termine anglosassone CDE: Common Data Environment;</w:t>
      </w:r>
    </w:p>
    <w:p w14:paraId="54BAF8D0" w14:textId="77777777" w:rsidR="003F42BF" w:rsidRPr="00053234" w:rsidRDefault="003F42BF" w:rsidP="00E6009E">
      <w:pPr>
        <w:numPr>
          <w:ilvl w:val="0"/>
          <w:numId w:val="14"/>
        </w:numPr>
        <w:spacing w:line="276" w:lineRule="auto"/>
        <w:rPr>
          <w:rFonts w:cstheme="minorHAnsi"/>
          <w:i/>
          <w:szCs w:val="24"/>
          <w:highlight w:val="yellow"/>
        </w:rPr>
      </w:pPr>
      <w:proofErr w:type="spellStart"/>
      <w:r w:rsidRPr="00053234">
        <w:rPr>
          <w:rFonts w:cstheme="minorHAnsi"/>
          <w:b/>
          <w:i/>
          <w:szCs w:val="24"/>
          <w:highlight w:val="yellow"/>
        </w:rPr>
        <w:t>ACDoc</w:t>
      </w:r>
      <w:proofErr w:type="spellEnd"/>
      <w:r w:rsidRPr="00053234">
        <w:rPr>
          <w:rFonts w:cstheme="minorHAnsi"/>
          <w:b/>
          <w:i/>
          <w:szCs w:val="24"/>
          <w:highlight w:val="yellow"/>
        </w:rPr>
        <w:t xml:space="preserve"> (archivio di condivisione documenti)</w:t>
      </w:r>
      <w:r w:rsidRPr="00053234">
        <w:rPr>
          <w:rFonts w:cstheme="minorHAnsi"/>
          <w:i/>
          <w:szCs w:val="24"/>
          <w:highlight w:val="yellow"/>
        </w:rPr>
        <w:t>, ambiente di raccolta organizzata e condivisione di copie di modelli e copie od originali di elaborati su supporto non digitale (Data Room), riferiti ad una singola opera o ad un singolo complesso di opere.</w:t>
      </w:r>
    </w:p>
    <w:p w14:paraId="23E81503"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i/>
          <w:szCs w:val="24"/>
          <w:highlight w:val="yellow"/>
        </w:rPr>
        <w:t>CI (Capitolato Informativo)</w:t>
      </w:r>
      <w:r w:rsidRPr="00053234">
        <w:rPr>
          <w:rFonts w:cstheme="minorHAnsi"/>
          <w:i/>
          <w:szCs w:val="24"/>
          <w:highlight w:val="yellow"/>
        </w:rPr>
        <w:t xml:space="preserve">, documento in cui la committenza definisce le proprie richieste in materia di modellazione e gestione informativa BIM, utilizzato come riferimento per la formulazione del </w:t>
      </w:r>
      <w:proofErr w:type="spellStart"/>
      <w:r w:rsidRPr="00053234">
        <w:rPr>
          <w:rFonts w:cstheme="minorHAnsi"/>
          <w:i/>
          <w:szCs w:val="24"/>
          <w:highlight w:val="yellow"/>
        </w:rPr>
        <w:t>pGI</w:t>
      </w:r>
      <w:proofErr w:type="spellEnd"/>
      <w:r w:rsidRPr="00053234">
        <w:rPr>
          <w:rFonts w:cstheme="minorHAnsi"/>
          <w:i/>
          <w:szCs w:val="24"/>
          <w:highlight w:val="yellow"/>
        </w:rPr>
        <w:t>;</w:t>
      </w:r>
    </w:p>
    <w:p w14:paraId="197AD894" w14:textId="77777777" w:rsidR="003F42BF" w:rsidRPr="00053234" w:rsidRDefault="003F42BF" w:rsidP="00E6009E">
      <w:pPr>
        <w:numPr>
          <w:ilvl w:val="0"/>
          <w:numId w:val="14"/>
        </w:numPr>
        <w:spacing w:line="276" w:lineRule="auto"/>
        <w:rPr>
          <w:rFonts w:cstheme="minorHAnsi"/>
          <w:b/>
          <w:i/>
          <w:szCs w:val="24"/>
          <w:highlight w:val="yellow"/>
        </w:rPr>
      </w:pPr>
      <w:r w:rsidRPr="00053234">
        <w:rPr>
          <w:rFonts w:cstheme="minorHAnsi"/>
          <w:b/>
          <w:i/>
          <w:szCs w:val="24"/>
          <w:highlight w:val="yellow"/>
        </w:rPr>
        <w:lastRenderedPageBreak/>
        <w:t>Construction Site Information Model (</w:t>
      </w:r>
      <w:proofErr w:type="spellStart"/>
      <w:r w:rsidRPr="00053234">
        <w:rPr>
          <w:rFonts w:cstheme="minorHAnsi"/>
          <w:b/>
          <w:i/>
          <w:szCs w:val="24"/>
          <w:highlight w:val="yellow"/>
        </w:rPr>
        <w:t>Co.S.I.M</w:t>
      </w:r>
      <w:proofErr w:type="spellEnd"/>
      <w:r w:rsidRPr="00053234">
        <w:rPr>
          <w:rFonts w:cstheme="minorHAnsi"/>
          <w:b/>
          <w:i/>
          <w:szCs w:val="24"/>
          <w:highlight w:val="yellow"/>
        </w:rPr>
        <w:t xml:space="preserve">.), </w:t>
      </w:r>
      <w:r w:rsidRPr="00053234">
        <w:rPr>
          <w:rFonts w:cstheme="minorHAnsi"/>
          <w:bCs/>
          <w:i/>
          <w:szCs w:val="24"/>
          <w:highlight w:val="yellow"/>
        </w:rPr>
        <w:t>modello digitale informativo rappresentante l’assetto (layout) di cantiere e il suo sviluppo nei diversi step progettuali e in fase di esecuzione dei lavori; costituisci il modello informativo contenente informazioni del cantiere e della sicurezza e la successione delle fasi costruttive;</w:t>
      </w:r>
    </w:p>
    <w:p w14:paraId="18D359FE" w14:textId="77777777" w:rsidR="003F42BF" w:rsidRPr="00053234" w:rsidRDefault="003F42BF" w:rsidP="00E6009E">
      <w:pPr>
        <w:numPr>
          <w:ilvl w:val="0"/>
          <w:numId w:val="14"/>
        </w:numPr>
        <w:spacing w:line="276" w:lineRule="auto"/>
        <w:rPr>
          <w:rFonts w:cstheme="minorHAnsi"/>
          <w:i/>
          <w:szCs w:val="24"/>
          <w:highlight w:val="yellow"/>
        </w:rPr>
      </w:pPr>
      <w:proofErr w:type="spellStart"/>
      <w:r w:rsidRPr="00053234">
        <w:rPr>
          <w:rFonts w:cstheme="minorHAnsi"/>
          <w:b/>
          <w:i/>
          <w:szCs w:val="24"/>
          <w:highlight w:val="yellow"/>
        </w:rPr>
        <w:t>pGI</w:t>
      </w:r>
      <w:proofErr w:type="spellEnd"/>
      <w:r w:rsidRPr="00053234">
        <w:rPr>
          <w:rFonts w:cstheme="minorHAnsi"/>
          <w:b/>
          <w:i/>
          <w:szCs w:val="24"/>
          <w:highlight w:val="yellow"/>
        </w:rPr>
        <w:t xml:space="preserve"> (piano per la gestione informativa)</w:t>
      </w:r>
      <w:r w:rsidRPr="00053234">
        <w:rPr>
          <w:rFonts w:cstheme="minorHAnsi"/>
          <w:i/>
          <w:szCs w:val="24"/>
          <w:highlight w:val="yellow"/>
        </w:rPr>
        <w:t>, esplicitazione definitiva ed operativa della modalità di gestione informativa del processo attuata dall’affidatario;</w:t>
      </w:r>
    </w:p>
    <w:p w14:paraId="7F302FE6"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i/>
          <w:szCs w:val="24"/>
          <w:highlight w:val="yellow"/>
        </w:rPr>
        <w:t>analisi delle incoerenze</w:t>
      </w:r>
      <w:r w:rsidRPr="00053234">
        <w:rPr>
          <w:rFonts w:cstheme="minorHAnsi"/>
          <w:i/>
          <w:szCs w:val="24"/>
          <w:highlight w:val="yellow"/>
        </w:rPr>
        <w:t xml:space="preserve">, è l’azione di valutazione delle possibili incoerenze informative dei modelli (e relativi componenti) e degli elaborati rispetto a regole e regolamenti; equivalente al </w:t>
      </w:r>
      <w:r w:rsidRPr="00053234">
        <w:rPr>
          <w:rFonts w:cstheme="minorHAnsi"/>
          <w:b/>
          <w:i/>
          <w:szCs w:val="24"/>
          <w:highlight w:val="yellow"/>
        </w:rPr>
        <w:t xml:space="preserve">Code Checking </w:t>
      </w:r>
      <w:r w:rsidRPr="00053234">
        <w:rPr>
          <w:rFonts w:cstheme="minorHAnsi"/>
          <w:i/>
          <w:szCs w:val="24"/>
          <w:highlight w:val="yellow"/>
        </w:rPr>
        <w:t>britannico;</w:t>
      </w:r>
    </w:p>
    <w:p w14:paraId="76AA8775"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i/>
          <w:szCs w:val="24"/>
          <w:highlight w:val="yellow"/>
        </w:rPr>
        <w:t>analisi delle interferenze geometriche</w:t>
      </w:r>
      <w:r w:rsidRPr="00053234">
        <w:rPr>
          <w:rFonts w:cstheme="minorHAnsi"/>
          <w:i/>
          <w:szCs w:val="24"/>
          <w:highlight w:val="yellow"/>
        </w:rPr>
        <w:t xml:space="preserve">, è l’azione delle possibili interferenze geometriche tra oggetti, modelli ed elaborati, nota in ambito internazionale come </w:t>
      </w:r>
      <w:proofErr w:type="spellStart"/>
      <w:r w:rsidRPr="00053234">
        <w:rPr>
          <w:rFonts w:cstheme="minorHAnsi"/>
          <w:b/>
          <w:i/>
          <w:szCs w:val="24"/>
          <w:highlight w:val="yellow"/>
        </w:rPr>
        <w:t>Clash</w:t>
      </w:r>
      <w:proofErr w:type="spellEnd"/>
      <w:r w:rsidRPr="00053234">
        <w:rPr>
          <w:rFonts w:cstheme="minorHAnsi"/>
          <w:b/>
          <w:i/>
          <w:szCs w:val="24"/>
          <w:highlight w:val="yellow"/>
        </w:rPr>
        <w:t xml:space="preserve"> </w:t>
      </w:r>
      <w:proofErr w:type="spellStart"/>
      <w:r w:rsidRPr="00053234">
        <w:rPr>
          <w:rFonts w:cstheme="minorHAnsi"/>
          <w:b/>
          <w:i/>
          <w:szCs w:val="24"/>
          <w:highlight w:val="yellow"/>
        </w:rPr>
        <w:t>Detection</w:t>
      </w:r>
      <w:proofErr w:type="spellEnd"/>
      <w:r w:rsidRPr="00053234">
        <w:rPr>
          <w:rFonts w:cstheme="minorHAnsi"/>
          <w:bCs/>
          <w:i/>
          <w:szCs w:val="24"/>
          <w:highlight w:val="yellow"/>
        </w:rPr>
        <w:t>;</w:t>
      </w:r>
    </w:p>
    <w:p w14:paraId="071B8BEB"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i/>
          <w:szCs w:val="24"/>
          <w:highlight w:val="yellow"/>
        </w:rPr>
        <w:t>dato</w:t>
      </w:r>
      <w:r w:rsidRPr="00053234">
        <w:rPr>
          <w:rFonts w:cstheme="minorHAnsi"/>
          <w:i/>
          <w:szCs w:val="24"/>
          <w:highlight w:val="yellow"/>
        </w:rPr>
        <w:t>, elemento conoscitivo intangibile, elementare, interpretabile all’interno di un processo di comunicazione attraverso regole e sintassi preventivamente condivise;</w:t>
      </w:r>
    </w:p>
    <w:p w14:paraId="46D365F3"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bCs/>
          <w:i/>
          <w:iCs/>
          <w:szCs w:val="24"/>
          <w:highlight w:val="yellow"/>
        </w:rPr>
        <w:t>contenuto informativo</w:t>
      </w:r>
      <w:r w:rsidRPr="00053234">
        <w:rPr>
          <w:rFonts w:cstheme="minorHAnsi"/>
          <w:i/>
          <w:szCs w:val="24"/>
          <w:highlight w:val="yellow"/>
        </w:rPr>
        <w:t>, insieme di informazioni organizzate secondo un determinato scopo ai fini della comunicazione sistematica di una pluralità di conoscenze all’interno di un processo;</w:t>
      </w:r>
    </w:p>
    <w:p w14:paraId="36FB023B"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bCs/>
          <w:i/>
          <w:iCs/>
          <w:szCs w:val="24"/>
          <w:highlight w:val="yellow"/>
        </w:rPr>
        <w:t>informazione</w:t>
      </w:r>
      <w:r w:rsidRPr="00053234">
        <w:rPr>
          <w:rFonts w:cstheme="minorHAnsi"/>
          <w:i/>
          <w:szCs w:val="24"/>
          <w:highlight w:val="yellow"/>
        </w:rPr>
        <w:t>, insieme di dati organizzati secondo un determinato scopo ai fini della comunicazione di una conoscenza all’interno di un processo;</w:t>
      </w:r>
    </w:p>
    <w:p w14:paraId="56915AF0"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bCs/>
          <w:i/>
          <w:iCs/>
          <w:szCs w:val="24"/>
          <w:highlight w:val="yellow"/>
        </w:rPr>
        <w:t>parametrico</w:t>
      </w:r>
      <w:r w:rsidRPr="00053234">
        <w:rPr>
          <w:rFonts w:cstheme="minorHAnsi"/>
          <w:i/>
          <w:szCs w:val="24"/>
          <w:highlight w:val="yellow"/>
        </w:rPr>
        <w:t>, organizzazione di un insieme di dati per relazioni logiche o concettuali in funzione di uno o più parametri;</w:t>
      </w:r>
    </w:p>
    <w:p w14:paraId="215A8A4C"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bCs/>
          <w:i/>
          <w:iCs/>
          <w:szCs w:val="24"/>
          <w:highlight w:val="yellow"/>
        </w:rPr>
        <w:t>IFC (</w:t>
      </w:r>
      <w:proofErr w:type="spellStart"/>
      <w:r w:rsidRPr="00053234">
        <w:rPr>
          <w:rFonts w:cstheme="minorHAnsi"/>
          <w:b/>
          <w:bCs/>
          <w:i/>
          <w:iCs/>
          <w:szCs w:val="24"/>
          <w:highlight w:val="yellow"/>
        </w:rPr>
        <w:t>Industry</w:t>
      </w:r>
      <w:proofErr w:type="spellEnd"/>
      <w:r w:rsidRPr="00053234">
        <w:rPr>
          <w:rFonts w:cstheme="minorHAnsi"/>
          <w:b/>
          <w:bCs/>
          <w:i/>
          <w:iCs/>
          <w:szCs w:val="24"/>
          <w:highlight w:val="yellow"/>
        </w:rPr>
        <w:t xml:space="preserve"> Foundation Classes)</w:t>
      </w:r>
      <w:r w:rsidRPr="00053234">
        <w:rPr>
          <w:rFonts w:cstheme="minorHAnsi"/>
          <w:i/>
          <w:szCs w:val="24"/>
          <w:highlight w:val="yellow"/>
        </w:rPr>
        <w:t xml:space="preserve">, codifica con linguaggio di scrittura di accesso pubblico, sviluppata e rilasciata da </w:t>
      </w:r>
      <w:proofErr w:type="spellStart"/>
      <w:r w:rsidRPr="00053234">
        <w:rPr>
          <w:rFonts w:cstheme="minorHAnsi"/>
          <w:i/>
          <w:szCs w:val="24"/>
          <w:highlight w:val="yellow"/>
        </w:rPr>
        <w:t>buildingSMART</w:t>
      </w:r>
      <w:proofErr w:type="spellEnd"/>
      <w:r w:rsidRPr="00053234">
        <w:rPr>
          <w:rFonts w:cstheme="minorHAnsi"/>
          <w:i/>
          <w:szCs w:val="24"/>
          <w:highlight w:val="yellow"/>
        </w:rPr>
        <w:t xml:space="preserve"> per la condivisione dei dati con formato aperto, fra software proprietari;</w:t>
      </w:r>
    </w:p>
    <w:p w14:paraId="297848AC"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bCs/>
          <w:i/>
          <w:iCs/>
          <w:szCs w:val="24"/>
          <w:highlight w:val="yellow"/>
        </w:rPr>
        <w:t>formato aperto</w:t>
      </w:r>
      <w:r w:rsidRPr="00053234">
        <w:rPr>
          <w:rFonts w:cstheme="minorHAnsi"/>
          <w:i/>
          <w:szCs w:val="24"/>
          <w:highlight w:val="yellow"/>
        </w:rPr>
        <w:t>, formato di file basato su specifiche sintassi di dominio pubblico il cui utilizzo è aperto a tutti gli operatori senza specifiche condizioni d’uso;</w:t>
      </w:r>
    </w:p>
    <w:p w14:paraId="0688B7C5"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bCs/>
          <w:i/>
          <w:iCs/>
          <w:szCs w:val="24"/>
          <w:highlight w:val="yellow"/>
        </w:rPr>
        <w:t>formato proprietario</w:t>
      </w:r>
      <w:r w:rsidRPr="00053234">
        <w:rPr>
          <w:rFonts w:cstheme="minorHAnsi"/>
          <w:i/>
          <w:szCs w:val="24"/>
          <w:highlight w:val="yellow"/>
        </w:rPr>
        <w:t>, formato di file basato su specifiche sintassi di dominio non pubblico il cui utilizzo è limitato a specifiche condizioni d’uso stabilite dal proprietario del formato;</w:t>
      </w:r>
    </w:p>
    <w:p w14:paraId="45FEA668"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bCs/>
          <w:i/>
          <w:iCs/>
          <w:szCs w:val="24"/>
          <w:highlight w:val="yellow"/>
        </w:rPr>
        <w:t>2D – seconda dimensione</w:t>
      </w:r>
      <w:r w:rsidRPr="00053234">
        <w:rPr>
          <w:rFonts w:cstheme="minorHAnsi"/>
          <w:i/>
          <w:szCs w:val="24"/>
          <w:highlight w:val="yellow"/>
        </w:rPr>
        <w:t>, rappresentazione grafica dell’opera o suoi elementi in funzione del piano (geometrie bidimensionali);</w:t>
      </w:r>
    </w:p>
    <w:p w14:paraId="5542B334"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bCs/>
          <w:i/>
          <w:iCs/>
          <w:szCs w:val="24"/>
          <w:highlight w:val="yellow"/>
        </w:rPr>
        <w:t>3D – terza dimensione</w:t>
      </w:r>
      <w:r w:rsidRPr="00053234">
        <w:rPr>
          <w:rFonts w:cstheme="minorHAnsi"/>
          <w:i/>
          <w:szCs w:val="24"/>
          <w:highlight w:val="yellow"/>
        </w:rPr>
        <w:t>, simulazione grafica dell’opera o suoi elementi in funzione dello spazio (geometrie tridimensionali);</w:t>
      </w:r>
    </w:p>
    <w:p w14:paraId="7AE1C068"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bCs/>
          <w:i/>
          <w:iCs/>
          <w:szCs w:val="24"/>
          <w:highlight w:val="yellow"/>
        </w:rPr>
        <w:t>4D – quarta dimensione</w:t>
      </w:r>
      <w:r w:rsidRPr="00053234">
        <w:rPr>
          <w:rFonts w:cstheme="minorHAnsi"/>
          <w:i/>
          <w:szCs w:val="24"/>
          <w:highlight w:val="yellow"/>
        </w:rPr>
        <w:t>, simulazione dell’opera o suoi elementi in funzione del tempo, oltre che dello spazio;</w:t>
      </w:r>
    </w:p>
    <w:p w14:paraId="419F52E9"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bCs/>
          <w:i/>
          <w:iCs/>
          <w:szCs w:val="24"/>
          <w:highlight w:val="yellow"/>
        </w:rPr>
        <w:t>5D – quinta dimensione</w:t>
      </w:r>
      <w:r w:rsidRPr="00053234">
        <w:rPr>
          <w:rFonts w:cstheme="minorHAnsi"/>
          <w:i/>
          <w:szCs w:val="24"/>
          <w:highlight w:val="yellow"/>
        </w:rPr>
        <w:t>, simulazione dell’opera o suoi elementi in funzione dei costi, oltre che dello spazio e del tempo;</w:t>
      </w:r>
    </w:p>
    <w:p w14:paraId="183C9BAC" w14:textId="77777777" w:rsidR="003F42BF" w:rsidRPr="00053234" w:rsidRDefault="003F42BF" w:rsidP="00E6009E">
      <w:pPr>
        <w:numPr>
          <w:ilvl w:val="0"/>
          <w:numId w:val="14"/>
        </w:numPr>
        <w:spacing w:line="276" w:lineRule="auto"/>
        <w:rPr>
          <w:rFonts w:cstheme="minorHAnsi"/>
          <w:i/>
          <w:szCs w:val="24"/>
          <w:highlight w:val="yellow"/>
        </w:rPr>
      </w:pPr>
      <w:r w:rsidRPr="00053234">
        <w:rPr>
          <w:rFonts w:cstheme="minorHAnsi"/>
          <w:b/>
          <w:bCs/>
          <w:i/>
          <w:iCs/>
          <w:szCs w:val="24"/>
          <w:highlight w:val="yellow"/>
        </w:rPr>
        <w:t>elaborato informativo</w:t>
      </w:r>
      <w:r w:rsidRPr="00053234">
        <w:rPr>
          <w:rFonts w:cstheme="minorHAnsi"/>
          <w:i/>
          <w:szCs w:val="24"/>
          <w:highlight w:val="yellow"/>
        </w:rPr>
        <w:t>, veicolo informativo rappresentante prodotti e processi del settore delle costruzioni;</w:t>
      </w:r>
    </w:p>
    <w:p w14:paraId="682CE5F5" w14:textId="77777777" w:rsidR="003F42BF" w:rsidRPr="00053234" w:rsidRDefault="003F42BF" w:rsidP="00E6009E">
      <w:pPr>
        <w:numPr>
          <w:ilvl w:val="0"/>
          <w:numId w:val="15"/>
        </w:numPr>
        <w:spacing w:line="276" w:lineRule="auto"/>
        <w:rPr>
          <w:rFonts w:cstheme="minorHAnsi"/>
          <w:i/>
          <w:szCs w:val="24"/>
          <w:highlight w:val="yellow"/>
        </w:rPr>
      </w:pPr>
      <w:r w:rsidRPr="00053234">
        <w:rPr>
          <w:rFonts w:cstheme="minorHAnsi"/>
          <w:b/>
          <w:bCs/>
          <w:i/>
          <w:iCs/>
          <w:szCs w:val="24"/>
          <w:highlight w:val="yellow"/>
        </w:rPr>
        <w:lastRenderedPageBreak/>
        <w:t>modello informativo</w:t>
      </w:r>
      <w:r w:rsidRPr="00053234">
        <w:rPr>
          <w:rFonts w:cstheme="minorHAnsi"/>
          <w:i/>
          <w:szCs w:val="24"/>
          <w:highlight w:val="yellow"/>
        </w:rPr>
        <w:t xml:space="preserve">, insieme dei contenitori informativi strutturati e non strutturati. </w:t>
      </w:r>
      <w:r w:rsidRPr="00053234">
        <w:rPr>
          <w:rFonts w:cstheme="minorHAnsi"/>
          <w:i/>
          <w:iCs/>
          <w:szCs w:val="24"/>
          <w:highlight w:val="yellow"/>
        </w:rPr>
        <w:t>I Modelli possono essere virtualizzati in senso grafico, documentale e multimediale, e suddivisi in ragione delle discipline cui fanno riferimento (tecnica, economica, ecc.) e per specializzazioni (architettura, strutture, finanza, ecc.);</w:t>
      </w:r>
    </w:p>
    <w:p w14:paraId="1D7EC4FE" w14:textId="77777777" w:rsidR="003F42BF" w:rsidRPr="00053234" w:rsidRDefault="003F42BF" w:rsidP="00E6009E">
      <w:pPr>
        <w:numPr>
          <w:ilvl w:val="0"/>
          <w:numId w:val="15"/>
        </w:numPr>
        <w:spacing w:line="276" w:lineRule="auto"/>
        <w:rPr>
          <w:rFonts w:cstheme="minorHAnsi"/>
          <w:i/>
          <w:szCs w:val="24"/>
          <w:highlight w:val="yellow"/>
        </w:rPr>
      </w:pPr>
      <w:r w:rsidRPr="00053234">
        <w:rPr>
          <w:rFonts w:cstheme="minorHAnsi"/>
          <w:b/>
          <w:bCs/>
          <w:i/>
          <w:iCs/>
          <w:szCs w:val="24"/>
          <w:highlight w:val="yellow"/>
        </w:rPr>
        <w:t>oggetto</w:t>
      </w:r>
      <w:r w:rsidRPr="00053234">
        <w:rPr>
          <w:rFonts w:cstheme="minorHAnsi"/>
          <w:i/>
          <w:szCs w:val="24"/>
          <w:highlight w:val="yellow"/>
        </w:rPr>
        <w:t>, virtualizzazione di attributi geometrici e non geometrici di entità finite, fisiche o spaziali, relative ad un’opera o ad un complesso di opere, ed ai loro processi</w:t>
      </w:r>
    </w:p>
    <w:p w14:paraId="235807B6" w14:textId="77777777" w:rsidR="003F42BF" w:rsidRPr="00053234" w:rsidRDefault="003F42BF" w:rsidP="00E6009E">
      <w:pPr>
        <w:numPr>
          <w:ilvl w:val="0"/>
          <w:numId w:val="15"/>
        </w:numPr>
        <w:spacing w:line="276" w:lineRule="auto"/>
        <w:rPr>
          <w:rFonts w:cstheme="minorHAnsi"/>
          <w:i/>
          <w:szCs w:val="24"/>
          <w:highlight w:val="yellow"/>
        </w:rPr>
      </w:pPr>
      <w:r w:rsidRPr="00053234">
        <w:rPr>
          <w:rFonts w:cstheme="minorHAnsi"/>
          <w:b/>
          <w:bCs/>
          <w:i/>
          <w:iCs/>
          <w:szCs w:val="24"/>
          <w:highlight w:val="yellow"/>
        </w:rPr>
        <w:t>flusso di lavoro (workflow)</w:t>
      </w:r>
      <w:r w:rsidRPr="00053234">
        <w:rPr>
          <w:rFonts w:cstheme="minorHAnsi"/>
          <w:i/>
          <w:szCs w:val="24"/>
          <w:highlight w:val="yellow"/>
        </w:rPr>
        <w:t>, insieme delle comunicazioni interpersonali (in genere tra i membri del team di progetto) necessarie per portare a termine serie di compiti nonché il flusso di dati necessari per supportarle</w:t>
      </w:r>
    </w:p>
    <w:p w14:paraId="032C96E1" w14:textId="77777777" w:rsidR="003F42BF" w:rsidRPr="00053234" w:rsidRDefault="003F42BF" w:rsidP="00E6009E">
      <w:pPr>
        <w:numPr>
          <w:ilvl w:val="0"/>
          <w:numId w:val="15"/>
        </w:numPr>
        <w:spacing w:line="276" w:lineRule="auto"/>
        <w:rPr>
          <w:rFonts w:cstheme="minorHAnsi"/>
          <w:i/>
          <w:szCs w:val="24"/>
          <w:highlight w:val="yellow"/>
        </w:rPr>
      </w:pPr>
      <w:r w:rsidRPr="00053234">
        <w:rPr>
          <w:rFonts w:cstheme="minorHAnsi"/>
          <w:b/>
          <w:bCs/>
          <w:i/>
          <w:iCs/>
          <w:szCs w:val="24"/>
          <w:highlight w:val="yellow"/>
        </w:rPr>
        <w:t>interoperabilità</w:t>
      </w:r>
      <w:r w:rsidRPr="00053234">
        <w:rPr>
          <w:rFonts w:cstheme="minorHAnsi"/>
          <w:i/>
          <w:szCs w:val="24"/>
          <w:highlight w:val="yellow"/>
        </w:rPr>
        <w:t>, capacità degli strumenti BIM dei diversi produttori di scambiare i dati di un modello e di operare sugli stessi dati.</w:t>
      </w:r>
      <w:r w:rsidRPr="00053234">
        <w:rPr>
          <w:rFonts w:cstheme="minorHAnsi"/>
          <w:i/>
          <w:iCs/>
          <w:szCs w:val="24"/>
          <w:highlight w:val="yellow"/>
        </w:rPr>
        <w:t xml:space="preserve"> L’interoperabilità è un requisito essenziale per la collaborazione all’interno di un team e per il trasferimento dei dati tra le diverse piattaforme BIM;</w:t>
      </w:r>
    </w:p>
    <w:p w14:paraId="60A4ED55" w14:textId="77777777" w:rsidR="003F42BF" w:rsidRPr="00053234" w:rsidRDefault="003F42BF" w:rsidP="00E6009E">
      <w:pPr>
        <w:numPr>
          <w:ilvl w:val="0"/>
          <w:numId w:val="15"/>
        </w:numPr>
        <w:spacing w:line="276" w:lineRule="auto"/>
        <w:rPr>
          <w:rFonts w:cstheme="minorHAnsi"/>
          <w:i/>
          <w:szCs w:val="24"/>
          <w:highlight w:val="yellow"/>
        </w:rPr>
      </w:pPr>
      <w:r w:rsidRPr="00053234">
        <w:rPr>
          <w:rFonts w:cstheme="minorHAnsi"/>
          <w:b/>
          <w:bCs/>
          <w:i/>
          <w:iCs/>
          <w:szCs w:val="24"/>
          <w:highlight w:val="yellow"/>
        </w:rPr>
        <w:t>federazione</w:t>
      </w:r>
      <w:r w:rsidRPr="00053234">
        <w:rPr>
          <w:rFonts w:cstheme="minorHAnsi"/>
          <w:i/>
          <w:szCs w:val="24"/>
          <w:highlight w:val="yellow"/>
        </w:rPr>
        <w:t>, attività di raggruppamento o associazione di più modelli informativi, in base a dei criteri specifici;</w:t>
      </w:r>
    </w:p>
    <w:p w14:paraId="3231CD8B" w14:textId="77777777" w:rsidR="003F42BF" w:rsidRPr="00053234" w:rsidRDefault="003F42BF" w:rsidP="00E6009E">
      <w:pPr>
        <w:numPr>
          <w:ilvl w:val="0"/>
          <w:numId w:val="15"/>
        </w:numPr>
        <w:spacing w:line="276" w:lineRule="auto"/>
        <w:rPr>
          <w:rFonts w:cstheme="minorHAnsi"/>
          <w:i/>
          <w:szCs w:val="24"/>
          <w:highlight w:val="yellow"/>
        </w:rPr>
      </w:pPr>
      <w:r w:rsidRPr="00053234">
        <w:rPr>
          <w:rFonts w:cstheme="minorHAnsi"/>
          <w:b/>
          <w:bCs/>
          <w:i/>
          <w:iCs/>
          <w:szCs w:val="24"/>
          <w:highlight w:val="yellow"/>
        </w:rPr>
        <w:t>livelli di sviluppo degli oggetti digitali (LOD)</w:t>
      </w:r>
      <w:r w:rsidRPr="00053234">
        <w:rPr>
          <w:rFonts w:cstheme="minorHAnsi"/>
          <w:i/>
          <w:szCs w:val="24"/>
          <w:highlight w:val="yellow"/>
        </w:rPr>
        <w:t>, livello di approfondimento e stabilità dei dati e delle informazioni degli oggetti digitali che compongono i modelli, secondo attributi grafici ed informativi (LOG e LOI);</w:t>
      </w:r>
    </w:p>
    <w:p w14:paraId="3BA71B0C" w14:textId="77777777" w:rsidR="003F42BF" w:rsidRPr="00053234" w:rsidRDefault="003F42BF" w:rsidP="00E6009E">
      <w:pPr>
        <w:numPr>
          <w:ilvl w:val="0"/>
          <w:numId w:val="15"/>
        </w:numPr>
        <w:spacing w:line="276" w:lineRule="auto"/>
        <w:rPr>
          <w:rFonts w:cstheme="minorHAnsi"/>
          <w:i/>
          <w:szCs w:val="24"/>
          <w:highlight w:val="yellow"/>
        </w:rPr>
      </w:pPr>
      <w:r w:rsidRPr="00053234">
        <w:rPr>
          <w:rFonts w:cstheme="minorHAnsi"/>
          <w:b/>
          <w:bCs/>
          <w:i/>
          <w:iCs/>
          <w:szCs w:val="24"/>
          <w:highlight w:val="yellow"/>
        </w:rPr>
        <w:t xml:space="preserve">livelli di sviluppo informativo degli oggetti (LOIN), </w:t>
      </w:r>
      <w:r w:rsidRPr="00053234">
        <w:rPr>
          <w:rFonts w:cstheme="minorHAnsi"/>
          <w:i/>
          <w:szCs w:val="24"/>
          <w:highlight w:val="yellow"/>
        </w:rPr>
        <w:t>livello di contenuto informativo rispondente al set di requisiti informativi della fase di progetto di riferimento dell’oggetto modellato (vedere UNI EN 17412-1:2021).</w:t>
      </w:r>
    </w:p>
    <w:p w14:paraId="14C57520" w14:textId="77777777" w:rsidR="003F42BF" w:rsidRPr="00053234" w:rsidRDefault="003F42BF" w:rsidP="00E6009E">
      <w:pPr>
        <w:numPr>
          <w:ilvl w:val="0"/>
          <w:numId w:val="15"/>
        </w:numPr>
        <w:spacing w:line="276" w:lineRule="auto"/>
        <w:rPr>
          <w:rFonts w:cstheme="minorHAnsi"/>
          <w:i/>
          <w:szCs w:val="24"/>
          <w:highlight w:val="yellow"/>
        </w:rPr>
      </w:pPr>
      <w:r w:rsidRPr="00053234">
        <w:rPr>
          <w:rFonts w:cstheme="minorHAnsi"/>
          <w:b/>
          <w:bCs/>
          <w:i/>
          <w:iCs/>
          <w:szCs w:val="24"/>
          <w:highlight w:val="yellow"/>
        </w:rPr>
        <w:t>analisi delle incoerenze (Model e Code Checking)</w:t>
      </w:r>
      <w:r w:rsidRPr="00053234">
        <w:rPr>
          <w:rFonts w:cstheme="minorHAnsi"/>
          <w:bCs/>
          <w:i/>
          <w:iCs/>
          <w:szCs w:val="24"/>
          <w:highlight w:val="yellow"/>
        </w:rPr>
        <w:t>,</w:t>
      </w:r>
      <w:r w:rsidRPr="00053234">
        <w:rPr>
          <w:rFonts w:cstheme="minorHAnsi"/>
          <w:b/>
          <w:bCs/>
          <w:i/>
          <w:iCs/>
          <w:szCs w:val="24"/>
          <w:highlight w:val="yellow"/>
        </w:rPr>
        <w:t xml:space="preserve"> </w:t>
      </w:r>
      <w:r w:rsidRPr="00053234">
        <w:rPr>
          <w:rFonts w:cstheme="minorHAnsi"/>
          <w:bCs/>
          <w:i/>
          <w:iCs/>
          <w:szCs w:val="24"/>
          <w:highlight w:val="yellow"/>
        </w:rPr>
        <w:t>analisi delle possibili incoerenze informative di oggetti, modelli ed elaborati rispetto a regole e regolamenti;</w:t>
      </w:r>
    </w:p>
    <w:p w14:paraId="762B1753" w14:textId="77777777" w:rsidR="003F42BF" w:rsidRPr="00053234" w:rsidRDefault="003F42BF" w:rsidP="00E6009E">
      <w:pPr>
        <w:numPr>
          <w:ilvl w:val="0"/>
          <w:numId w:val="15"/>
        </w:numPr>
        <w:spacing w:line="276" w:lineRule="auto"/>
        <w:rPr>
          <w:rFonts w:cstheme="minorHAnsi"/>
          <w:i/>
          <w:szCs w:val="24"/>
          <w:highlight w:val="yellow"/>
        </w:rPr>
      </w:pPr>
      <w:r w:rsidRPr="00053234">
        <w:rPr>
          <w:rFonts w:cstheme="minorHAnsi"/>
          <w:b/>
          <w:bCs/>
          <w:i/>
          <w:szCs w:val="24"/>
          <w:highlight w:val="yellow"/>
        </w:rPr>
        <w:t>analisi delle interferenze geometriche (</w:t>
      </w:r>
      <w:proofErr w:type="spellStart"/>
      <w:r w:rsidRPr="00053234">
        <w:rPr>
          <w:rFonts w:cstheme="minorHAnsi"/>
          <w:b/>
          <w:bCs/>
          <w:i/>
          <w:szCs w:val="24"/>
          <w:highlight w:val="yellow"/>
        </w:rPr>
        <w:t>Clash</w:t>
      </w:r>
      <w:proofErr w:type="spellEnd"/>
      <w:r w:rsidRPr="00053234">
        <w:rPr>
          <w:rFonts w:cstheme="minorHAnsi"/>
          <w:b/>
          <w:bCs/>
          <w:i/>
          <w:szCs w:val="24"/>
          <w:highlight w:val="yellow"/>
        </w:rPr>
        <w:t xml:space="preserve"> </w:t>
      </w:r>
      <w:proofErr w:type="spellStart"/>
      <w:r w:rsidRPr="00053234">
        <w:rPr>
          <w:rFonts w:cstheme="minorHAnsi"/>
          <w:b/>
          <w:bCs/>
          <w:i/>
          <w:szCs w:val="24"/>
          <w:highlight w:val="yellow"/>
        </w:rPr>
        <w:t>Detection</w:t>
      </w:r>
      <w:proofErr w:type="spellEnd"/>
      <w:r w:rsidRPr="00053234">
        <w:rPr>
          <w:rFonts w:cstheme="minorHAnsi"/>
          <w:b/>
          <w:bCs/>
          <w:i/>
          <w:szCs w:val="24"/>
          <w:highlight w:val="yellow"/>
        </w:rPr>
        <w:t>)</w:t>
      </w:r>
      <w:r w:rsidRPr="00053234">
        <w:rPr>
          <w:rFonts w:cstheme="minorHAnsi"/>
          <w:bCs/>
          <w:i/>
          <w:szCs w:val="24"/>
          <w:highlight w:val="yellow"/>
        </w:rPr>
        <w:t>,</w:t>
      </w:r>
      <w:r w:rsidRPr="00053234">
        <w:rPr>
          <w:rFonts w:cstheme="minorHAnsi"/>
          <w:b/>
          <w:bCs/>
          <w:i/>
          <w:szCs w:val="24"/>
          <w:highlight w:val="yellow"/>
        </w:rPr>
        <w:t xml:space="preserve"> </w:t>
      </w:r>
      <w:r w:rsidRPr="00053234">
        <w:rPr>
          <w:rFonts w:cstheme="minorHAnsi"/>
          <w:i/>
          <w:szCs w:val="24"/>
          <w:highlight w:val="yellow"/>
        </w:rPr>
        <w:t>analisi delle possibili interferenze geometriche tra oggetti, modelli ed elaborati rispetto ad altri;</w:t>
      </w:r>
    </w:p>
    <w:p w14:paraId="6E2ACF06" w14:textId="77777777" w:rsidR="003F42BF" w:rsidRPr="00053234" w:rsidRDefault="003F42BF" w:rsidP="00E6009E">
      <w:pPr>
        <w:numPr>
          <w:ilvl w:val="0"/>
          <w:numId w:val="15"/>
        </w:numPr>
        <w:spacing w:line="276" w:lineRule="auto"/>
        <w:rPr>
          <w:rFonts w:cstheme="minorHAnsi"/>
          <w:i/>
          <w:szCs w:val="24"/>
          <w:highlight w:val="yellow"/>
        </w:rPr>
      </w:pPr>
      <w:r w:rsidRPr="00053234">
        <w:rPr>
          <w:rFonts w:cstheme="minorHAnsi"/>
          <w:b/>
          <w:bCs/>
          <w:i/>
          <w:szCs w:val="24"/>
          <w:highlight w:val="yellow"/>
        </w:rPr>
        <w:t>coordinamento di primo livello (LC1)</w:t>
      </w:r>
      <w:r w:rsidRPr="00053234">
        <w:rPr>
          <w:rFonts w:cstheme="minorHAnsi"/>
          <w:bCs/>
          <w:i/>
          <w:szCs w:val="24"/>
          <w:highlight w:val="yellow"/>
        </w:rPr>
        <w:t>,</w:t>
      </w:r>
      <w:r w:rsidRPr="00053234">
        <w:rPr>
          <w:rFonts w:cstheme="minorHAnsi"/>
          <w:b/>
          <w:bCs/>
          <w:i/>
          <w:szCs w:val="24"/>
          <w:highlight w:val="yellow"/>
        </w:rPr>
        <w:t xml:space="preserve"> </w:t>
      </w:r>
      <w:r w:rsidRPr="00053234">
        <w:rPr>
          <w:rFonts w:cstheme="minorHAnsi"/>
          <w:i/>
          <w:szCs w:val="24"/>
          <w:highlight w:val="yellow"/>
        </w:rPr>
        <w:t>coordinamento di dati e informazioni del modello;</w:t>
      </w:r>
    </w:p>
    <w:p w14:paraId="7B550D64" w14:textId="77777777" w:rsidR="003F42BF" w:rsidRPr="00053234" w:rsidRDefault="003F42BF" w:rsidP="00E6009E">
      <w:pPr>
        <w:numPr>
          <w:ilvl w:val="0"/>
          <w:numId w:val="15"/>
        </w:numPr>
        <w:spacing w:line="276" w:lineRule="auto"/>
        <w:rPr>
          <w:rFonts w:cstheme="minorHAnsi"/>
          <w:i/>
          <w:szCs w:val="24"/>
          <w:highlight w:val="yellow"/>
        </w:rPr>
      </w:pPr>
      <w:r w:rsidRPr="00053234">
        <w:rPr>
          <w:rFonts w:cstheme="minorHAnsi"/>
          <w:b/>
          <w:bCs/>
          <w:i/>
          <w:szCs w:val="24"/>
          <w:highlight w:val="yellow"/>
        </w:rPr>
        <w:t>coordinamento di secondo livello (LC2)</w:t>
      </w:r>
      <w:r w:rsidRPr="00053234">
        <w:rPr>
          <w:rFonts w:cstheme="minorHAnsi"/>
          <w:bCs/>
          <w:i/>
          <w:szCs w:val="24"/>
          <w:highlight w:val="yellow"/>
        </w:rPr>
        <w:t>,</w:t>
      </w:r>
      <w:r w:rsidRPr="00053234">
        <w:rPr>
          <w:rFonts w:cstheme="minorHAnsi"/>
          <w:b/>
          <w:bCs/>
          <w:i/>
          <w:szCs w:val="24"/>
          <w:highlight w:val="yellow"/>
        </w:rPr>
        <w:t xml:space="preserve"> </w:t>
      </w:r>
      <w:r w:rsidRPr="00053234">
        <w:rPr>
          <w:rFonts w:cstheme="minorHAnsi"/>
          <w:i/>
          <w:szCs w:val="24"/>
          <w:highlight w:val="yellow"/>
        </w:rPr>
        <w:t>coordinamento di dati, informazioni e contenuti informativi tra modelli;</w:t>
      </w:r>
    </w:p>
    <w:p w14:paraId="08EFAB0B" w14:textId="77777777" w:rsidR="003F42BF" w:rsidRPr="00053234" w:rsidRDefault="003F42BF" w:rsidP="00E6009E">
      <w:pPr>
        <w:numPr>
          <w:ilvl w:val="0"/>
          <w:numId w:val="15"/>
        </w:numPr>
        <w:spacing w:line="276" w:lineRule="auto"/>
        <w:rPr>
          <w:rFonts w:cstheme="minorHAnsi"/>
          <w:i/>
          <w:szCs w:val="24"/>
          <w:highlight w:val="yellow"/>
        </w:rPr>
      </w:pPr>
      <w:r w:rsidRPr="00053234">
        <w:rPr>
          <w:rFonts w:cstheme="minorHAnsi"/>
          <w:b/>
          <w:i/>
          <w:szCs w:val="24"/>
          <w:highlight w:val="yellow"/>
        </w:rPr>
        <w:t>coordinamento di terzo livello (LC3)</w:t>
      </w:r>
      <w:r w:rsidRPr="00053234">
        <w:rPr>
          <w:rFonts w:cstheme="minorHAnsi"/>
          <w:i/>
          <w:szCs w:val="24"/>
          <w:highlight w:val="yellow"/>
        </w:rPr>
        <w:t>, coordinamento di dati e informazioni e contenuti informativi tra modelli ed elaborati informativi e tra elaborati ed elaborati, anche attraverso l'uso di schede informative digitali relazioni (vedere UNI/TS 11337-3);</w:t>
      </w:r>
    </w:p>
    <w:p w14:paraId="6D818642" w14:textId="77777777" w:rsidR="003F42BF" w:rsidRPr="00053234" w:rsidRDefault="003F42BF" w:rsidP="00E6009E">
      <w:pPr>
        <w:numPr>
          <w:ilvl w:val="0"/>
          <w:numId w:val="15"/>
        </w:numPr>
        <w:spacing w:line="276" w:lineRule="auto"/>
        <w:rPr>
          <w:rFonts w:cstheme="minorHAnsi"/>
          <w:i/>
          <w:szCs w:val="24"/>
          <w:highlight w:val="yellow"/>
        </w:rPr>
      </w:pPr>
      <w:proofErr w:type="spellStart"/>
      <w:r w:rsidRPr="00053234">
        <w:rPr>
          <w:rFonts w:cstheme="minorHAnsi"/>
          <w:b/>
          <w:i/>
          <w:szCs w:val="24"/>
          <w:highlight w:val="yellow"/>
        </w:rPr>
        <w:t>Computational</w:t>
      </w:r>
      <w:proofErr w:type="spellEnd"/>
      <w:r w:rsidRPr="00053234">
        <w:rPr>
          <w:rFonts w:cstheme="minorHAnsi"/>
          <w:b/>
          <w:i/>
          <w:szCs w:val="24"/>
          <w:highlight w:val="yellow"/>
        </w:rPr>
        <w:t xml:space="preserve"> design</w:t>
      </w:r>
      <w:r w:rsidRPr="00053234">
        <w:rPr>
          <w:rFonts w:cstheme="minorHAnsi"/>
          <w:i/>
          <w:szCs w:val="24"/>
          <w:highlight w:val="yellow"/>
        </w:rPr>
        <w:t xml:space="preserve">, approccio progettuale basato su algoritmi e processi digitali in grado di controllare e gestire automatismi e flussi di lavoro complessi attraverso scripting e </w:t>
      </w:r>
      <w:proofErr w:type="spellStart"/>
      <w:r w:rsidRPr="00053234">
        <w:rPr>
          <w:rFonts w:cstheme="minorHAnsi"/>
          <w:i/>
          <w:szCs w:val="24"/>
          <w:highlight w:val="yellow"/>
        </w:rPr>
        <w:t>visual</w:t>
      </w:r>
      <w:proofErr w:type="spellEnd"/>
      <w:r w:rsidRPr="00053234">
        <w:rPr>
          <w:rFonts w:cstheme="minorHAnsi"/>
          <w:i/>
          <w:szCs w:val="24"/>
          <w:highlight w:val="yellow"/>
        </w:rPr>
        <w:t xml:space="preserve"> programming;</w:t>
      </w:r>
    </w:p>
    <w:p w14:paraId="1D0873D6" w14:textId="77777777" w:rsidR="003F42BF" w:rsidRPr="00053234" w:rsidRDefault="003F42BF" w:rsidP="00E6009E">
      <w:pPr>
        <w:numPr>
          <w:ilvl w:val="0"/>
          <w:numId w:val="15"/>
        </w:numPr>
        <w:spacing w:line="276" w:lineRule="auto"/>
        <w:rPr>
          <w:rFonts w:cstheme="minorHAnsi"/>
          <w:i/>
          <w:szCs w:val="24"/>
          <w:highlight w:val="yellow"/>
        </w:rPr>
      </w:pPr>
      <w:r w:rsidRPr="00053234">
        <w:rPr>
          <w:rFonts w:cstheme="minorHAnsi"/>
          <w:b/>
          <w:i/>
          <w:szCs w:val="24"/>
          <w:highlight w:val="yellow"/>
        </w:rPr>
        <w:t>verifica di primo livello (LV1)</w:t>
      </w:r>
      <w:r w:rsidRPr="00053234">
        <w:rPr>
          <w:rFonts w:cstheme="minorHAnsi"/>
          <w:i/>
          <w:szCs w:val="24"/>
          <w:highlight w:val="yellow"/>
        </w:rPr>
        <w:t>, verifica di dati, informazioni e contenuti informativi a livello formale;</w:t>
      </w:r>
    </w:p>
    <w:p w14:paraId="685094E8" w14:textId="77777777" w:rsidR="003F42BF" w:rsidRPr="00053234" w:rsidRDefault="003F42BF" w:rsidP="00E6009E">
      <w:pPr>
        <w:numPr>
          <w:ilvl w:val="0"/>
          <w:numId w:val="15"/>
        </w:numPr>
        <w:spacing w:line="276" w:lineRule="auto"/>
        <w:rPr>
          <w:rFonts w:cstheme="minorHAnsi"/>
          <w:i/>
          <w:szCs w:val="24"/>
          <w:highlight w:val="yellow"/>
        </w:rPr>
      </w:pPr>
      <w:r w:rsidRPr="00053234">
        <w:rPr>
          <w:rFonts w:cstheme="minorHAnsi"/>
          <w:b/>
          <w:i/>
          <w:szCs w:val="24"/>
          <w:highlight w:val="yellow"/>
        </w:rPr>
        <w:t>verifica di secondo livello (LV2)</w:t>
      </w:r>
      <w:r w:rsidRPr="00053234">
        <w:rPr>
          <w:rFonts w:cstheme="minorHAnsi"/>
          <w:i/>
          <w:szCs w:val="24"/>
          <w:highlight w:val="yellow"/>
        </w:rPr>
        <w:t>, verifica interna di dati, informazioni e contenuti informativi a livello sostanziale;</w:t>
      </w:r>
    </w:p>
    <w:p w14:paraId="766D8303" w14:textId="77777777" w:rsidR="003F42BF" w:rsidRPr="00053234" w:rsidRDefault="003F42BF" w:rsidP="00E6009E">
      <w:pPr>
        <w:numPr>
          <w:ilvl w:val="0"/>
          <w:numId w:val="15"/>
        </w:numPr>
        <w:spacing w:line="276" w:lineRule="auto"/>
        <w:rPr>
          <w:rFonts w:cstheme="minorHAnsi"/>
          <w:i/>
          <w:szCs w:val="24"/>
          <w:highlight w:val="yellow"/>
        </w:rPr>
      </w:pPr>
      <w:r w:rsidRPr="00053234">
        <w:rPr>
          <w:rFonts w:cstheme="minorHAnsi"/>
          <w:b/>
          <w:i/>
          <w:szCs w:val="24"/>
          <w:highlight w:val="yellow"/>
        </w:rPr>
        <w:lastRenderedPageBreak/>
        <w:t>verifica di terzo livello (LV3)</w:t>
      </w:r>
      <w:r w:rsidRPr="00053234">
        <w:rPr>
          <w:rFonts w:cstheme="minorHAnsi"/>
          <w:i/>
          <w:szCs w:val="24"/>
          <w:highlight w:val="yellow"/>
        </w:rPr>
        <w:t>, verifica indipendente (</w:t>
      </w:r>
      <w:proofErr w:type="spellStart"/>
      <w:r w:rsidRPr="00053234">
        <w:rPr>
          <w:rFonts w:cstheme="minorHAnsi"/>
          <w:i/>
          <w:szCs w:val="24"/>
          <w:highlight w:val="yellow"/>
        </w:rPr>
        <w:t>lndependent</w:t>
      </w:r>
      <w:proofErr w:type="spellEnd"/>
      <w:r w:rsidRPr="00053234">
        <w:rPr>
          <w:rFonts w:cstheme="minorHAnsi"/>
          <w:i/>
          <w:szCs w:val="24"/>
          <w:highlight w:val="yellow"/>
        </w:rPr>
        <w:t xml:space="preserve"> Check) di dati, informazioni, contenuti informativi e loro </w:t>
      </w:r>
      <w:proofErr w:type="spellStart"/>
      <w:r w:rsidRPr="00053234">
        <w:rPr>
          <w:rFonts w:cstheme="minorHAnsi"/>
          <w:i/>
          <w:szCs w:val="24"/>
          <w:highlight w:val="yellow"/>
        </w:rPr>
        <w:t>ACDat</w:t>
      </w:r>
      <w:proofErr w:type="spellEnd"/>
      <w:r w:rsidRPr="00053234">
        <w:rPr>
          <w:rFonts w:cstheme="minorHAnsi"/>
          <w:i/>
          <w:szCs w:val="24"/>
          <w:highlight w:val="yellow"/>
        </w:rPr>
        <w:t xml:space="preserve"> e </w:t>
      </w:r>
      <w:proofErr w:type="spellStart"/>
      <w:r w:rsidRPr="00053234">
        <w:rPr>
          <w:rFonts w:cstheme="minorHAnsi"/>
          <w:i/>
          <w:szCs w:val="24"/>
          <w:highlight w:val="yellow"/>
        </w:rPr>
        <w:t>ACDoc</w:t>
      </w:r>
      <w:proofErr w:type="spellEnd"/>
      <w:r w:rsidRPr="00053234">
        <w:rPr>
          <w:rFonts w:cstheme="minorHAnsi"/>
          <w:i/>
          <w:szCs w:val="24"/>
          <w:highlight w:val="yellow"/>
        </w:rPr>
        <w:t xml:space="preserve"> di conservazione a livello sostanziale.</w:t>
      </w:r>
    </w:p>
    <w:p w14:paraId="6247F828" w14:textId="77777777" w:rsidR="003F42BF" w:rsidRPr="00053234" w:rsidRDefault="003F42BF" w:rsidP="00E6009E">
      <w:pPr>
        <w:numPr>
          <w:ilvl w:val="0"/>
          <w:numId w:val="15"/>
        </w:numPr>
        <w:spacing w:line="276" w:lineRule="auto"/>
        <w:rPr>
          <w:rFonts w:cstheme="minorHAnsi"/>
          <w:i/>
          <w:szCs w:val="24"/>
          <w:highlight w:val="yellow"/>
        </w:rPr>
      </w:pPr>
      <w:r w:rsidRPr="00053234">
        <w:rPr>
          <w:rFonts w:cstheme="minorHAnsi"/>
          <w:b/>
          <w:bCs/>
          <w:i/>
          <w:szCs w:val="24"/>
          <w:highlight w:val="yellow"/>
        </w:rPr>
        <w:t>Visual programming</w:t>
      </w:r>
      <w:r w:rsidRPr="00053234">
        <w:rPr>
          <w:rFonts w:cstheme="minorHAnsi"/>
          <w:i/>
          <w:szCs w:val="24"/>
          <w:highlight w:val="yellow"/>
        </w:rPr>
        <w:t>, impiego di interfacce di programmazione dotate di nodi-funzione finalizzati all’automazione e ottimizzazione dei processi di produzione documentale digitale.</w:t>
      </w:r>
    </w:p>
    <w:p w14:paraId="4C5E943D" w14:textId="11602CDB" w:rsidR="00251A5D" w:rsidRPr="00F80915" w:rsidRDefault="001144D9" w:rsidP="007F7350">
      <w:pPr>
        <w:pStyle w:val="Titolo1"/>
        <w:spacing w:line="276" w:lineRule="auto"/>
      </w:pPr>
      <w:bookmarkStart w:id="5" w:name="_Toc221616083"/>
      <w:r w:rsidRPr="00F80915">
        <w:t>RIFERIMENTI NORMATIVI</w:t>
      </w:r>
      <w:bookmarkEnd w:id="5"/>
    </w:p>
    <w:p w14:paraId="54E55865" w14:textId="38F6EA23" w:rsidR="00C6265F" w:rsidRPr="00160C04" w:rsidRDefault="00C6265F" w:rsidP="00C6265F">
      <w:pPr>
        <w:spacing w:line="276" w:lineRule="auto"/>
        <w:rPr>
          <w:i/>
        </w:rPr>
      </w:pPr>
      <w:r w:rsidRPr="00160C04">
        <w:rPr>
          <w:i/>
          <w:highlight w:val="cyan"/>
        </w:rPr>
        <w:t>Qualora ritenuto necessario, al fine di esplicitare le normative, i documenti di supporto e le prassi di riferimento</w:t>
      </w:r>
      <w:r w:rsidR="00053234" w:rsidRPr="00160C04">
        <w:rPr>
          <w:i/>
          <w:highlight w:val="cyan"/>
        </w:rPr>
        <w:t xml:space="preserve"> utilizzate per la stesura del</w:t>
      </w:r>
      <w:r w:rsidRPr="00160C04">
        <w:rPr>
          <w:i/>
          <w:highlight w:val="cyan"/>
        </w:rPr>
        <w:t xml:space="preserve"> presente </w:t>
      </w:r>
      <w:r w:rsidR="00053234" w:rsidRPr="00160C04">
        <w:rPr>
          <w:i/>
          <w:highlight w:val="cyan"/>
        </w:rPr>
        <w:t>piano</w:t>
      </w:r>
      <w:r w:rsidRPr="00160C04">
        <w:rPr>
          <w:i/>
          <w:highlight w:val="cyan"/>
        </w:rPr>
        <w:t xml:space="preserve"> di Gestione Informativa, l’OE può esclusivamente ampliare l’elenco riportato nel CI.</w:t>
      </w:r>
    </w:p>
    <w:p w14:paraId="7F930525" w14:textId="77777777" w:rsidR="00B523BD" w:rsidRPr="00B523BD" w:rsidRDefault="00B523BD" w:rsidP="00B523BD">
      <w:pPr>
        <w:keepNext/>
        <w:numPr>
          <w:ilvl w:val="1"/>
          <w:numId w:val="11"/>
        </w:numPr>
        <w:tabs>
          <w:tab w:val="num" w:pos="360"/>
        </w:tabs>
        <w:spacing w:before="120" w:line="276" w:lineRule="auto"/>
        <w:ind w:left="576" w:firstLine="0"/>
        <w:outlineLvl w:val="1"/>
        <w:rPr>
          <w:b/>
        </w:rPr>
      </w:pPr>
      <w:bookmarkStart w:id="6" w:name="_Toc169524724"/>
      <w:bookmarkStart w:id="7" w:name="_Toc221616084"/>
      <w:r w:rsidRPr="00B523BD">
        <w:rPr>
          <w:b/>
        </w:rPr>
        <w:t>Norme BIM di riferimento in Italia</w:t>
      </w:r>
      <w:bookmarkEnd w:id="6"/>
      <w:bookmarkEnd w:id="7"/>
    </w:p>
    <w:p w14:paraId="46395C58" w14:textId="77777777" w:rsidR="00B523BD" w:rsidRPr="00B523BD" w:rsidRDefault="00B523BD" w:rsidP="00E6009E">
      <w:pPr>
        <w:numPr>
          <w:ilvl w:val="0"/>
          <w:numId w:val="15"/>
        </w:numPr>
        <w:spacing w:line="276" w:lineRule="auto"/>
      </w:pPr>
      <w:r w:rsidRPr="00B523BD">
        <w:t xml:space="preserve">D.lgs. 36:2023 e </w:t>
      </w:r>
      <w:proofErr w:type="spellStart"/>
      <w:r w:rsidRPr="00B523BD">
        <w:t>ss.mm.ii</w:t>
      </w:r>
      <w:proofErr w:type="spellEnd"/>
      <w:r w:rsidRPr="00B523BD">
        <w:t>.</w:t>
      </w:r>
    </w:p>
    <w:p w14:paraId="21987835" w14:textId="77777777" w:rsidR="00B523BD" w:rsidRPr="00B523BD" w:rsidRDefault="00B523BD" w:rsidP="00E6009E">
      <w:pPr>
        <w:numPr>
          <w:ilvl w:val="0"/>
          <w:numId w:val="15"/>
        </w:numPr>
        <w:spacing w:line="276" w:lineRule="auto"/>
      </w:pPr>
      <w:r w:rsidRPr="00B523BD">
        <w:t xml:space="preserve">D.M. 560:2017 coordinato con le modifiche apportate dal decreto </w:t>
      </w:r>
      <w:proofErr w:type="spellStart"/>
      <w:r w:rsidRPr="00B523BD">
        <w:t>MiMS</w:t>
      </w:r>
      <w:proofErr w:type="spellEnd"/>
      <w:r w:rsidRPr="00B523BD">
        <w:t xml:space="preserve"> n. 312 del 2 agosto 2021</w:t>
      </w:r>
    </w:p>
    <w:p w14:paraId="714853BB" w14:textId="77777777" w:rsidR="00B523BD" w:rsidRPr="00B523BD" w:rsidRDefault="00B523BD" w:rsidP="00E6009E">
      <w:pPr>
        <w:numPr>
          <w:ilvl w:val="0"/>
          <w:numId w:val="15"/>
        </w:numPr>
        <w:spacing w:line="276" w:lineRule="auto"/>
      </w:pPr>
      <w:r w:rsidRPr="00B523BD">
        <w:t>(UNI 11337:2009) ora UNI 11337:2017</w:t>
      </w:r>
    </w:p>
    <w:p w14:paraId="7EC11BE6" w14:textId="77777777" w:rsidR="00B523BD" w:rsidRPr="00B523BD" w:rsidRDefault="00B523BD" w:rsidP="00E6009E">
      <w:pPr>
        <w:numPr>
          <w:ilvl w:val="0"/>
          <w:numId w:val="15"/>
        </w:numPr>
        <w:spacing w:line="276" w:lineRule="auto"/>
      </w:pPr>
      <w:r w:rsidRPr="00B523BD">
        <w:t>(UNI 11337-7:2018/</w:t>
      </w:r>
      <w:proofErr w:type="spellStart"/>
      <w:r w:rsidRPr="00B523BD">
        <w:t>PdR</w:t>
      </w:r>
      <w:proofErr w:type="spellEnd"/>
      <w:r w:rsidRPr="00B523BD">
        <w:t xml:space="preserve"> 78:2020)</w:t>
      </w:r>
    </w:p>
    <w:p w14:paraId="51584735" w14:textId="77777777" w:rsidR="00B523BD" w:rsidRPr="00B523BD" w:rsidRDefault="00B523BD" w:rsidP="00E6009E">
      <w:pPr>
        <w:numPr>
          <w:ilvl w:val="0"/>
          <w:numId w:val="15"/>
        </w:numPr>
        <w:spacing w:line="276" w:lineRule="auto"/>
      </w:pPr>
      <w:r w:rsidRPr="00B523BD">
        <w:t>UNI EN 17412-1:2021</w:t>
      </w:r>
    </w:p>
    <w:p w14:paraId="42B09173" w14:textId="77777777" w:rsidR="00B523BD" w:rsidRPr="00B523BD" w:rsidRDefault="00B523BD" w:rsidP="00E6009E">
      <w:pPr>
        <w:numPr>
          <w:ilvl w:val="0"/>
          <w:numId w:val="15"/>
        </w:numPr>
        <w:spacing w:line="276" w:lineRule="auto"/>
      </w:pPr>
      <w:r w:rsidRPr="00B523BD">
        <w:t>UNI EN ISO 16739-1:2020</w:t>
      </w:r>
    </w:p>
    <w:p w14:paraId="0AC8B06A" w14:textId="77777777" w:rsidR="00B523BD" w:rsidRPr="00B523BD" w:rsidRDefault="00B523BD" w:rsidP="00E6009E">
      <w:pPr>
        <w:numPr>
          <w:ilvl w:val="0"/>
          <w:numId w:val="15"/>
        </w:numPr>
        <w:spacing w:line="276" w:lineRule="auto"/>
      </w:pPr>
      <w:r w:rsidRPr="00B523BD">
        <w:t>UNI 8290-1:1981</w:t>
      </w:r>
    </w:p>
    <w:p w14:paraId="5024787F" w14:textId="77777777" w:rsidR="00B523BD" w:rsidRPr="00B523BD" w:rsidRDefault="00B523BD" w:rsidP="00E6009E">
      <w:pPr>
        <w:numPr>
          <w:ilvl w:val="0"/>
          <w:numId w:val="15"/>
        </w:numPr>
        <w:spacing w:line="276" w:lineRule="auto"/>
      </w:pPr>
      <w:r w:rsidRPr="00B523BD">
        <w:t>UNI EN ISO 9001:2015/</w:t>
      </w:r>
      <w:proofErr w:type="spellStart"/>
      <w:r w:rsidRPr="00B523BD">
        <w:t>PdR</w:t>
      </w:r>
      <w:proofErr w:type="spellEnd"/>
      <w:r w:rsidRPr="00B523BD">
        <w:t xml:space="preserve"> 74:2019 (SGBIM)</w:t>
      </w:r>
    </w:p>
    <w:p w14:paraId="222F7D80" w14:textId="77777777" w:rsidR="00B523BD" w:rsidRPr="00B523BD" w:rsidRDefault="00B523BD" w:rsidP="00E6009E">
      <w:pPr>
        <w:numPr>
          <w:ilvl w:val="0"/>
          <w:numId w:val="15"/>
        </w:numPr>
        <w:spacing w:line="276" w:lineRule="auto"/>
      </w:pPr>
      <w:r w:rsidRPr="00B523BD">
        <w:t>UNI EN ISO 19650-1:2019 (pubblicate 1, 2, 3, 5)</w:t>
      </w:r>
    </w:p>
    <w:p w14:paraId="12EE576B" w14:textId="77777777" w:rsidR="00B523BD" w:rsidRPr="00B523BD" w:rsidRDefault="00B523BD" w:rsidP="00E6009E">
      <w:pPr>
        <w:numPr>
          <w:ilvl w:val="0"/>
          <w:numId w:val="15"/>
        </w:numPr>
        <w:spacing w:line="276" w:lineRule="auto"/>
      </w:pPr>
      <w:r w:rsidRPr="00B523BD">
        <w:t>UNI 11648:2016 (Project Manager)</w:t>
      </w:r>
    </w:p>
    <w:p w14:paraId="5C9C5506" w14:textId="77777777" w:rsidR="00B523BD" w:rsidRDefault="00B523BD" w:rsidP="00E6009E">
      <w:pPr>
        <w:numPr>
          <w:ilvl w:val="0"/>
          <w:numId w:val="15"/>
        </w:numPr>
        <w:spacing w:line="276" w:lineRule="auto"/>
      </w:pPr>
      <w:r w:rsidRPr="00B523BD">
        <w:t>ISO 21500:2021 (Project Manager)</w:t>
      </w:r>
    </w:p>
    <w:p w14:paraId="24090ACE" w14:textId="72482A6C" w:rsidR="00B523BD" w:rsidRDefault="00B523BD" w:rsidP="00E6009E">
      <w:pPr>
        <w:numPr>
          <w:ilvl w:val="0"/>
          <w:numId w:val="15"/>
        </w:numPr>
        <w:spacing w:line="276" w:lineRule="auto"/>
      </w:pPr>
      <w:r w:rsidRPr="001228A1">
        <w:t>DECRETO-LEGGE 18 ottobre 2012, n. 179</w:t>
      </w:r>
    </w:p>
    <w:p w14:paraId="4509CCF7" w14:textId="6E093521" w:rsidR="00B523BD" w:rsidRPr="00B523BD" w:rsidRDefault="00B523BD" w:rsidP="00E6009E">
      <w:pPr>
        <w:numPr>
          <w:ilvl w:val="0"/>
          <w:numId w:val="15"/>
        </w:numPr>
        <w:spacing w:line="276" w:lineRule="auto"/>
      </w:pPr>
      <w:r>
        <w:t>Decreto ACN 20610/23 Differimento termini e modifica requisiti.</w:t>
      </w:r>
    </w:p>
    <w:p w14:paraId="7476A703" w14:textId="77777777" w:rsidR="00B523BD" w:rsidRPr="00B523BD" w:rsidRDefault="00B523BD" w:rsidP="00B523BD">
      <w:pPr>
        <w:keepNext/>
        <w:numPr>
          <w:ilvl w:val="1"/>
          <w:numId w:val="11"/>
        </w:numPr>
        <w:tabs>
          <w:tab w:val="num" w:pos="360"/>
        </w:tabs>
        <w:spacing w:before="120" w:line="276" w:lineRule="auto"/>
        <w:ind w:left="576" w:firstLine="0"/>
        <w:outlineLvl w:val="1"/>
        <w:rPr>
          <w:b/>
        </w:rPr>
      </w:pPr>
      <w:bookmarkStart w:id="8" w:name="_Toc169524725"/>
      <w:bookmarkStart w:id="9" w:name="_Toc221616085"/>
      <w:r w:rsidRPr="00B523BD">
        <w:rPr>
          <w:b/>
        </w:rPr>
        <w:t>Norme internazionali sul BIM</w:t>
      </w:r>
      <w:bookmarkEnd w:id="8"/>
      <w:bookmarkEnd w:id="9"/>
    </w:p>
    <w:p w14:paraId="06F20425" w14:textId="77777777" w:rsidR="00B523BD" w:rsidRPr="00B523BD" w:rsidRDefault="00B523BD" w:rsidP="00E6009E">
      <w:pPr>
        <w:numPr>
          <w:ilvl w:val="0"/>
          <w:numId w:val="15"/>
        </w:numPr>
        <w:spacing w:line="276" w:lineRule="auto"/>
      </w:pPr>
      <w:r w:rsidRPr="00B523BD">
        <w:t>Direttive Europee nr. 23/24/25:2014</w:t>
      </w:r>
    </w:p>
    <w:p w14:paraId="0D95C235" w14:textId="77777777" w:rsidR="00B523BD" w:rsidRPr="00B523BD" w:rsidRDefault="00B523BD" w:rsidP="00E6009E">
      <w:pPr>
        <w:numPr>
          <w:ilvl w:val="0"/>
          <w:numId w:val="15"/>
        </w:numPr>
        <w:spacing w:line="276" w:lineRule="auto"/>
      </w:pPr>
      <w:r w:rsidRPr="00B523BD">
        <w:t xml:space="preserve">AIA </w:t>
      </w:r>
      <w:proofErr w:type="spellStart"/>
      <w:r w:rsidRPr="00B523BD">
        <w:t>Document</w:t>
      </w:r>
      <w:proofErr w:type="spellEnd"/>
      <w:r w:rsidRPr="00B523BD">
        <w:t xml:space="preserve"> G202-2013</w:t>
      </w:r>
    </w:p>
    <w:p w14:paraId="454818A9" w14:textId="77777777" w:rsidR="00B523BD" w:rsidRPr="00B523BD" w:rsidRDefault="00B523BD" w:rsidP="00E6009E">
      <w:pPr>
        <w:numPr>
          <w:ilvl w:val="0"/>
          <w:numId w:val="15"/>
        </w:numPr>
        <w:spacing w:line="276" w:lineRule="auto"/>
      </w:pPr>
      <w:r w:rsidRPr="00B523BD">
        <w:t>PAS 1192:2013 confluita nella UNI EN ISO 19650-1:2019 (pubblicate 1, 2, 3, 5)</w:t>
      </w:r>
    </w:p>
    <w:p w14:paraId="79E6E814" w14:textId="77777777" w:rsidR="00B523BD" w:rsidRPr="00B523BD" w:rsidRDefault="00B523BD" w:rsidP="00E6009E">
      <w:pPr>
        <w:numPr>
          <w:ilvl w:val="0"/>
          <w:numId w:val="15"/>
        </w:numPr>
        <w:spacing w:line="276" w:lineRule="auto"/>
      </w:pPr>
      <w:r w:rsidRPr="00B523BD">
        <w:t>EN ISO 19650-1:2018</w:t>
      </w:r>
    </w:p>
    <w:p w14:paraId="459EAAF3" w14:textId="6FBCD7B7" w:rsidR="00DB4E12" w:rsidRPr="00C56EF5" w:rsidRDefault="00DB4E12" w:rsidP="007F7350">
      <w:pPr>
        <w:pStyle w:val="Titolo1"/>
        <w:spacing w:line="276" w:lineRule="auto"/>
      </w:pPr>
      <w:bookmarkStart w:id="10" w:name="_Toc221616086"/>
      <w:r w:rsidRPr="00C56EF5">
        <w:t>PREVALENZA CONTRATTUALE</w:t>
      </w:r>
      <w:bookmarkEnd w:id="10"/>
    </w:p>
    <w:p w14:paraId="20E4E4AE" w14:textId="453AE98A" w:rsidR="005F6D15" w:rsidRDefault="001A0D48" w:rsidP="005F6D15">
      <w:pPr>
        <w:spacing w:line="276" w:lineRule="auto"/>
        <w:rPr>
          <w:i/>
        </w:rPr>
      </w:pPr>
      <w:r w:rsidRPr="00BB4FB9">
        <w:rPr>
          <w:i/>
          <w:highlight w:val="cyan"/>
        </w:rPr>
        <w:t>La prevalenza contrattuale dei contenuti informativi</w:t>
      </w:r>
      <w:r w:rsidR="006B6FD2" w:rsidRPr="00BB4FB9">
        <w:rPr>
          <w:i/>
          <w:highlight w:val="cyan"/>
        </w:rPr>
        <w:t xml:space="preserve"> è riportata nel CI a base di gara. L</w:t>
      </w:r>
      <w:r w:rsidR="008D0714" w:rsidRPr="00BB4FB9">
        <w:rPr>
          <w:i/>
          <w:highlight w:val="cyan"/>
        </w:rPr>
        <w:t>’</w:t>
      </w:r>
      <w:r w:rsidR="006B6FD2" w:rsidRPr="00BB4FB9">
        <w:rPr>
          <w:i/>
          <w:highlight w:val="cyan"/>
        </w:rPr>
        <w:t>OE</w:t>
      </w:r>
      <w:r w:rsidR="008D0714" w:rsidRPr="00BB4FB9">
        <w:rPr>
          <w:i/>
          <w:highlight w:val="cyan"/>
        </w:rPr>
        <w:t xml:space="preserve"> dovrà esplicitare</w:t>
      </w:r>
      <w:r w:rsidR="006B6FD2" w:rsidRPr="00BB4FB9">
        <w:rPr>
          <w:i/>
          <w:highlight w:val="cyan"/>
        </w:rPr>
        <w:t>, nel presente capitolo, o rimandando ad eventuali allegati nella sezione 6 dedicata,</w:t>
      </w:r>
      <w:r w:rsidR="008D0714" w:rsidRPr="00BB4FB9">
        <w:rPr>
          <w:i/>
          <w:highlight w:val="cyan"/>
        </w:rPr>
        <w:t xml:space="preserve"> le modalità con cui garantirà la coerenza tra il modello BIM e l’elaborato non estratto direttamente dallo</w:t>
      </w:r>
      <w:r w:rsidR="00674685" w:rsidRPr="00BB4FB9">
        <w:rPr>
          <w:i/>
          <w:highlight w:val="cyan"/>
        </w:rPr>
        <w:t xml:space="preserve"> stesso</w:t>
      </w:r>
      <w:r w:rsidR="00752FA5" w:rsidRPr="00BB4FB9">
        <w:rPr>
          <w:i/>
          <w:highlight w:val="cyan"/>
        </w:rPr>
        <w:t xml:space="preserve"> </w:t>
      </w:r>
    </w:p>
    <w:p w14:paraId="4E1DBDFA" w14:textId="64CBDB9E" w:rsidR="00E32970" w:rsidRDefault="00C56EF5" w:rsidP="00E32970">
      <w:pPr>
        <w:spacing w:line="276" w:lineRule="auto"/>
      </w:pPr>
      <w:r w:rsidRPr="00DD2839">
        <w:rPr>
          <w:iCs/>
        </w:rPr>
        <w:lastRenderedPageBreak/>
        <w:t xml:space="preserve">Il livello di </w:t>
      </w:r>
      <w:r w:rsidR="00E32970" w:rsidRPr="00E32970">
        <w:rPr>
          <w:iCs/>
        </w:rPr>
        <w:t>prevalenza contrattuale dei contenuti informativi, ai sensi dell’art. 10 co. 10 lett. i) Allegato I.9 del D.lgs. 36/2023</w:t>
      </w:r>
      <w:r w:rsidRPr="00DD2839">
        <w:rPr>
          <w:iCs/>
        </w:rPr>
        <w:t xml:space="preserve">, è riportato nel CI a base gara ed è corrispondente al </w:t>
      </w:r>
      <w:r w:rsidR="00E32970" w:rsidRPr="00E32970">
        <w:rPr>
          <w:iCs/>
        </w:rPr>
        <w:t>(“Livello 3 Avanzato</w:t>
      </w:r>
      <w:r w:rsidRPr="00DD2839">
        <w:rPr>
          <w:iCs/>
        </w:rPr>
        <w:t>” così come defi</w:t>
      </w:r>
      <w:r w:rsidR="00E32970">
        <w:rPr>
          <w:iCs/>
        </w:rPr>
        <w:t>nito dalla Norma UNI 11337-1:5.5</w:t>
      </w:r>
      <w:r w:rsidRPr="00DD2839">
        <w:rPr>
          <w:iCs/>
        </w:rPr>
        <w:t xml:space="preserve">. Per tale livello di prevalenza contrattuale è previsto che gli elaborati grafici del progetto </w:t>
      </w:r>
      <w:r w:rsidRPr="00DD2839">
        <w:rPr>
          <w:b/>
          <w:bCs/>
          <w:iCs/>
        </w:rPr>
        <w:t>dovranno necessariamente essere diretta estrazione dei modelli</w:t>
      </w:r>
      <w:r w:rsidRPr="00DD2839">
        <w:rPr>
          <w:iCs/>
        </w:rPr>
        <w:t xml:space="preserve"> ch</w:t>
      </w:r>
      <w:r w:rsidR="00E32970">
        <w:rPr>
          <w:iCs/>
        </w:rPr>
        <w:t xml:space="preserve">e compongono l’intero progetto. </w:t>
      </w:r>
      <w:r w:rsidR="00E32970" w:rsidRPr="002315D5">
        <w:t>I contenuti informativi devono, comunque, essere relazionati al modello elettronico all'interno dell'ambiente di condivisione dei dati.</w:t>
      </w:r>
      <w:r w:rsidR="00E32970">
        <w:t xml:space="preserve"> </w:t>
      </w:r>
      <w:r w:rsidR="00E32970" w:rsidRPr="002315D5">
        <w:t>Gli elaborati grafici del completamento del progetto dovranno necessariamente essere diretti estrazione dei modelli c</w:t>
      </w:r>
      <w:r w:rsidR="00E32970">
        <w:t>he compongono l’intero progetto.</w:t>
      </w:r>
    </w:p>
    <w:p w14:paraId="31F56E44" w14:textId="660DED85" w:rsidR="00775649" w:rsidRDefault="00E32970" w:rsidP="00E32970">
      <w:pPr>
        <w:spacing w:line="276" w:lineRule="auto"/>
        <w:rPr>
          <w:iCs/>
        </w:rPr>
      </w:pPr>
      <w:r>
        <w:t>Tra i modelli informativi grafici ed elaborati informativi (documentali, multimediali)</w:t>
      </w:r>
      <w:r w:rsidRPr="002315D5">
        <w:t xml:space="preserve"> </w:t>
      </w:r>
      <w:r>
        <w:t xml:space="preserve">possono essere impiegate apposite schede informative digitali di prodotto e di processo (INI/TS 11337-3). L’insieme di modelli grafici ed elaborati informativi digitali, eventualmente interfacciati con schede digitali, costituisce un progetto digitale avanzato – parzialmente relazionale </w:t>
      </w:r>
      <w:r w:rsidR="00C56EF5" w:rsidRPr="00DD2839">
        <w:rPr>
          <w:iCs/>
        </w:rPr>
        <w:t>Inoltre, viene definito che la produzione, il trasferimento e la condivisione dei contenuti del servizio debbano avvenire attraverso supporti informativi digitali in un ambiente di condivisione dei dati, nonché in formato cartaceo e su supporto digitale, come previsto nel Disciplinare tecnico.</w:t>
      </w:r>
    </w:p>
    <w:p w14:paraId="25A0C446" w14:textId="7BB520B9" w:rsidR="00AA7DC6" w:rsidRDefault="00C56EF5" w:rsidP="00160C04">
      <w:pPr>
        <w:spacing w:line="276" w:lineRule="auto"/>
        <w:rPr>
          <w:iCs/>
        </w:rPr>
      </w:pPr>
      <w:r w:rsidRPr="00DD2839">
        <w:rPr>
          <w:iCs/>
        </w:rPr>
        <w:t xml:space="preserve">L’Affidatario garantisce la produzione della quasi totalità degli elaborati grafici di progetto direttamente dai modelli </w:t>
      </w:r>
      <w:r w:rsidR="00E32970">
        <w:rPr>
          <w:iCs/>
        </w:rPr>
        <w:t xml:space="preserve">sviluppati con metodologia </w:t>
      </w:r>
      <w:r w:rsidRPr="00DD2839">
        <w:rPr>
          <w:iCs/>
        </w:rPr>
        <w:t xml:space="preserve">BIM. </w:t>
      </w:r>
    </w:p>
    <w:p w14:paraId="1661524F" w14:textId="58846D18" w:rsidR="00C56EF5" w:rsidRPr="00AA7DC6" w:rsidRDefault="00C56EF5" w:rsidP="00C56EF5">
      <w:pPr>
        <w:spacing w:after="240" w:line="276" w:lineRule="auto"/>
        <w:rPr>
          <w:iCs/>
          <w:highlight w:val="cyan"/>
        </w:rPr>
      </w:pPr>
      <w:r w:rsidRPr="00160C04">
        <w:rPr>
          <w:i/>
          <w:iCs/>
          <w:highlight w:val="cyan"/>
        </w:rPr>
        <w:t>Per quei elaborati grafici che saranno prodotti secondo metodi tradizionali CAD quali ad esempio tavole di inquadramento territoriale, schemi altimetrici e funzionali degli impianti e/o alcuni particolari costruttivi del progetto esecutivo, l’Affidatario descrive di seguito le modalità con le quali garantirà la coerenza tra le informazioni contenute negli stessi e i rispettivi modelli BIM.</w:t>
      </w:r>
      <w:r w:rsidRPr="00AA7DC6">
        <w:rPr>
          <w:iCs/>
          <w:highlight w:val="cyan"/>
        </w:rPr>
        <w:t xml:space="preserve"> </w:t>
      </w:r>
      <w:r w:rsidRPr="00AA7DC6">
        <w:rPr>
          <w:iCs/>
        </w:rPr>
        <w:t xml:space="preserve">All’interno del </w:t>
      </w:r>
      <w:proofErr w:type="spellStart"/>
      <w:r w:rsidRPr="00AA7DC6">
        <w:rPr>
          <w:iCs/>
        </w:rPr>
        <w:t>pGI</w:t>
      </w:r>
      <w:proofErr w:type="spellEnd"/>
      <w:r w:rsidRPr="00AA7DC6">
        <w:rPr>
          <w:iCs/>
        </w:rPr>
        <w:t xml:space="preserve"> saranno definiti in itinere con esattezza quali elaborati grafici saranno estratti dai modelli BIM e quali invece potranno essere redatti secondo metodi tradizionali CAD. Tale definizione verrà effettuata in accordo con le specifiche richieste informative della Committenza.</w:t>
      </w:r>
    </w:p>
    <w:p w14:paraId="2E9F6F60" w14:textId="77889EE0" w:rsidR="00C56EF5" w:rsidRPr="00160C04" w:rsidRDefault="00BB4FB9" w:rsidP="00C56EF5">
      <w:pPr>
        <w:spacing w:line="276" w:lineRule="auto"/>
        <w:rPr>
          <w:i/>
          <w:iCs/>
          <w:highlight w:val="cyan"/>
        </w:rPr>
      </w:pPr>
      <w:r w:rsidRPr="00160C04">
        <w:rPr>
          <w:i/>
          <w:iCs/>
          <w:highlight w:val="cyan"/>
        </w:rPr>
        <w:t>Nella redazione con metodi tradizionali</w:t>
      </w:r>
      <w:r w:rsidR="00C56EF5" w:rsidRPr="00160C04">
        <w:rPr>
          <w:i/>
          <w:iCs/>
          <w:highlight w:val="cyan"/>
        </w:rPr>
        <w:t xml:space="preserve">, l’Affidatario garantirà la coerenza dei contenuti informativi tra la modellazione BIM e la documentazione di produzione esterna ad essa attraverso l’uso di </w:t>
      </w:r>
      <w:r w:rsidR="00C56EF5" w:rsidRPr="00160C04">
        <w:rPr>
          <w:b/>
          <w:bCs/>
          <w:i/>
          <w:iCs/>
          <w:highlight w:val="cyan"/>
          <w:u w:val="single"/>
        </w:rPr>
        <w:t>apposite schede informative</w:t>
      </w:r>
      <w:r w:rsidR="00C56EF5" w:rsidRPr="00160C04">
        <w:rPr>
          <w:i/>
          <w:iCs/>
          <w:highlight w:val="cyan"/>
        </w:rPr>
        <w:t xml:space="preserve"> predisposte dal gestore delle informazioni.  Da un punto di vista operativo, </w:t>
      </w:r>
      <w:r w:rsidR="00C56EF5" w:rsidRPr="00160C04">
        <w:rPr>
          <w:b/>
          <w:i/>
          <w:iCs/>
          <w:highlight w:val="cyan"/>
          <w:u w:val="single"/>
        </w:rPr>
        <w:t>il responsabile della progettazione</w:t>
      </w:r>
      <w:r w:rsidR="00C56EF5" w:rsidRPr="00160C04">
        <w:rPr>
          <w:i/>
          <w:iCs/>
          <w:highlight w:val="cyan"/>
        </w:rPr>
        <w:t xml:space="preserve"> di un determinato ambito disciplinare individua i requisiti progettuali e/o normativi fondamentali che sono contenuti nell’elaborato prodotto secondo le metodologie tradizionali e che dovranno necessariamente essere riportati e/o rispettati nei modelli BIM di riferimento.</w:t>
      </w:r>
    </w:p>
    <w:p w14:paraId="35808513" w14:textId="77777777" w:rsidR="00C56EF5" w:rsidRPr="00160C04" w:rsidRDefault="00C56EF5" w:rsidP="00C56EF5">
      <w:pPr>
        <w:spacing w:line="276" w:lineRule="auto"/>
        <w:rPr>
          <w:i/>
          <w:iCs/>
          <w:highlight w:val="cyan"/>
        </w:rPr>
      </w:pPr>
      <w:r w:rsidRPr="00160C04">
        <w:rPr>
          <w:i/>
          <w:iCs/>
          <w:highlight w:val="cyan"/>
        </w:rPr>
        <w:t>Il BIM Manager individua, di conseguenza, le modalità di integrazione di tale informazione all’interno della modellazione attraverso quattro modalità operative:</w:t>
      </w:r>
    </w:p>
    <w:p w14:paraId="1E7E0385" w14:textId="77777777" w:rsidR="00C56EF5" w:rsidRPr="00160C04" w:rsidRDefault="00C56EF5" w:rsidP="00E6009E">
      <w:pPr>
        <w:pStyle w:val="Paragrafoelenco"/>
        <w:numPr>
          <w:ilvl w:val="0"/>
          <w:numId w:val="20"/>
        </w:numPr>
        <w:spacing w:line="276" w:lineRule="auto"/>
        <w:rPr>
          <w:i/>
          <w:iCs/>
          <w:highlight w:val="cyan"/>
        </w:rPr>
      </w:pPr>
      <w:r w:rsidRPr="00160C04">
        <w:rPr>
          <w:i/>
          <w:iCs/>
          <w:highlight w:val="cyan"/>
        </w:rPr>
        <w:t>Inserimento di uno o più parametri specifici e opportunatamente valorizzati;</w:t>
      </w:r>
    </w:p>
    <w:p w14:paraId="6359C215" w14:textId="77777777" w:rsidR="00C56EF5" w:rsidRPr="00160C04" w:rsidRDefault="00C56EF5" w:rsidP="00E6009E">
      <w:pPr>
        <w:pStyle w:val="Paragrafoelenco"/>
        <w:numPr>
          <w:ilvl w:val="0"/>
          <w:numId w:val="20"/>
        </w:numPr>
        <w:spacing w:line="276" w:lineRule="auto"/>
        <w:rPr>
          <w:i/>
          <w:iCs/>
          <w:highlight w:val="cyan"/>
        </w:rPr>
      </w:pPr>
      <w:r w:rsidRPr="00160C04">
        <w:rPr>
          <w:i/>
          <w:iCs/>
          <w:highlight w:val="cyan"/>
        </w:rPr>
        <w:t>Modellazione grafica dell’oggetto rappresentante il soddisfacimento del requisito progettuale;</w:t>
      </w:r>
    </w:p>
    <w:p w14:paraId="05778563" w14:textId="6A7F02F1" w:rsidR="00C56EF5" w:rsidRPr="00160C04" w:rsidRDefault="00C56EF5" w:rsidP="00E6009E">
      <w:pPr>
        <w:pStyle w:val="Paragrafoelenco"/>
        <w:numPr>
          <w:ilvl w:val="0"/>
          <w:numId w:val="20"/>
        </w:numPr>
        <w:spacing w:line="276" w:lineRule="auto"/>
        <w:rPr>
          <w:i/>
          <w:iCs/>
          <w:highlight w:val="cyan"/>
        </w:rPr>
      </w:pPr>
      <w:r w:rsidRPr="00160C04">
        <w:rPr>
          <w:i/>
          <w:iCs/>
          <w:highlight w:val="cyan"/>
        </w:rPr>
        <w:lastRenderedPageBreak/>
        <w:t>Produzione di un elaborato specifico e/o di dettaglio rappresentante il soddisfacimento del requisito progettuale</w:t>
      </w:r>
      <w:r w:rsidR="00AA7DC6" w:rsidRPr="00160C04">
        <w:rPr>
          <w:i/>
          <w:iCs/>
          <w:highlight w:val="cyan"/>
        </w:rPr>
        <w:t>;</w:t>
      </w:r>
    </w:p>
    <w:p w14:paraId="5544CDB4" w14:textId="33A24617" w:rsidR="00C56EF5" w:rsidRPr="00160C04" w:rsidRDefault="00C56EF5" w:rsidP="00E6009E">
      <w:pPr>
        <w:pStyle w:val="Paragrafoelenco"/>
        <w:numPr>
          <w:ilvl w:val="0"/>
          <w:numId w:val="20"/>
        </w:numPr>
        <w:spacing w:line="276" w:lineRule="auto"/>
        <w:rPr>
          <w:i/>
          <w:iCs/>
          <w:highlight w:val="cyan"/>
        </w:rPr>
      </w:pPr>
      <w:bookmarkStart w:id="11" w:name="_Hlk126853141"/>
      <w:r w:rsidRPr="00160C04">
        <w:rPr>
          <w:i/>
          <w:iCs/>
          <w:highlight w:val="cyan"/>
        </w:rPr>
        <w:t>Utilizzo dei modelli BIM per il conseguimento dei principali obiettivi progettuali nelle diverse fasi</w:t>
      </w:r>
      <w:r w:rsidR="00AA7DC6" w:rsidRPr="00160C04">
        <w:rPr>
          <w:i/>
          <w:iCs/>
          <w:highlight w:val="cyan"/>
        </w:rPr>
        <w:t>.</w:t>
      </w:r>
    </w:p>
    <w:bookmarkEnd w:id="11"/>
    <w:p w14:paraId="4A54C56E" w14:textId="39FAC160" w:rsidR="00C56EF5" w:rsidRPr="00160C04" w:rsidRDefault="00C56EF5" w:rsidP="00BB4FB9">
      <w:pPr>
        <w:spacing w:after="240" w:line="276" w:lineRule="auto"/>
        <w:rPr>
          <w:i/>
          <w:iCs/>
        </w:rPr>
      </w:pPr>
      <w:r w:rsidRPr="00160C04">
        <w:rPr>
          <w:i/>
          <w:iCs/>
          <w:highlight w:val="cyan"/>
        </w:rPr>
        <w:t>Individuate le migliori modalità di integrazione delle informazioni nei modelli BIM, si indicano i modelli disciplinari che devono contenere il set di informazioni rispondenti ai requisiti progettuali e normativi presenti nella scheda informativa. In base alla strutturazione e al coordinamento multidisciplinare, viene assegnato al BIM Coordinator di quella determinata disciplina il compito di verificare la rispondenza del requisito secondo le modalità indicate.</w:t>
      </w:r>
      <w:r w:rsidRPr="00160C04">
        <w:rPr>
          <w:i/>
          <w:iCs/>
        </w:rPr>
        <w:t xml:space="preserve"> </w:t>
      </w:r>
    </w:p>
    <w:p w14:paraId="4B26BE4C" w14:textId="4C45FA59" w:rsidR="00651C4F" w:rsidRPr="00F80915" w:rsidRDefault="00651C4F" w:rsidP="007F7350">
      <w:pPr>
        <w:pStyle w:val="Titolo1"/>
        <w:spacing w:line="276" w:lineRule="auto"/>
      </w:pPr>
      <w:bookmarkStart w:id="12" w:name="_Toc221616087"/>
      <w:r w:rsidRPr="00F80915">
        <w:t>SEZIONE TECNICA</w:t>
      </w:r>
      <w:bookmarkEnd w:id="12"/>
    </w:p>
    <w:p w14:paraId="056475D5" w14:textId="67F3F08D" w:rsidR="00983B11" w:rsidRPr="00F80915" w:rsidRDefault="00983B11" w:rsidP="007F7350">
      <w:pPr>
        <w:spacing w:line="276" w:lineRule="auto"/>
      </w:pPr>
      <w:r w:rsidRPr="00E32970">
        <w:rPr>
          <w:highlight w:val="cyan"/>
        </w:rPr>
        <w:t xml:space="preserve">Questa sezione stabilisce i requisiti tecnici in termini di hardware, software, infrastrutture tecnologiche, protocollo di scambio dei dati, sistemi di coordinate, livelli di sviluppo e competenze </w:t>
      </w:r>
      <w:r w:rsidR="00204CB6" w:rsidRPr="00E32970">
        <w:rPr>
          <w:highlight w:val="cyan"/>
        </w:rPr>
        <w:t xml:space="preserve">offerte </w:t>
      </w:r>
      <w:r w:rsidRPr="00E32970">
        <w:rPr>
          <w:highlight w:val="cyan"/>
        </w:rPr>
        <w:t>per i servizi di cui all’oggetto.</w:t>
      </w:r>
    </w:p>
    <w:p w14:paraId="78EACFC2" w14:textId="29DA0FED" w:rsidR="00983B11" w:rsidRPr="00F80915" w:rsidRDefault="00187A34" w:rsidP="00E32970">
      <w:pPr>
        <w:pStyle w:val="Titolo2"/>
      </w:pPr>
      <w:bookmarkStart w:id="13" w:name="_Toc221616088"/>
      <w:r w:rsidRPr="00F80915">
        <w:t xml:space="preserve">Caratteristiche </w:t>
      </w:r>
      <w:r w:rsidR="006A771A" w:rsidRPr="00F80915">
        <w:t xml:space="preserve">tecniche e prestazionali </w:t>
      </w:r>
      <w:r w:rsidRPr="00F80915">
        <w:t>dell</w:t>
      </w:r>
      <w:r w:rsidR="006A771A" w:rsidRPr="00F80915">
        <w:t>’infrastruttura</w:t>
      </w:r>
      <w:r w:rsidRPr="00F80915">
        <w:t xml:space="preserve"> hardware e software</w:t>
      </w:r>
      <w:bookmarkEnd w:id="13"/>
    </w:p>
    <w:p w14:paraId="2F4FCCAE" w14:textId="4BCB527D" w:rsidR="00EC05A0" w:rsidRPr="0073296B" w:rsidRDefault="00EC05A0" w:rsidP="00204CB6">
      <w:pPr>
        <w:spacing w:after="240" w:line="276" w:lineRule="auto"/>
      </w:pPr>
      <w:r w:rsidRPr="0073296B">
        <w:t>L’</w:t>
      </w:r>
      <w:r w:rsidR="0073296B" w:rsidRPr="0073296B">
        <w:t>Affidatario</w:t>
      </w:r>
      <w:r w:rsidRPr="0073296B">
        <w:t xml:space="preserve">, in ragione dei requisiti minimi e degli obiettivi fissati </w:t>
      </w:r>
      <w:r w:rsidR="00204CB6" w:rsidRPr="0073296B">
        <w:t>nel</w:t>
      </w:r>
      <w:r w:rsidRPr="0073296B">
        <w:t xml:space="preserve"> </w:t>
      </w:r>
      <w:r w:rsidR="00204CB6" w:rsidRPr="0073296B">
        <w:t>CI</w:t>
      </w:r>
      <w:r w:rsidRPr="0073296B">
        <w:t>, dovrà dichiarare, attraverso la compilazione della seguente tabella, l’infrastruttura hardware attualmente in suo possesso e che intende mettere a disposizione per l’esecuzi</w:t>
      </w:r>
      <w:r w:rsidR="00204CB6" w:rsidRPr="0073296B">
        <w:t>one della prestazione richiesta.</w:t>
      </w:r>
    </w:p>
    <w:p w14:paraId="522874E7" w14:textId="7535B367" w:rsidR="0073296B" w:rsidRPr="00F80915" w:rsidRDefault="0073296B" w:rsidP="00204CB6">
      <w:pPr>
        <w:spacing w:after="240" w:line="276" w:lineRule="auto"/>
        <w:rPr>
          <w:i/>
        </w:rPr>
      </w:pPr>
      <w:r w:rsidRPr="0073296B">
        <w:rPr>
          <w:i/>
          <w:highlight w:val="cyan"/>
        </w:rPr>
        <w:t>La seguente tabelle deve coincidere con quanto dichiarato nell’offerta di gestione informativa.</w:t>
      </w:r>
    </w:p>
    <w:tbl>
      <w:tblPr>
        <w:tblStyle w:val="Grigliatabella"/>
        <w:tblW w:w="0" w:type="auto"/>
        <w:tblLook w:val="04A0" w:firstRow="1" w:lastRow="0" w:firstColumn="1" w:lastColumn="0" w:noHBand="0" w:noVBand="1"/>
      </w:tblPr>
      <w:tblGrid>
        <w:gridCol w:w="2406"/>
        <w:gridCol w:w="2407"/>
        <w:gridCol w:w="2407"/>
        <w:gridCol w:w="2407"/>
      </w:tblGrid>
      <w:tr w:rsidR="008A65EC" w:rsidRPr="00F80915" w14:paraId="554BB8B9" w14:textId="77777777" w:rsidTr="008A65EC">
        <w:tc>
          <w:tcPr>
            <w:tcW w:w="9627" w:type="dxa"/>
            <w:gridSpan w:val="4"/>
            <w:vAlign w:val="center"/>
          </w:tcPr>
          <w:p w14:paraId="64A2D17E" w14:textId="7C0DF908" w:rsidR="008A65EC" w:rsidRPr="00F80915" w:rsidRDefault="008A65EC" w:rsidP="00457D68">
            <w:pPr>
              <w:jc w:val="center"/>
              <w:rPr>
                <w:b/>
                <w:i/>
              </w:rPr>
            </w:pPr>
            <w:r w:rsidRPr="00F80915">
              <w:rPr>
                <w:b/>
                <w:i/>
              </w:rPr>
              <w:t>Hardware</w:t>
            </w:r>
          </w:p>
        </w:tc>
      </w:tr>
      <w:tr w:rsidR="008A65EC" w:rsidRPr="00F80915" w14:paraId="7EC3A597" w14:textId="77777777" w:rsidTr="008A65EC">
        <w:tc>
          <w:tcPr>
            <w:tcW w:w="2406" w:type="dxa"/>
            <w:vAlign w:val="center"/>
          </w:tcPr>
          <w:p w14:paraId="39CF6DA7" w14:textId="11F08ABE" w:rsidR="008A65EC" w:rsidRPr="00F80915" w:rsidRDefault="008A65EC" w:rsidP="00457D68">
            <w:pPr>
              <w:jc w:val="center"/>
              <w:rPr>
                <w:b/>
                <w:i/>
              </w:rPr>
            </w:pPr>
            <w:r w:rsidRPr="00F80915">
              <w:rPr>
                <w:b/>
                <w:i/>
              </w:rPr>
              <w:t>N. unità</w:t>
            </w:r>
          </w:p>
        </w:tc>
        <w:tc>
          <w:tcPr>
            <w:tcW w:w="2407" w:type="dxa"/>
            <w:vAlign w:val="center"/>
          </w:tcPr>
          <w:p w14:paraId="65AE717D" w14:textId="6FB49065" w:rsidR="008A65EC" w:rsidRPr="00F80915" w:rsidRDefault="008A65EC" w:rsidP="00457D68">
            <w:pPr>
              <w:jc w:val="center"/>
              <w:rPr>
                <w:b/>
                <w:i/>
              </w:rPr>
            </w:pPr>
            <w:r w:rsidRPr="00F80915">
              <w:rPr>
                <w:b/>
                <w:i/>
              </w:rPr>
              <w:t>Tipologia</w:t>
            </w:r>
          </w:p>
        </w:tc>
        <w:tc>
          <w:tcPr>
            <w:tcW w:w="2407" w:type="dxa"/>
            <w:vAlign w:val="center"/>
          </w:tcPr>
          <w:p w14:paraId="7044AFBC" w14:textId="04B6A34E" w:rsidR="008A65EC" w:rsidRPr="00F80915" w:rsidRDefault="008A65EC" w:rsidP="00457D68">
            <w:pPr>
              <w:jc w:val="center"/>
              <w:rPr>
                <w:b/>
                <w:i/>
              </w:rPr>
            </w:pPr>
            <w:r w:rsidRPr="00F80915">
              <w:rPr>
                <w:b/>
                <w:i/>
              </w:rPr>
              <w:t>Caratteristica tecnica</w:t>
            </w:r>
          </w:p>
        </w:tc>
        <w:tc>
          <w:tcPr>
            <w:tcW w:w="2407" w:type="dxa"/>
            <w:vAlign w:val="center"/>
          </w:tcPr>
          <w:p w14:paraId="1616ABA5" w14:textId="0F1A1899" w:rsidR="008A65EC" w:rsidRPr="00F80915" w:rsidRDefault="008A65EC" w:rsidP="00457D68">
            <w:pPr>
              <w:jc w:val="center"/>
              <w:rPr>
                <w:b/>
                <w:i/>
              </w:rPr>
            </w:pPr>
            <w:r w:rsidRPr="00F80915">
              <w:rPr>
                <w:b/>
                <w:i/>
              </w:rPr>
              <w:t>Valore prestazionale</w:t>
            </w:r>
          </w:p>
        </w:tc>
      </w:tr>
      <w:tr w:rsidR="008A65EC" w:rsidRPr="00F80915" w14:paraId="452672B7" w14:textId="77777777" w:rsidTr="008A65EC">
        <w:tc>
          <w:tcPr>
            <w:tcW w:w="2406" w:type="dxa"/>
            <w:vMerge w:val="restart"/>
          </w:tcPr>
          <w:p w14:paraId="3CF33B38" w14:textId="2966021A" w:rsidR="008A65EC" w:rsidRPr="0073296B" w:rsidRDefault="008A65EC" w:rsidP="00457D68">
            <w:pPr>
              <w:jc w:val="center"/>
              <w:rPr>
                <w:i/>
                <w:sz w:val="20"/>
                <w:szCs w:val="20"/>
                <w:highlight w:val="yellow"/>
              </w:rPr>
            </w:pPr>
            <w:r w:rsidRPr="0073296B">
              <w:rPr>
                <w:i/>
                <w:sz w:val="20"/>
                <w:szCs w:val="20"/>
                <w:highlight w:val="yellow"/>
              </w:rPr>
              <w:t>…</w:t>
            </w:r>
          </w:p>
        </w:tc>
        <w:tc>
          <w:tcPr>
            <w:tcW w:w="2407" w:type="dxa"/>
            <w:vMerge w:val="restart"/>
          </w:tcPr>
          <w:p w14:paraId="5A33B7F9" w14:textId="772E5203" w:rsidR="008A65EC" w:rsidRPr="0073296B" w:rsidRDefault="008A65EC" w:rsidP="00457D68">
            <w:pPr>
              <w:jc w:val="left"/>
              <w:rPr>
                <w:i/>
                <w:sz w:val="20"/>
                <w:szCs w:val="20"/>
                <w:highlight w:val="yellow"/>
              </w:rPr>
            </w:pPr>
            <w:r w:rsidRPr="0073296B">
              <w:rPr>
                <w:i/>
                <w:sz w:val="20"/>
                <w:szCs w:val="20"/>
                <w:highlight w:val="yellow"/>
              </w:rPr>
              <w:t>Workstation fissa</w:t>
            </w:r>
          </w:p>
        </w:tc>
        <w:tc>
          <w:tcPr>
            <w:tcW w:w="2407" w:type="dxa"/>
            <w:vAlign w:val="center"/>
          </w:tcPr>
          <w:p w14:paraId="0D25A320" w14:textId="761D1639" w:rsidR="008A65EC" w:rsidRPr="0073296B" w:rsidRDefault="008A65EC" w:rsidP="00457D68">
            <w:pPr>
              <w:jc w:val="left"/>
              <w:rPr>
                <w:i/>
                <w:sz w:val="20"/>
                <w:szCs w:val="20"/>
                <w:highlight w:val="yellow"/>
              </w:rPr>
            </w:pPr>
            <w:r w:rsidRPr="0073296B">
              <w:rPr>
                <w:i/>
                <w:sz w:val="20"/>
                <w:szCs w:val="20"/>
                <w:highlight w:val="yellow"/>
              </w:rPr>
              <w:t>Processore</w:t>
            </w:r>
          </w:p>
        </w:tc>
        <w:tc>
          <w:tcPr>
            <w:tcW w:w="2407" w:type="dxa"/>
            <w:vAlign w:val="center"/>
          </w:tcPr>
          <w:p w14:paraId="77EFCA07" w14:textId="5123D9B6" w:rsidR="008A65EC" w:rsidRPr="0073296B" w:rsidRDefault="008A65EC" w:rsidP="00457D68">
            <w:pPr>
              <w:jc w:val="left"/>
              <w:rPr>
                <w:i/>
                <w:sz w:val="20"/>
                <w:szCs w:val="20"/>
                <w:highlight w:val="yellow"/>
              </w:rPr>
            </w:pPr>
            <w:r w:rsidRPr="0073296B">
              <w:rPr>
                <w:i/>
                <w:sz w:val="20"/>
                <w:szCs w:val="20"/>
                <w:highlight w:val="yellow"/>
              </w:rPr>
              <w:t>…</w:t>
            </w:r>
          </w:p>
        </w:tc>
      </w:tr>
      <w:tr w:rsidR="008A65EC" w:rsidRPr="00F80915" w14:paraId="29D28B3D" w14:textId="77777777" w:rsidTr="008A65EC">
        <w:tc>
          <w:tcPr>
            <w:tcW w:w="2406" w:type="dxa"/>
            <w:vMerge/>
            <w:vAlign w:val="center"/>
          </w:tcPr>
          <w:p w14:paraId="54FA64E7" w14:textId="77777777" w:rsidR="008A65EC" w:rsidRPr="0073296B" w:rsidRDefault="008A65EC" w:rsidP="00457D68">
            <w:pPr>
              <w:jc w:val="center"/>
              <w:rPr>
                <w:i/>
                <w:sz w:val="20"/>
                <w:szCs w:val="20"/>
                <w:highlight w:val="yellow"/>
              </w:rPr>
            </w:pPr>
          </w:p>
        </w:tc>
        <w:tc>
          <w:tcPr>
            <w:tcW w:w="2407" w:type="dxa"/>
            <w:vMerge/>
            <w:vAlign w:val="center"/>
          </w:tcPr>
          <w:p w14:paraId="24FDC7A3" w14:textId="77777777" w:rsidR="008A65EC" w:rsidRPr="0073296B" w:rsidRDefault="008A65EC" w:rsidP="00457D68">
            <w:pPr>
              <w:jc w:val="center"/>
              <w:rPr>
                <w:i/>
                <w:sz w:val="20"/>
                <w:szCs w:val="20"/>
                <w:highlight w:val="yellow"/>
              </w:rPr>
            </w:pPr>
          </w:p>
        </w:tc>
        <w:tc>
          <w:tcPr>
            <w:tcW w:w="2407" w:type="dxa"/>
            <w:vAlign w:val="center"/>
          </w:tcPr>
          <w:p w14:paraId="36E08A43" w14:textId="54EA6DC9" w:rsidR="008A65EC" w:rsidRPr="0073296B" w:rsidRDefault="008A65EC" w:rsidP="00457D68">
            <w:pPr>
              <w:jc w:val="left"/>
              <w:rPr>
                <w:i/>
                <w:sz w:val="20"/>
                <w:szCs w:val="20"/>
                <w:highlight w:val="yellow"/>
              </w:rPr>
            </w:pPr>
            <w:r w:rsidRPr="0073296B">
              <w:rPr>
                <w:i/>
                <w:sz w:val="20"/>
                <w:szCs w:val="20"/>
                <w:highlight w:val="yellow"/>
              </w:rPr>
              <w:t>RAM</w:t>
            </w:r>
          </w:p>
        </w:tc>
        <w:tc>
          <w:tcPr>
            <w:tcW w:w="2407" w:type="dxa"/>
            <w:vAlign w:val="center"/>
          </w:tcPr>
          <w:p w14:paraId="5F250235" w14:textId="5A774DCF" w:rsidR="008A65EC" w:rsidRPr="0073296B" w:rsidRDefault="008A65EC" w:rsidP="00457D68">
            <w:pPr>
              <w:jc w:val="left"/>
              <w:rPr>
                <w:i/>
                <w:sz w:val="20"/>
                <w:szCs w:val="20"/>
                <w:highlight w:val="yellow"/>
              </w:rPr>
            </w:pPr>
            <w:r w:rsidRPr="0073296B">
              <w:rPr>
                <w:i/>
                <w:sz w:val="20"/>
                <w:szCs w:val="20"/>
                <w:highlight w:val="yellow"/>
              </w:rPr>
              <w:t>…</w:t>
            </w:r>
          </w:p>
        </w:tc>
      </w:tr>
      <w:tr w:rsidR="008A65EC" w:rsidRPr="00F80915" w14:paraId="6E103A8D" w14:textId="77777777" w:rsidTr="008A65EC">
        <w:tc>
          <w:tcPr>
            <w:tcW w:w="2406" w:type="dxa"/>
            <w:vMerge/>
            <w:vAlign w:val="center"/>
          </w:tcPr>
          <w:p w14:paraId="0D3470CA" w14:textId="77777777" w:rsidR="008A65EC" w:rsidRPr="0073296B" w:rsidRDefault="008A65EC" w:rsidP="00457D68">
            <w:pPr>
              <w:jc w:val="center"/>
              <w:rPr>
                <w:i/>
                <w:sz w:val="20"/>
                <w:szCs w:val="20"/>
                <w:highlight w:val="yellow"/>
              </w:rPr>
            </w:pPr>
          </w:p>
        </w:tc>
        <w:tc>
          <w:tcPr>
            <w:tcW w:w="2407" w:type="dxa"/>
            <w:vMerge/>
            <w:vAlign w:val="center"/>
          </w:tcPr>
          <w:p w14:paraId="2FD7AFC1" w14:textId="77777777" w:rsidR="008A65EC" w:rsidRPr="0073296B" w:rsidRDefault="008A65EC" w:rsidP="00457D68">
            <w:pPr>
              <w:jc w:val="center"/>
              <w:rPr>
                <w:i/>
                <w:sz w:val="20"/>
                <w:szCs w:val="20"/>
                <w:highlight w:val="yellow"/>
              </w:rPr>
            </w:pPr>
          </w:p>
        </w:tc>
        <w:tc>
          <w:tcPr>
            <w:tcW w:w="2407" w:type="dxa"/>
            <w:vAlign w:val="center"/>
          </w:tcPr>
          <w:p w14:paraId="007E45B3" w14:textId="40829335" w:rsidR="008A65EC" w:rsidRPr="0073296B" w:rsidRDefault="008A65EC" w:rsidP="00457D68">
            <w:pPr>
              <w:jc w:val="left"/>
              <w:rPr>
                <w:i/>
                <w:sz w:val="20"/>
                <w:szCs w:val="20"/>
                <w:highlight w:val="yellow"/>
              </w:rPr>
            </w:pPr>
            <w:r w:rsidRPr="0073296B">
              <w:rPr>
                <w:i/>
                <w:sz w:val="20"/>
                <w:szCs w:val="20"/>
                <w:highlight w:val="yellow"/>
              </w:rPr>
              <w:t>HD – Tipo</w:t>
            </w:r>
          </w:p>
        </w:tc>
        <w:tc>
          <w:tcPr>
            <w:tcW w:w="2407" w:type="dxa"/>
            <w:vAlign w:val="center"/>
          </w:tcPr>
          <w:p w14:paraId="07449B8E" w14:textId="382B9B7F" w:rsidR="008A65EC" w:rsidRPr="0073296B" w:rsidRDefault="008A65EC" w:rsidP="00457D68">
            <w:pPr>
              <w:jc w:val="left"/>
              <w:rPr>
                <w:i/>
                <w:sz w:val="20"/>
                <w:szCs w:val="20"/>
                <w:highlight w:val="yellow"/>
              </w:rPr>
            </w:pPr>
            <w:r w:rsidRPr="0073296B">
              <w:rPr>
                <w:i/>
                <w:sz w:val="20"/>
                <w:szCs w:val="20"/>
                <w:highlight w:val="yellow"/>
              </w:rPr>
              <w:t>…</w:t>
            </w:r>
          </w:p>
        </w:tc>
      </w:tr>
      <w:tr w:rsidR="008A65EC" w:rsidRPr="00F80915" w14:paraId="41AE31AB" w14:textId="77777777" w:rsidTr="008A65EC">
        <w:tc>
          <w:tcPr>
            <w:tcW w:w="2406" w:type="dxa"/>
            <w:vMerge/>
            <w:vAlign w:val="center"/>
          </w:tcPr>
          <w:p w14:paraId="7FA31FC1" w14:textId="77777777" w:rsidR="008A65EC" w:rsidRPr="0073296B" w:rsidRDefault="008A65EC" w:rsidP="00457D68">
            <w:pPr>
              <w:jc w:val="center"/>
              <w:rPr>
                <w:i/>
                <w:sz w:val="20"/>
                <w:szCs w:val="20"/>
                <w:highlight w:val="yellow"/>
              </w:rPr>
            </w:pPr>
          </w:p>
        </w:tc>
        <w:tc>
          <w:tcPr>
            <w:tcW w:w="2407" w:type="dxa"/>
            <w:vMerge/>
            <w:vAlign w:val="center"/>
          </w:tcPr>
          <w:p w14:paraId="30062055" w14:textId="77777777" w:rsidR="008A65EC" w:rsidRPr="0073296B" w:rsidRDefault="008A65EC" w:rsidP="00457D68">
            <w:pPr>
              <w:jc w:val="center"/>
              <w:rPr>
                <w:i/>
                <w:sz w:val="20"/>
                <w:szCs w:val="20"/>
                <w:highlight w:val="yellow"/>
              </w:rPr>
            </w:pPr>
          </w:p>
        </w:tc>
        <w:tc>
          <w:tcPr>
            <w:tcW w:w="2407" w:type="dxa"/>
            <w:vAlign w:val="center"/>
          </w:tcPr>
          <w:p w14:paraId="76132209" w14:textId="28B05BAB" w:rsidR="008A65EC" w:rsidRPr="0073296B" w:rsidRDefault="0016627B" w:rsidP="00457D68">
            <w:pPr>
              <w:jc w:val="left"/>
              <w:rPr>
                <w:i/>
                <w:sz w:val="20"/>
                <w:szCs w:val="20"/>
                <w:highlight w:val="yellow"/>
              </w:rPr>
            </w:pPr>
            <w:r w:rsidRPr="0073296B">
              <w:rPr>
                <w:i/>
                <w:sz w:val="20"/>
                <w:szCs w:val="20"/>
                <w:highlight w:val="yellow"/>
              </w:rPr>
              <w:t>Monitor</w:t>
            </w:r>
          </w:p>
        </w:tc>
        <w:tc>
          <w:tcPr>
            <w:tcW w:w="2407" w:type="dxa"/>
            <w:vAlign w:val="center"/>
          </w:tcPr>
          <w:p w14:paraId="570DA635" w14:textId="5D1CEDF1" w:rsidR="008A65EC" w:rsidRPr="0073296B" w:rsidRDefault="008A65EC" w:rsidP="00457D68">
            <w:pPr>
              <w:jc w:val="left"/>
              <w:rPr>
                <w:i/>
                <w:sz w:val="20"/>
                <w:szCs w:val="20"/>
                <w:highlight w:val="yellow"/>
              </w:rPr>
            </w:pPr>
            <w:r w:rsidRPr="0073296B">
              <w:rPr>
                <w:i/>
                <w:sz w:val="20"/>
                <w:szCs w:val="20"/>
                <w:highlight w:val="yellow"/>
              </w:rPr>
              <w:t>…</w:t>
            </w:r>
          </w:p>
        </w:tc>
      </w:tr>
      <w:tr w:rsidR="008A65EC" w:rsidRPr="00F80915" w14:paraId="5209D8B0" w14:textId="77777777" w:rsidTr="008A65EC">
        <w:tc>
          <w:tcPr>
            <w:tcW w:w="2406" w:type="dxa"/>
            <w:vMerge/>
            <w:vAlign w:val="center"/>
          </w:tcPr>
          <w:p w14:paraId="63A171A8" w14:textId="77777777" w:rsidR="008A65EC" w:rsidRPr="0073296B" w:rsidRDefault="008A65EC" w:rsidP="00457D68">
            <w:pPr>
              <w:jc w:val="center"/>
              <w:rPr>
                <w:i/>
                <w:sz w:val="20"/>
                <w:szCs w:val="20"/>
                <w:highlight w:val="yellow"/>
              </w:rPr>
            </w:pPr>
          </w:p>
        </w:tc>
        <w:tc>
          <w:tcPr>
            <w:tcW w:w="2407" w:type="dxa"/>
            <w:vMerge/>
            <w:vAlign w:val="center"/>
          </w:tcPr>
          <w:p w14:paraId="439237FC" w14:textId="77777777" w:rsidR="008A65EC" w:rsidRPr="0073296B" w:rsidRDefault="008A65EC" w:rsidP="00457D68">
            <w:pPr>
              <w:jc w:val="center"/>
              <w:rPr>
                <w:i/>
                <w:sz w:val="20"/>
                <w:szCs w:val="20"/>
                <w:highlight w:val="yellow"/>
              </w:rPr>
            </w:pPr>
          </w:p>
        </w:tc>
        <w:tc>
          <w:tcPr>
            <w:tcW w:w="2407" w:type="dxa"/>
            <w:vAlign w:val="center"/>
          </w:tcPr>
          <w:p w14:paraId="5B7AA559" w14:textId="5E5F989F" w:rsidR="008A65EC" w:rsidRPr="0073296B" w:rsidRDefault="008A65EC" w:rsidP="00457D68">
            <w:pPr>
              <w:jc w:val="left"/>
              <w:rPr>
                <w:i/>
                <w:sz w:val="20"/>
                <w:szCs w:val="20"/>
                <w:highlight w:val="yellow"/>
              </w:rPr>
            </w:pPr>
            <w:r w:rsidRPr="0073296B">
              <w:rPr>
                <w:i/>
                <w:sz w:val="20"/>
                <w:szCs w:val="20"/>
                <w:highlight w:val="yellow"/>
              </w:rPr>
              <w:t>…</w:t>
            </w:r>
          </w:p>
        </w:tc>
        <w:tc>
          <w:tcPr>
            <w:tcW w:w="2407" w:type="dxa"/>
            <w:vAlign w:val="center"/>
          </w:tcPr>
          <w:p w14:paraId="0B262944" w14:textId="5E2DB040" w:rsidR="008A65EC" w:rsidRPr="0073296B" w:rsidRDefault="008A65EC" w:rsidP="00457D68">
            <w:pPr>
              <w:jc w:val="left"/>
              <w:rPr>
                <w:i/>
                <w:sz w:val="20"/>
                <w:szCs w:val="20"/>
                <w:highlight w:val="yellow"/>
              </w:rPr>
            </w:pPr>
            <w:r w:rsidRPr="0073296B">
              <w:rPr>
                <w:i/>
                <w:sz w:val="20"/>
                <w:szCs w:val="20"/>
                <w:highlight w:val="yellow"/>
              </w:rPr>
              <w:t>…</w:t>
            </w:r>
          </w:p>
        </w:tc>
      </w:tr>
      <w:tr w:rsidR="008A65EC" w:rsidRPr="00F80915" w14:paraId="099E1B00" w14:textId="77777777" w:rsidTr="00C74541">
        <w:tc>
          <w:tcPr>
            <w:tcW w:w="2406" w:type="dxa"/>
            <w:vMerge w:val="restart"/>
          </w:tcPr>
          <w:p w14:paraId="1037FD96" w14:textId="77777777" w:rsidR="008A65EC" w:rsidRPr="0073296B" w:rsidRDefault="008A65EC" w:rsidP="00457D68">
            <w:pPr>
              <w:jc w:val="center"/>
              <w:rPr>
                <w:i/>
                <w:sz w:val="20"/>
                <w:szCs w:val="20"/>
                <w:highlight w:val="yellow"/>
              </w:rPr>
            </w:pPr>
            <w:r w:rsidRPr="0073296B">
              <w:rPr>
                <w:i/>
                <w:sz w:val="20"/>
                <w:szCs w:val="20"/>
                <w:highlight w:val="yellow"/>
              </w:rPr>
              <w:t>…</w:t>
            </w:r>
          </w:p>
        </w:tc>
        <w:tc>
          <w:tcPr>
            <w:tcW w:w="2407" w:type="dxa"/>
            <w:vMerge w:val="restart"/>
          </w:tcPr>
          <w:p w14:paraId="4F0815B2" w14:textId="0EE4B45B" w:rsidR="008A65EC" w:rsidRPr="0073296B" w:rsidRDefault="008A65EC" w:rsidP="00457D68">
            <w:pPr>
              <w:jc w:val="left"/>
              <w:rPr>
                <w:i/>
                <w:sz w:val="20"/>
                <w:szCs w:val="20"/>
                <w:highlight w:val="yellow"/>
              </w:rPr>
            </w:pPr>
            <w:r w:rsidRPr="0073296B">
              <w:rPr>
                <w:i/>
                <w:sz w:val="20"/>
                <w:szCs w:val="20"/>
                <w:highlight w:val="yellow"/>
              </w:rPr>
              <w:t>Workstation portatile</w:t>
            </w:r>
          </w:p>
        </w:tc>
        <w:tc>
          <w:tcPr>
            <w:tcW w:w="2407" w:type="dxa"/>
            <w:vAlign w:val="center"/>
          </w:tcPr>
          <w:p w14:paraId="04351BF8" w14:textId="77777777" w:rsidR="008A65EC" w:rsidRPr="0073296B" w:rsidRDefault="008A65EC" w:rsidP="00457D68">
            <w:pPr>
              <w:jc w:val="left"/>
              <w:rPr>
                <w:i/>
                <w:sz w:val="20"/>
                <w:szCs w:val="20"/>
                <w:highlight w:val="yellow"/>
              </w:rPr>
            </w:pPr>
            <w:r w:rsidRPr="0073296B">
              <w:rPr>
                <w:i/>
                <w:sz w:val="20"/>
                <w:szCs w:val="20"/>
                <w:highlight w:val="yellow"/>
              </w:rPr>
              <w:t>Processore</w:t>
            </w:r>
          </w:p>
        </w:tc>
        <w:tc>
          <w:tcPr>
            <w:tcW w:w="2407" w:type="dxa"/>
            <w:vAlign w:val="center"/>
          </w:tcPr>
          <w:p w14:paraId="047EA575" w14:textId="77777777" w:rsidR="008A65EC" w:rsidRPr="0073296B" w:rsidRDefault="008A65EC" w:rsidP="00457D68">
            <w:pPr>
              <w:jc w:val="left"/>
              <w:rPr>
                <w:i/>
                <w:sz w:val="20"/>
                <w:szCs w:val="20"/>
                <w:highlight w:val="yellow"/>
              </w:rPr>
            </w:pPr>
            <w:r w:rsidRPr="0073296B">
              <w:rPr>
                <w:i/>
                <w:sz w:val="20"/>
                <w:szCs w:val="20"/>
                <w:highlight w:val="yellow"/>
              </w:rPr>
              <w:t>…</w:t>
            </w:r>
          </w:p>
        </w:tc>
      </w:tr>
      <w:tr w:rsidR="008A65EC" w:rsidRPr="00F80915" w14:paraId="5B8F33D4" w14:textId="77777777" w:rsidTr="00C74541">
        <w:tc>
          <w:tcPr>
            <w:tcW w:w="2406" w:type="dxa"/>
            <w:vMerge/>
            <w:vAlign w:val="center"/>
          </w:tcPr>
          <w:p w14:paraId="117E89E6" w14:textId="77777777" w:rsidR="008A65EC" w:rsidRPr="0073296B" w:rsidRDefault="008A65EC" w:rsidP="00457D68">
            <w:pPr>
              <w:jc w:val="center"/>
              <w:rPr>
                <w:i/>
                <w:sz w:val="20"/>
                <w:szCs w:val="20"/>
                <w:highlight w:val="yellow"/>
              </w:rPr>
            </w:pPr>
          </w:p>
        </w:tc>
        <w:tc>
          <w:tcPr>
            <w:tcW w:w="2407" w:type="dxa"/>
            <w:vMerge/>
            <w:vAlign w:val="center"/>
          </w:tcPr>
          <w:p w14:paraId="3E7CE730" w14:textId="77777777" w:rsidR="008A65EC" w:rsidRPr="0073296B" w:rsidRDefault="008A65EC" w:rsidP="00457D68">
            <w:pPr>
              <w:jc w:val="center"/>
              <w:rPr>
                <w:i/>
                <w:sz w:val="20"/>
                <w:szCs w:val="20"/>
                <w:highlight w:val="yellow"/>
              </w:rPr>
            </w:pPr>
          </w:p>
        </w:tc>
        <w:tc>
          <w:tcPr>
            <w:tcW w:w="2407" w:type="dxa"/>
            <w:vAlign w:val="center"/>
          </w:tcPr>
          <w:p w14:paraId="58BE03D6" w14:textId="77777777" w:rsidR="008A65EC" w:rsidRPr="0073296B" w:rsidRDefault="008A65EC" w:rsidP="00457D68">
            <w:pPr>
              <w:jc w:val="left"/>
              <w:rPr>
                <w:i/>
                <w:sz w:val="20"/>
                <w:szCs w:val="20"/>
                <w:highlight w:val="yellow"/>
              </w:rPr>
            </w:pPr>
            <w:r w:rsidRPr="0073296B">
              <w:rPr>
                <w:i/>
                <w:sz w:val="20"/>
                <w:szCs w:val="20"/>
                <w:highlight w:val="yellow"/>
              </w:rPr>
              <w:t>RAM</w:t>
            </w:r>
          </w:p>
        </w:tc>
        <w:tc>
          <w:tcPr>
            <w:tcW w:w="2407" w:type="dxa"/>
            <w:vAlign w:val="center"/>
          </w:tcPr>
          <w:p w14:paraId="0CA61C0F" w14:textId="77777777" w:rsidR="008A65EC" w:rsidRPr="0073296B" w:rsidRDefault="008A65EC" w:rsidP="00457D68">
            <w:pPr>
              <w:jc w:val="left"/>
              <w:rPr>
                <w:i/>
                <w:sz w:val="20"/>
                <w:szCs w:val="20"/>
                <w:highlight w:val="yellow"/>
              </w:rPr>
            </w:pPr>
            <w:r w:rsidRPr="0073296B">
              <w:rPr>
                <w:i/>
                <w:sz w:val="20"/>
                <w:szCs w:val="20"/>
                <w:highlight w:val="yellow"/>
              </w:rPr>
              <w:t>…</w:t>
            </w:r>
          </w:p>
        </w:tc>
      </w:tr>
      <w:tr w:rsidR="008A65EC" w:rsidRPr="00F80915" w14:paraId="551A8D50" w14:textId="77777777" w:rsidTr="00C74541">
        <w:tc>
          <w:tcPr>
            <w:tcW w:w="2406" w:type="dxa"/>
            <w:vMerge/>
            <w:vAlign w:val="center"/>
          </w:tcPr>
          <w:p w14:paraId="1FC437B1" w14:textId="77777777" w:rsidR="008A65EC" w:rsidRPr="0073296B" w:rsidRDefault="008A65EC" w:rsidP="00457D68">
            <w:pPr>
              <w:jc w:val="center"/>
              <w:rPr>
                <w:i/>
                <w:sz w:val="20"/>
                <w:szCs w:val="20"/>
                <w:highlight w:val="yellow"/>
              </w:rPr>
            </w:pPr>
          </w:p>
        </w:tc>
        <w:tc>
          <w:tcPr>
            <w:tcW w:w="2407" w:type="dxa"/>
            <w:vMerge/>
            <w:vAlign w:val="center"/>
          </w:tcPr>
          <w:p w14:paraId="45993573" w14:textId="77777777" w:rsidR="008A65EC" w:rsidRPr="0073296B" w:rsidRDefault="008A65EC" w:rsidP="00457D68">
            <w:pPr>
              <w:jc w:val="center"/>
              <w:rPr>
                <w:i/>
                <w:sz w:val="20"/>
                <w:szCs w:val="20"/>
                <w:highlight w:val="yellow"/>
              </w:rPr>
            </w:pPr>
          </w:p>
        </w:tc>
        <w:tc>
          <w:tcPr>
            <w:tcW w:w="2407" w:type="dxa"/>
            <w:vAlign w:val="center"/>
          </w:tcPr>
          <w:p w14:paraId="21A466CE" w14:textId="77777777" w:rsidR="008A65EC" w:rsidRPr="0073296B" w:rsidRDefault="008A65EC" w:rsidP="00457D68">
            <w:pPr>
              <w:jc w:val="left"/>
              <w:rPr>
                <w:i/>
                <w:sz w:val="20"/>
                <w:szCs w:val="20"/>
                <w:highlight w:val="yellow"/>
              </w:rPr>
            </w:pPr>
            <w:r w:rsidRPr="0073296B">
              <w:rPr>
                <w:i/>
                <w:sz w:val="20"/>
                <w:szCs w:val="20"/>
                <w:highlight w:val="yellow"/>
              </w:rPr>
              <w:t>HD – Tipo</w:t>
            </w:r>
          </w:p>
        </w:tc>
        <w:tc>
          <w:tcPr>
            <w:tcW w:w="2407" w:type="dxa"/>
            <w:vAlign w:val="center"/>
          </w:tcPr>
          <w:p w14:paraId="3B08A123" w14:textId="77777777" w:rsidR="008A65EC" w:rsidRPr="0073296B" w:rsidRDefault="008A65EC" w:rsidP="00457D68">
            <w:pPr>
              <w:jc w:val="left"/>
              <w:rPr>
                <w:i/>
                <w:sz w:val="20"/>
                <w:szCs w:val="20"/>
                <w:highlight w:val="yellow"/>
              </w:rPr>
            </w:pPr>
            <w:r w:rsidRPr="0073296B">
              <w:rPr>
                <w:i/>
                <w:sz w:val="20"/>
                <w:szCs w:val="20"/>
                <w:highlight w:val="yellow"/>
              </w:rPr>
              <w:t>…</w:t>
            </w:r>
          </w:p>
        </w:tc>
      </w:tr>
      <w:tr w:rsidR="008A65EC" w:rsidRPr="00F80915" w14:paraId="33A65BA6" w14:textId="77777777" w:rsidTr="00C74541">
        <w:tc>
          <w:tcPr>
            <w:tcW w:w="2406" w:type="dxa"/>
            <w:vMerge/>
            <w:vAlign w:val="center"/>
          </w:tcPr>
          <w:p w14:paraId="76AC087B" w14:textId="77777777" w:rsidR="008A65EC" w:rsidRPr="0073296B" w:rsidRDefault="008A65EC" w:rsidP="00457D68">
            <w:pPr>
              <w:jc w:val="center"/>
              <w:rPr>
                <w:i/>
                <w:sz w:val="20"/>
                <w:szCs w:val="20"/>
                <w:highlight w:val="yellow"/>
              </w:rPr>
            </w:pPr>
          </w:p>
        </w:tc>
        <w:tc>
          <w:tcPr>
            <w:tcW w:w="2407" w:type="dxa"/>
            <w:vMerge/>
            <w:vAlign w:val="center"/>
          </w:tcPr>
          <w:p w14:paraId="40CE4F65" w14:textId="77777777" w:rsidR="008A65EC" w:rsidRPr="0073296B" w:rsidRDefault="008A65EC" w:rsidP="00457D68">
            <w:pPr>
              <w:jc w:val="center"/>
              <w:rPr>
                <w:i/>
                <w:sz w:val="20"/>
                <w:szCs w:val="20"/>
                <w:highlight w:val="yellow"/>
              </w:rPr>
            </w:pPr>
          </w:p>
        </w:tc>
        <w:tc>
          <w:tcPr>
            <w:tcW w:w="2407" w:type="dxa"/>
            <w:vAlign w:val="center"/>
          </w:tcPr>
          <w:p w14:paraId="45C8A125" w14:textId="3891797F" w:rsidR="008A65EC" w:rsidRPr="0073296B" w:rsidRDefault="0016627B" w:rsidP="00457D68">
            <w:pPr>
              <w:jc w:val="left"/>
              <w:rPr>
                <w:i/>
                <w:sz w:val="20"/>
                <w:szCs w:val="20"/>
                <w:highlight w:val="yellow"/>
              </w:rPr>
            </w:pPr>
            <w:r w:rsidRPr="0073296B">
              <w:rPr>
                <w:i/>
                <w:sz w:val="20"/>
                <w:szCs w:val="20"/>
                <w:highlight w:val="yellow"/>
              </w:rPr>
              <w:t>Monitor</w:t>
            </w:r>
          </w:p>
        </w:tc>
        <w:tc>
          <w:tcPr>
            <w:tcW w:w="2407" w:type="dxa"/>
            <w:vAlign w:val="center"/>
          </w:tcPr>
          <w:p w14:paraId="3CDADEE9" w14:textId="77777777" w:rsidR="008A65EC" w:rsidRPr="0073296B" w:rsidRDefault="008A65EC" w:rsidP="00457D68">
            <w:pPr>
              <w:jc w:val="left"/>
              <w:rPr>
                <w:i/>
                <w:sz w:val="20"/>
                <w:szCs w:val="20"/>
                <w:highlight w:val="yellow"/>
              </w:rPr>
            </w:pPr>
            <w:r w:rsidRPr="0073296B">
              <w:rPr>
                <w:i/>
                <w:sz w:val="20"/>
                <w:szCs w:val="20"/>
                <w:highlight w:val="yellow"/>
              </w:rPr>
              <w:t>…</w:t>
            </w:r>
          </w:p>
        </w:tc>
      </w:tr>
      <w:tr w:rsidR="008A65EC" w:rsidRPr="00F80915" w14:paraId="41CFDA54" w14:textId="77777777" w:rsidTr="00C74541">
        <w:tc>
          <w:tcPr>
            <w:tcW w:w="2406" w:type="dxa"/>
            <w:vMerge/>
            <w:vAlign w:val="center"/>
          </w:tcPr>
          <w:p w14:paraId="1016C254" w14:textId="77777777" w:rsidR="008A65EC" w:rsidRPr="0073296B" w:rsidRDefault="008A65EC" w:rsidP="00457D68">
            <w:pPr>
              <w:jc w:val="center"/>
              <w:rPr>
                <w:i/>
                <w:sz w:val="20"/>
                <w:szCs w:val="20"/>
                <w:highlight w:val="yellow"/>
              </w:rPr>
            </w:pPr>
          </w:p>
        </w:tc>
        <w:tc>
          <w:tcPr>
            <w:tcW w:w="2407" w:type="dxa"/>
            <w:vMerge/>
            <w:vAlign w:val="center"/>
          </w:tcPr>
          <w:p w14:paraId="5429CDE2" w14:textId="77777777" w:rsidR="008A65EC" w:rsidRPr="0073296B" w:rsidRDefault="008A65EC" w:rsidP="00457D68">
            <w:pPr>
              <w:jc w:val="center"/>
              <w:rPr>
                <w:i/>
                <w:sz w:val="20"/>
                <w:szCs w:val="20"/>
                <w:highlight w:val="yellow"/>
              </w:rPr>
            </w:pPr>
          </w:p>
        </w:tc>
        <w:tc>
          <w:tcPr>
            <w:tcW w:w="2407" w:type="dxa"/>
            <w:vAlign w:val="center"/>
          </w:tcPr>
          <w:p w14:paraId="62CC27DF" w14:textId="77777777" w:rsidR="008A65EC" w:rsidRPr="0073296B" w:rsidRDefault="008A65EC" w:rsidP="00457D68">
            <w:pPr>
              <w:jc w:val="left"/>
              <w:rPr>
                <w:i/>
                <w:sz w:val="20"/>
                <w:szCs w:val="20"/>
                <w:highlight w:val="yellow"/>
              </w:rPr>
            </w:pPr>
            <w:r w:rsidRPr="0073296B">
              <w:rPr>
                <w:i/>
                <w:sz w:val="20"/>
                <w:szCs w:val="20"/>
                <w:highlight w:val="yellow"/>
              </w:rPr>
              <w:t>…</w:t>
            </w:r>
          </w:p>
        </w:tc>
        <w:tc>
          <w:tcPr>
            <w:tcW w:w="2407" w:type="dxa"/>
            <w:vAlign w:val="center"/>
          </w:tcPr>
          <w:p w14:paraId="4D228EDF" w14:textId="77777777" w:rsidR="008A65EC" w:rsidRPr="0073296B" w:rsidRDefault="008A65EC" w:rsidP="00457D68">
            <w:pPr>
              <w:jc w:val="left"/>
              <w:rPr>
                <w:i/>
                <w:sz w:val="20"/>
                <w:szCs w:val="20"/>
                <w:highlight w:val="yellow"/>
              </w:rPr>
            </w:pPr>
            <w:r w:rsidRPr="0073296B">
              <w:rPr>
                <w:i/>
                <w:sz w:val="20"/>
                <w:szCs w:val="20"/>
                <w:highlight w:val="yellow"/>
              </w:rPr>
              <w:t>…</w:t>
            </w:r>
          </w:p>
        </w:tc>
      </w:tr>
      <w:tr w:rsidR="008A65EC" w:rsidRPr="00F80915" w14:paraId="75E3942D" w14:textId="77777777" w:rsidTr="008A65EC">
        <w:tc>
          <w:tcPr>
            <w:tcW w:w="2406" w:type="dxa"/>
            <w:vMerge w:val="restart"/>
          </w:tcPr>
          <w:p w14:paraId="6FE04EC2" w14:textId="0A4BE677" w:rsidR="008A65EC" w:rsidRPr="0073296B" w:rsidRDefault="008A65EC" w:rsidP="00457D68">
            <w:pPr>
              <w:jc w:val="center"/>
              <w:rPr>
                <w:i/>
                <w:sz w:val="20"/>
                <w:szCs w:val="20"/>
                <w:highlight w:val="yellow"/>
              </w:rPr>
            </w:pPr>
            <w:r w:rsidRPr="0073296B">
              <w:rPr>
                <w:i/>
                <w:sz w:val="20"/>
                <w:szCs w:val="20"/>
                <w:highlight w:val="yellow"/>
              </w:rPr>
              <w:t>…</w:t>
            </w:r>
          </w:p>
        </w:tc>
        <w:tc>
          <w:tcPr>
            <w:tcW w:w="2407" w:type="dxa"/>
            <w:vMerge w:val="restart"/>
          </w:tcPr>
          <w:p w14:paraId="0B3A6D8E" w14:textId="1CD50C72" w:rsidR="008A65EC" w:rsidRPr="0073296B" w:rsidRDefault="008A65EC" w:rsidP="00457D68">
            <w:pPr>
              <w:jc w:val="left"/>
              <w:rPr>
                <w:i/>
                <w:sz w:val="20"/>
                <w:szCs w:val="20"/>
                <w:highlight w:val="yellow"/>
              </w:rPr>
            </w:pPr>
            <w:r w:rsidRPr="0073296B">
              <w:rPr>
                <w:i/>
                <w:sz w:val="20"/>
                <w:szCs w:val="20"/>
                <w:highlight w:val="yellow"/>
              </w:rPr>
              <w:t>Unità di backup</w:t>
            </w:r>
          </w:p>
        </w:tc>
        <w:tc>
          <w:tcPr>
            <w:tcW w:w="2407" w:type="dxa"/>
            <w:vAlign w:val="center"/>
          </w:tcPr>
          <w:p w14:paraId="5B89847A" w14:textId="344B2125" w:rsidR="008A65EC" w:rsidRPr="0073296B" w:rsidRDefault="008A65EC" w:rsidP="00457D68">
            <w:pPr>
              <w:jc w:val="left"/>
              <w:rPr>
                <w:i/>
                <w:sz w:val="20"/>
                <w:szCs w:val="20"/>
                <w:highlight w:val="yellow"/>
              </w:rPr>
            </w:pPr>
            <w:r w:rsidRPr="0073296B">
              <w:rPr>
                <w:i/>
                <w:sz w:val="20"/>
                <w:szCs w:val="20"/>
                <w:highlight w:val="yellow"/>
              </w:rPr>
              <w:t>Memoria di archiviazione</w:t>
            </w:r>
          </w:p>
        </w:tc>
        <w:tc>
          <w:tcPr>
            <w:tcW w:w="2407" w:type="dxa"/>
            <w:vAlign w:val="center"/>
          </w:tcPr>
          <w:p w14:paraId="45AC1662" w14:textId="037B69EB" w:rsidR="008A65EC" w:rsidRPr="0073296B" w:rsidRDefault="008A65EC" w:rsidP="00457D68">
            <w:pPr>
              <w:jc w:val="left"/>
              <w:rPr>
                <w:i/>
                <w:sz w:val="20"/>
                <w:szCs w:val="20"/>
                <w:highlight w:val="yellow"/>
              </w:rPr>
            </w:pPr>
            <w:r w:rsidRPr="0073296B">
              <w:rPr>
                <w:i/>
                <w:sz w:val="20"/>
                <w:szCs w:val="20"/>
                <w:highlight w:val="yellow"/>
              </w:rPr>
              <w:t>…</w:t>
            </w:r>
          </w:p>
        </w:tc>
      </w:tr>
      <w:tr w:rsidR="008A65EC" w:rsidRPr="00F80915" w14:paraId="549A402E" w14:textId="77777777" w:rsidTr="008A65EC">
        <w:tc>
          <w:tcPr>
            <w:tcW w:w="2406" w:type="dxa"/>
            <w:vMerge/>
            <w:vAlign w:val="center"/>
          </w:tcPr>
          <w:p w14:paraId="5C50AD20" w14:textId="77777777" w:rsidR="008A65EC" w:rsidRPr="0073296B" w:rsidRDefault="008A65EC" w:rsidP="00457D68">
            <w:pPr>
              <w:jc w:val="center"/>
              <w:rPr>
                <w:i/>
                <w:sz w:val="20"/>
                <w:szCs w:val="20"/>
                <w:highlight w:val="yellow"/>
              </w:rPr>
            </w:pPr>
          </w:p>
        </w:tc>
        <w:tc>
          <w:tcPr>
            <w:tcW w:w="2407" w:type="dxa"/>
            <w:vMerge/>
            <w:vAlign w:val="center"/>
          </w:tcPr>
          <w:p w14:paraId="1E0E800A" w14:textId="77777777" w:rsidR="008A65EC" w:rsidRPr="0073296B" w:rsidRDefault="008A65EC" w:rsidP="00457D68">
            <w:pPr>
              <w:jc w:val="center"/>
              <w:rPr>
                <w:i/>
                <w:sz w:val="20"/>
                <w:szCs w:val="20"/>
                <w:highlight w:val="yellow"/>
              </w:rPr>
            </w:pPr>
          </w:p>
        </w:tc>
        <w:tc>
          <w:tcPr>
            <w:tcW w:w="2407" w:type="dxa"/>
            <w:vAlign w:val="center"/>
          </w:tcPr>
          <w:p w14:paraId="2D52CA30" w14:textId="25895ACA" w:rsidR="008A65EC" w:rsidRPr="0073296B" w:rsidRDefault="008A65EC" w:rsidP="00457D68">
            <w:pPr>
              <w:jc w:val="left"/>
              <w:rPr>
                <w:i/>
                <w:sz w:val="20"/>
                <w:szCs w:val="20"/>
                <w:highlight w:val="yellow"/>
              </w:rPr>
            </w:pPr>
            <w:r w:rsidRPr="0073296B">
              <w:rPr>
                <w:i/>
                <w:sz w:val="20"/>
                <w:szCs w:val="20"/>
                <w:highlight w:val="yellow"/>
              </w:rPr>
              <w:t>…</w:t>
            </w:r>
          </w:p>
        </w:tc>
        <w:tc>
          <w:tcPr>
            <w:tcW w:w="2407" w:type="dxa"/>
            <w:vAlign w:val="center"/>
          </w:tcPr>
          <w:p w14:paraId="5C236303" w14:textId="5894C83B" w:rsidR="008A65EC" w:rsidRPr="0073296B" w:rsidRDefault="008A65EC" w:rsidP="00457D68">
            <w:pPr>
              <w:jc w:val="left"/>
              <w:rPr>
                <w:i/>
                <w:sz w:val="20"/>
                <w:szCs w:val="20"/>
                <w:highlight w:val="yellow"/>
              </w:rPr>
            </w:pPr>
            <w:r w:rsidRPr="0073296B">
              <w:rPr>
                <w:i/>
                <w:sz w:val="20"/>
                <w:szCs w:val="20"/>
                <w:highlight w:val="yellow"/>
              </w:rPr>
              <w:t>…</w:t>
            </w:r>
          </w:p>
        </w:tc>
      </w:tr>
      <w:tr w:rsidR="008A65EC" w:rsidRPr="00F80915" w14:paraId="18A4A146" w14:textId="77777777" w:rsidTr="008A65EC">
        <w:tc>
          <w:tcPr>
            <w:tcW w:w="2406" w:type="dxa"/>
            <w:vMerge w:val="restart"/>
          </w:tcPr>
          <w:p w14:paraId="51FE90BD" w14:textId="77777777" w:rsidR="008A65EC" w:rsidRPr="0073296B" w:rsidRDefault="008A65EC" w:rsidP="00457D68">
            <w:pPr>
              <w:jc w:val="center"/>
              <w:rPr>
                <w:i/>
                <w:sz w:val="20"/>
                <w:szCs w:val="20"/>
                <w:highlight w:val="yellow"/>
              </w:rPr>
            </w:pPr>
            <w:r w:rsidRPr="0073296B">
              <w:rPr>
                <w:i/>
                <w:sz w:val="20"/>
                <w:szCs w:val="20"/>
                <w:highlight w:val="yellow"/>
              </w:rPr>
              <w:t>…</w:t>
            </w:r>
          </w:p>
        </w:tc>
        <w:tc>
          <w:tcPr>
            <w:tcW w:w="2407" w:type="dxa"/>
            <w:vMerge w:val="restart"/>
          </w:tcPr>
          <w:p w14:paraId="2E0396CD" w14:textId="3D46BC03" w:rsidR="008A65EC" w:rsidRPr="0073296B" w:rsidRDefault="008A65EC" w:rsidP="00457D68">
            <w:pPr>
              <w:jc w:val="left"/>
              <w:rPr>
                <w:i/>
                <w:sz w:val="20"/>
                <w:szCs w:val="20"/>
                <w:highlight w:val="yellow"/>
              </w:rPr>
            </w:pPr>
            <w:r w:rsidRPr="0073296B">
              <w:rPr>
                <w:i/>
                <w:sz w:val="20"/>
                <w:szCs w:val="20"/>
                <w:highlight w:val="yellow"/>
              </w:rPr>
              <w:t>Trasmissione dati</w:t>
            </w:r>
          </w:p>
        </w:tc>
        <w:tc>
          <w:tcPr>
            <w:tcW w:w="2407" w:type="dxa"/>
          </w:tcPr>
          <w:p w14:paraId="5ABCFEC7" w14:textId="508BD1BA" w:rsidR="008A65EC" w:rsidRPr="0073296B" w:rsidRDefault="008A65EC" w:rsidP="00457D68">
            <w:pPr>
              <w:jc w:val="left"/>
              <w:rPr>
                <w:i/>
                <w:sz w:val="20"/>
                <w:szCs w:val="20"/>
                <w:highlight w:val="yellow"/>
              </w:rPr>
            </w:pPr>
            <w:r w:rsidRPr="0073296B">
              <w:rPr>
                <w:i/>
                <w:sz w:val="20"/>
                <w:szCs w:val="20"/>
                <w:highlight w:val="yellow"/>
              </w:rPr>
              <w:t>Rete</w:t>
            </w:r>
          </w:p>
        </w:tc>
        <w:tc>
          <w:tcPr>
            <w:tcW w:w="2407" w:type="dxa"/>
          </w:tcPr>
          <w:p w14:paraId="1F86FD00" w14:textId="77777777" w:rsidR="008A65EC" w:rsidRPr="0073296B" w:rsidRDefault="008A65EC" w:rsidP="00457D68">
            <w:pPr>
              <w:jc w:val="left"/>
              <w:rPr>
                <w:i/>
                <w:sz w:val="20"/>
                <w:szCs w:val="20"/>
                <w:highlight w:val="yellow"/>
              </w:rPr>
            </w:pPr>
            <w:r w:rsidRPr="0073296B">
              <w:rPr>
                <w:i/>
                <w:sz w:val="20"/>
                <w:szCs w:val="20"/>
                <w:highlight w:val="yellow"/>
              </w:rPr>
              <w:t>…</w:t>
            </w:r>
          </w:p>
        </w:tc>
      </w:tr>
      <w:tr w:rsidR="008A65EC" w:rsidRPr="00F80915" w14:paraId="6D6D8DDA" w14:textId="77777777" w:rsidTr="008A65EC">
        <w:tc>
          <w:tcPr>
            <w:tcW w:w="2406" w:type="dxa"/>
            <w:vMerge/>
          </w:tcPr>
          <w:p w14:paraId="7ECBBDB6" w14:textId="77777777" w:rsidR="008A65EC" w:rsidRPr="0073296B" w:rsidRDefault="008A65EC" w:rsidP="00457D68">
            <w:pPr>
              <w:jc w:val="center"/>
              <w:rPr>
                <w:i/>
                <w:sz w:val="20"/>
                <w:szCs w:val="20"/>
                <w:highlight w:val="yellow"/>
              </w:rPr>
            </w:pPr>
          </w:p>
        </w:tc>
        <w:tc>
          <w:tcPr>
            <w:tcW w:w="2407" w:type="dxa"/>
            <w:vMerge/>
          </w:tcPr>
          <w:p w14:paraId="6939F3AA" w14:textId="77777777" w:rsidR="008A65EC" w:rsidRPr="0073296B" w:rsidRDefault="008A65EC" w:rsidP="00457D68">
            <w:pPr>
              <w:jc w:val="center"/>
              <w:rPr>
                <w:i/>
                <w:sz w:val="20"/>
                <w:szCs w:val="20"/>
                <w:highlight w:val="yellow"/>
              </w:rPr>
            </w:pPr>
          </w:p>
        </w:tc>
        <w:tc>
          <w:tcPr>
            <w:tcW w:w="2407" w:type="dxa"/>
          </w:tcPr>
          <w:p w14:paraId="6F45A708" w14:textId="77777777" w:rsidR="008A65EC" w:rsidRPr="0073296B" w:rsidRDefault="008A65EC" w:rsidP="00457D68">
            <w:pPr>
              <w:jc w:val="left"/>
              <w:rPr>
                <w:i/>
                <w:sz w:val="20"/>
                <w:szCs w:val="20"/>
                <w:highlight w:val="yellow"/>
              </w:rPr>
            </w:pPr>
            <w:r w:rsidRPr="0073296B">
              <w:rPr>
                <w:i/>
                <w:sz w:val="20"/>
                <w:szCs w:val="20"/>
                <w:highlight w:val="yellow"/>
              </w:rPr>
              <w:t>…</w:t>
            </w:r>
          </w:p>
        </w:tc>
        <w:tc>
          <w:tcPr>
            <w:tcW w:w="2407" w:type="dxa"/>
          </w:tcPr>
          <w:p w14:paraId="5E25DBC9" w14:textId="77777777" w:rsidR="008A65EC" w:rsidRPr="0073296B" w:rsidRDefault="008A65EC" w:rsidP="00457D68">
            <w:pPr>
              <w:jc w:val="left"/>
              <w:rPr>
                <w:i/>
                <w:sz w:val="20"/>
                <w:szCs w:val="20"/>
                <w:highlight w:val="yellow"/>
              </w:rPr>
            </w:pPr>
            <w:r w:rsidRPr="0073296B">
              <w:rPr>
                <w:i/>
                <w:sz w:val="20"/>
                <w:szCs w:val="20"/>
                <w:highlight w:val="yellow"/>
              </w:rPr>
              <w:t>…</w:t>
            </w:r>
          </w:p>
        </w:tc>
      </w:tr>
      <w:tr w:rsidR="008A65EC" w:rsidRPr="00F80915" w14:paraId="3F47E157" w14:textId="77777777" w:rsidTr="008A65EC">
        <w:tc>
          <w:tcPr>
            <w:tcW w:w="2406" w:type="dxa"/>
          </w:tcPr>
          <w:p w14:paraId="2BDFE09F" w14:textId="35025383" w:rsidR="008A65EC" w:rsidRPr="0073296B" w:rsidRDefault="008A65EC" w:rsidP="00457D68">
            <w:pPr>
              <w:jc w:val="center"/>
              <w:rPr>
                <w:i/>
                <w:sz w:val="20"/>
                <w:szCs w:val="20"/>
                <w:highlight w:val="yellow"/>
              </w:rPr>
            </w:pPr>
            <w:r w:rsidRPr="0073296B">
              <w:rPr>
                <w:i/>
                <w:sz w:val="20"/>
                <w:szCs w:val="20"/>
                <w:highlight w:val="yellow"/>
              </w:rPr>
              <w:t>…</w:t>
            </w:r>
          </w:p>
        </w:tc>
        <w:tc>
          <w:tcPr>
            <w:tcW w:w="2407" w:type="dxa"/>
          </w:tcPr>
          <w:p w14:paraId="46B8F0AE" w14:textId="05BECEBB" w:rsidR="008A65EC" w:rsidRPr="0073296B" w:rsidRDefault="008A65EC" w:rsidP="00457D68">
            <w:pPr>
              <w:jc w:val="left"/>
              <w:rPr>
                <w:i/>
                <w:sz w:val="20"/>
                <w:szCs w:val="20"/>
                <w:highlight w:val="yellow"/>
              </w:rPr>
            </w:pPr>
            <w:r w:rsidRPr="0073296B">
              <w:rPr>
                <w:i/>
                <w:sz w:val="20"/>
                <w:szCs w:val="20"/>
                <w:highlight w:val="yellow"/>
              </w:rPr>
              <w:t>…</w:t>
            </w:r>
          </w:p>
        </w:tc>
        <w:tc>
          <w:tcPr>
            <w:tcW w:w="2407" w:type="dxa"/>
          </w:tcPr>
          <w:p w14:paraId="3FF6108A" w14:textId="58B11FB0" w:rsidR="008A65EC" w:rsidRPr="0073296B" w:rsidRDefault="008A65EC" w:rsidP="00457D68">
            <w:pPr>
              <w:jc w:val="left"/>
              <w:rPr>
                <w:i/>
                <w:sz w:val="20"/>
                <w:szCs w:val="20"/>
                <w:highlight w:val="yellow"/>
              </w:rPr>
            </w:pPr>
            <w:r w:rsidRPr="0073296B">
              <w:rPr>
                <w:i/>
                <w:sz w:val="20"/>
                <w:szCs w:val="20"/>
                <w:highlight w:val="yellow"/>
              </w:rPr>
              <w:t>…</w:t>
            </w:r>
          </w:p>
        </w:tc>
        <w:tc>
          <w:tcPr>
            <w:tcW w:w="2407" w:type="dxa"/>
          </w:tcPr>
          <w:p w14:paraId="5DE542FE" w14:textId="659E60F4" w:rsidR="008A65EC" w:rsidRPr="0073296B" w:rsidRDefault="008A65EC" w:rsidP="00457D68">
            <w:pPr>
              <w:jc w:val="left"/>
              <w:rPr>
                <w:i/>
                <w:sz w:val="20"/>
                <w:szCs w:val="20"/>
                <w:highlight w:val="yellow"/>
              </w:rPr>
            </w:pPr>
            <w:r w:rsidRPr="0073296B">
              <w:rPr>
                <w:i/>
                <w:sz w:val="20"/>
                <w:szCs w:val="20"/>
                <w:highlight w:val="yellow"/>
              </w:rPr>
              <w:t>…</w:t>
            </w:r>
          </w:p>
        </w:tc>
      </w:tr>
    </w:tbl>
    <w:p w14:paraId="54DC2113" w14:textId="51562FD1" w:rsidR="0073296B" w:rsidRPr="00160C04" w:rsidRDefault="002F5431" w:rsidP="0073296B">
      <w:pPr>
        <w:spacing w:after="240" w:line="276" w:lineRule="auto"/>
        <w:rPr>
          <w:i/>
        </w:rPr>
      </w:pPr>
      <w:r w:rsidRPr="00160C04">
        <w:rPr>
          <w:highlight w:val="yellow"/>
        </w:rPr>
        <w:t>È richiesto all’</w:t>
      </w:r>
      <w:r w:rsidR="009D34AA" w:rsidRPr="00160C04">
        <w:rPr>
          <w:highlight w:val="yellow"/>
        </w:rPr>
        <w:t>OE</w:t>
      </w:r>
      <w:r w:rsidRPr="00160C04">
        <w:rPr>
          <w:highlight w:val="yellow"/>
        </w:rPr>
        <w:t xml:space="preserve"> di dichiarare, attraverso la compilazione della seguente tabella, l’infrastruttura software attualmente in suo possesso e che intende mettere a disposizione per l’esecuzione d</w:t>
      </w:r>
      <w:r w:rsidR="009D34AA" w:rsidRPr="00160C04">
        <w:rPr>
          <w:highlight w:val="yellow"/>
        </w:rPr>
        <w:t>ella prestazione richiesta</w:t>
      </w:r>
      <w:r w:rsidR="009D34AA" w:rsidRPr="00160C04">
        <w:rPr>
          <w:i/>
        </w:rPr>
        <w:t>.</w:t>
      </w:r>
      <w:r w:rsidR="0073296B" w:rsidRPr="00160C04">
        <w:rPr>
          <w:i/>
          <w:highlight w:val="cyan"/>
        </w:rPr>
        <w:t xml:space="preserve"> </w:t>
      </w:r>
      <w:r w:rsidR="0073296B" w:rsidRPr="00160C04">
        <w:rPr>
          <w:i/>
          <w:highlight w:val="cyan"/>
          <w:u w:val="single"/>
        </w:rPr>
        <w:t>La seguente tabelle deve coincidere con quanto dichiarato nell’</w:t>
      </w:r>
      <w:r w:rsidR="00E32970">
        <w:rPr>
          <w:i/>
          <w:highlight w:val="cyan"/>
          <w:u w:val="single"/>
        </w:rPr>
        <w:t>offerta di gestione informativa, le variazioni dovranno essere rappresentate tempestivamente.</w:t>
      </w:r>
    </w:p>
    <w:tbl>
      <w:tblPr>
        <w:tblStyle w:val="Grigliatabella"/>
        <w:tblW w:w="0" w:type="auto"/>
        <w:tblLook w:val="04A0" w:firstRow="1" w:lastRow="0" w:firstColumn="1" w:lastColumn="0" w:noHBand="0" w:noVBand="1"/>
      </w:tblPr>
      <w:tblGrid>
        <w:gridCol w:w="1877"/>
        <w:gridCol w:w="2654"/>
        <w:gridCol w:w="1488"/>
        <w:gridCol w:w="1489"/>
        <w:gridCol w:w="2119"/>
      </w:tblGrid>
      <w:tr w:rsidR="007654AD" w:rsidRPr="00F80915" w14:paraId="2B38CFCD" w14:textId="77777777" w:rsidTr="007654AD">
        <w:tc>
          <w:tcPr>
            <w:tcW w:w="9627" w:type="dxa"/>
            <w:gridSpan w:val="5"/>
            <w:vAlign w:val="center"/>
          </w:tcPr>
          <w:p w14:paraId="2E270D5F" w14:textId="4EA99E98" w:rsidR="007654AD" w:rsidRPr="00F80915" w:rsidRDefault="007654AD" w:rsidP="00457D68">
            <w:pPr>
              <w:jc w:val="center"/>
              <w:rPr>
                <w:b/>
                <w:i/>
              </w:rPr>
            </w:pPr>
            <w:r w:rsidRPr="00F80915">
              <w:rPr>
                <w:b/>
                <w:i/>
              </w:rPr>
              <w:lastRenderedPageBreak/>
              <w:t>Software</w:t>
            </w:r>
          </w:p>
        </w:tc>
      </w:tr>
      <w:tr w:rsidR="007654AD" w:rsidRPr="00F80915" w14:paraId="6116E8F6" w14:textId="77777777" w:rsidTr="004E3957">
        <w:tc>
          <w:tcPr>
            <w:tcW w:w="1877" w:type="dxa"/>
            <w:vAlign w:val="center"/>
          </w:tcPr>
          <w:p w14:paraId="3D88C097" w14:textId="5A99BD7F" w:rsidR="007654AD" w:rsidRPr="00F80915" w:rsidRDefault="00485F07" w:rsidP="00457D68">
            <w:pPr>
              <w:jc w:val="center"/>
              <w:rPr>
                <w:b/>
                <w:i/>
              </w:rPr>
            </w:pPr>
            <w:r w:rsidRPr="00F80915">
              <w:rPr>
                <w:b/>
                <w:i/>
              </w:rPr>
              <w:t>Ambito</w:t>
            </w:r>
          </w:p>
        </w:tc>
        <w:tc>
          <w:tcPr>
            <w:tcW w:w="2654" w:type="dxa"/>
            <w:vAlign w:val="center"/>
          </w:tcPr>
          <w:p w14:paraId="425147E2" w14:textId="4AB61DB7" w:rsidR="007654AD" w:rsidRPr="00F80915" w:rsidRDefault="00485F07" w:rsidP="00457D68">
            <w:pPr>
              <w:jc w:val="center"/>
              <w:rPr>
                <w:b/>
                <w:i/>
              </w:rPr>
            </w:pPr>
            <w:r w:rsidRPr="00F80915">
              <w:rPr>
                <w:b/>
                <w:i/>
              </w:rPr>
              <w:t>Disciplina</w:t>
            </w:r>
          </w:p>
        </w:tc>
        <w:tc>
          <w:tcPr>
            <w:tcW w:w="1488" w:type="dxa"/>
            <w:vAlign w:val="center"/>
          </w:tcPr>
          <w:p w14:paraId="433F7993" w14:textId="32755BF1" w:rsidR="007654AD" w:rsidRPr="00F80915" w:rsidRDefault="00485F07" w:rsidP="00457D68">
            <w:pPr>
              <w:jc w:val="center"/>
              <w:rPr>
                <w:b/>
                <w:i/>
              </w:rPr>
            </w:pPr>
            <w:r w:rsidRPr="00F80915">
              <w:rPr>
                <w:b/>
                <w:i/>
              </w:rPr>
              <w:t>Software</w:t>
            </w:r>
          </w:p>
        </w:tc>
        <w:tc>
          <w:tcPr>
            <w:tcW w:w="1489" w:type="dxa"/>
            <w:vAlign w:val="center"/>
          </w:tcPr>
          <w:p w14:paraId="7527D963" w14:textId="529884C8" w:rsidR="007654AD" w:rsidRPr="00F80915" w:rsidRDefault="00485F07" w:rsidP="00457D68">
            <w:pPr>
              <w:jc w:val="center"/>
              <w:rPr>
                <w:b/>
                <w:i/>
              </w:rPr>
            </w:pPr>
            <w:r w:rsidRPr="00F80915">
              <w:rPr>
                <w:b/>
                <w:i/>
              </w:rPr>
              <w:t>Versione</w:t>
            </w:r>
          </w:p>
        </w:tc>
        <w:tc>
          <w:tcPr>
            <w:tcW w:w="2119" w:type="dxa"/>
            <w:vAlign w:val="center"/>
          </w:tcPr>
          <w:p w14:paraId="14CB94C4" w14:textId="5122B6FE" w:rsidR="007654AD" w:rsidRPr="00F80915" w:rsidRDefault="00485F07" w:rsidP="00457D68">
            <w:pPr>
              <w:jc w:val="left"/>
              <w:rPr>
                <w:b/>
                <w:i/>
              </w:rPr>
            </w:pPr>
            <w:r w:rsidRPr="00F80915">
              <w:rPr>
                <w:b/>
                <w:i/>
              </w:rPr>
              <w:t>Compatibilità con formati aperti</w:t>
            </w:r>
          </w:p>
        </w:tc>
      </w:tr>
      <w:tr w:rsidR="00485F07" w:rsidRPr="00F80915" w14:paraId="35A884ED" w14:textId="77777777" w:rsidTr="004E3957">
        <w:tc>
          <w:tcPr>
            <w:tcW w:w="1877" w:type="dxa"/>
            <w:vMerge w:val="restart"/>
          </w:tcPr>
          <w:p w14:paraId="46F40354" w14:textId="756EC7C3" w:rsidR="00485F07" w:rsidRPr="0073296B" w:rsidRDefault="00485F07" w:rsidP="00457D68">
            <w:pPr>
              <w:jc w:val="left"/>
              <w:rPr>
                <w:i/>
                <w:sz w:val="20"/>
                <w:szCs w:val="20"/>
                <w:highlight w:val="yellow"/>
              </w:rPr>
            </w:pPr>
            <w:r w:rsidRPr="0073296B">
              <w:rPr>
                <w:i/>
                <w:sz w:val="20"/>
                <w:szCs w:val="20"/>
                <w:highlight w:val="yellow"/>
              </w:rPr>
              <w:t>Stato di fatto</w:t>
            </w:r>
          </w:p>
        </w:tc>
        <w:tc>
          <w:tcPr>
            <w:tcW w:w="2654" w:type="dxa"/>
          </w:tcPr>
          <w:p w14:paraId="1A307ED1" w14:textId="59D590D9" w:rsidR="00485F07" w:rsidRPr="0073296B" w:rsidRDefault="00485F07" w:rsidP="00457D68">
            <w:pPr>
              <w:jc w:val="left"/>
              <w:rPr>
                <w:i/>
                <w:sz w:val="20"/>
                <w:szCs w:val="20"/>
                <w:highlight w:val="yellow"/>
              </w:rPr>
            </w:pPr>
            <w:r w:rsidRPr="0073296B">
              <w:rPr>
                <w:i/>
                <w:sz w:val="20"/>
                <w:szCs w:val="20"/>
                <w:highlight w:val="yellow"/>
              </w:rPr>
              <w:t>Modellazione BIM dell’esistente (terreno, edifici esistenti)</w:t>
            </w:r>
          </w:p>
        </w:tc>
        <w:tc>
          <w:tcPr>
            <w:tcW w:w="1488" w:type="dxa"/>
          </w:tcPr>
          <w:p w14:paraId="517DCE79" w14:textId="3C1BDE0A" w:rsidR="00485F07" w:rsidRPr="0073296B" w:rsidRDefault="00485F07" w:rsidP="00457D68">
            <w:pPr>
              <w:jc w:val="left"/>
              <w:rPr>
                <w:i/>
                <w:sz w:val="20"/>
                <w:szCs w:val="20"/>
                <w:highlight w:val="yellow"/>
              </w:rPr>
            </w:pPr>
            <w:r w:rsidRPr="0073296B">
              <w:rPr>
                <w:i/>
                <w:sz w:val="20"/>
                <w:szCs w:val="20"/>
                <w:highlight w:val="yellow"/>
              </w:rPr>
              <w:t>…</w:t>
            </w:r>
          </w:p>
        </w:tc>
        <w:tc>
          <w:tcPr>
            <w:tcW w:w="1489" w:type="dxa"/>
          </w:tcPr>
          <w:p w14:paraId="6266DAC9" w14:textId="6FFF93DE" w:rsidR="00485F07" w:rsidRPr="0073296B" w:rsidRDefault="00485F07" w:rsidP="00457D68">
            <w:pPr>
              <w:jc w:val="left"/>
              <w:rPr>
                <w:i/>
                <w:sz w:val="20"/>
                <w:szCs w:val="20"/>
                <w:highlight w:val="yellow"/>
              </w:rPr>
            </w:pPr>
            <w:r w:rsidRPr="0073296B">
              <w:rPr>
                <w:i/>
                <w:sz w:val="20"/>
                <w:szCs w:val="20"/>
                <w:highlight w:val="yellow"/>
              </w:rPr>
              <w:t>…</w:t>
            </w:r>
          </w:p>
        </w:tc>
        <w:tc>
          <w:tcPr>
            <w:tcW w:w="2119" w:type="dxa"/>
          </w:tcPr>
          <w:p w14:paraId="1EE44144" w14:textId="5DB6B5BC" w:rsidR="00485F07" w:rsidRPr="0073296B" w:rsidRDefault="00485F07" w:rsidP="00457D68">
            <w:pPr>
              <w:jc w:val="left"/>
              <w:rPr>
                <w:i/>
                <w:sz w:val="20"/>
                <w:szCs w:val="20"/>
                <w:highlight w:val="yellow"/>
              </w:rPr>
            </w:pPr>
            <w:r w:rsidRPr="0073296B">
              <w:rPr>
                <w:i/>
                <w:sz w:val="20"/>
                <w:szCs w:val="20"/>
                <w:highlight w:val="yellow"/>
              </w:rPr>
              <w:t>…</w:t>
            </w:r>
          </w:p>
        </w:tc>
      </w:tr>
      <w:tr w:rsidR="00485F07" w:rsidRPr="00F80915" w14:paraId="21308D76" w14:textId="77777777" w:rsidTr="004E3957">
        <w:tc>
          <w:tcPr>
            <w:tcW w:w="1877" w:type="dxa"/>
            <w:vMerge/>
          </w:tcPr>
          <w:p w14:paraId="1D004CEB" w14:textId="77777777" w:rsidR="00485F07" w:rsidRPr="0073296B" w:rsidRDefault="00485F07" w:rsidP="00457D68">
            <w:pPr>
              <w:jc w:val="left"/>
              <w:rPr>
                <w:i/>
                <w:sz w:val="20"/>
                <w:szCs w:val="20"/>
                <w:highlight w:val="yellow"/>
              </w:rPr>
            </w:pPr>
          </w:p>
        </w:tc>
        <w:tc>
          <w:tcPr>
            <w:tcW w:w="2654" w:type="dxa"/>
          </w:tcPr>
          <w:p w14:paraId="2F939E87" w14:textId="0FA56598" w:rsidR="00485F07" w:rsidRPr="0073296B" w:rsidRDefault="00485F07" w:rsidP="00457D68">
            <w:pPr>
              <w:jc w:val="left"/>
              <w:rPr>
                <w:i/>
                <w:sz w:val="20"/>
                <w:szCs w:val="20"/>
                <w:highlight w:val="yellow"/>
              </w:rPr>
            </w:pPr>
            <w:r w:rsidRPr="0073296B">
              <w:rPr>
                <w:i/>
                <w:sz w:val="20"/>
                <w:szCs w:val="20"/>
                <w:highlight w:val="yellow"/>
              </w:rPr>
              <w:t>Elaborazione di nuvole di punti/rilievi</w:t>
            </w:r>
          </w:p>
        </w:tc>
        <w:tc>
          <w:tcPr>
            <w:tcW w:w="1488" w:type="dxa"/>
          </w:tcPr>
          <w:p w14:paraId="4D355BA3" w14:textId="312CD58E" w:rsidR="00485F07" w:rsidRPr="0073296B" w:rsidRDefault="00485F07" w:rsidP="00457D68">
            <w:pPr>
              <w:jc w:val="left"/>
              <w:rPr>
                <w:i/>
                <w:sz w:val="20"/>
                <w:szCs w:val="20"/>
                <w:highlight w:val="yellow"/>
              </w:rPr>
            </w:pPr>
            <w:r w:rsidRPr="0073296B">
              <w:rPr>
                <w:i/>
                <w:sz w:val="20"/>
                <w:szCs w:val="20"/>
                <w:highlight w:val="yellow"/>
              </w:rPr>
              <w:t>…</w:t>
            </w:r>
          </w:p>
        </w:tc>
        <w:tc>
          <w:tcPr>
            <w:tcW w:w="1489" w:type="dxa"/>
          </w:tcPr>
          <w:p w14:paraId="130957B5" w14:textId="2C606C57" w:rsidR="00485F07" w:rsidRPr="0073296B" w:rsidRDefault="00485F07" w:rsidP="00457D68">
            <w:pPr>
              <w:jc w:val="left"/>
              <w:rPr>
                <w:i/>
                <w:sz w:val="20"/>
                <w:szCs w:val="20"/>
                <w:highlight w:val="yellow"/>
              </w:rPr>
            </w:pPr>
            <w:r w:rsidRPr="0073296B">
              <w:rPr>
                <w:i/>
                <w:sz w:val="20"/>
                <w:szCs w:val="20"/>
                <w:highlight w:val="yellow"/>
              </w:rPr>
              <w:t>…</w:t>
            </w:r>
          </w:p>
        </w:tc>
        <w:tc>
          <w:tcPr>
            <w:tcW w:w="2119" w:type="dxa"/>
          </w:tcPr>
          <w:p w14:paraId="687665E9" w14:textId="50BBD4C9" w:rsidR="00485F07" w:rsidRPr="0073296B" w:rsidRDefault="00485F07" w:rsidP="00457D68">
            <w:pPr>
              <w:jc w:val="left"/>
              <w:rPr>
                <w:i/>
                <w:sz w:val="20"/>
                <w:szCs w:val="20"/>
                <w:highlight w:val="yellow"/>
              </w:rPr>
            </w:pPr>
            <w:r w:rsidRPr="0073296B">
              <w:rPr>
                <w:i/>
                <w:sz w:val="20"/>
                <w:szCs w:val="20"/>
                <w:highlight w:val="yellow"/>
              </w:rPr>
              <w:t>…</w:t>
            </w:r>
          </w:p>
        </w:tc>
      </w:tr>
      <w:tr w:rsidR="00485F07" w:rsidRPr="00F80915" w14:paraId="7C5F72C7" w14:textId="77777777" w:rsidTr="004E3957">
        <w:tc>
          <w:tcPr>
            <w:tcW w:w="1877" w:type="dxa"/>
            <w:vMerge/>
          </w:tcPr>
          <w:p w14:paraId="5EAFBE55" w14:textId="77777777" w:rsidR="00485F07" w:rsidRPr="0073296B" w:rsidRDefault="00485F07" w:rsidP="00457D68">
            <w:pPr>
              <w:jc w:val="left"/>
              <w:rPr>
                <w:i/>
                <w:sz w:val="20"/>
                <w:szCs w:val="20"/>
                <w:highlight w:val="yellow"/>
              </w:rPr>
            </w:pPr>
          </w:p>
        </w:tc>
        <w:tc>
          <w:tcPr>
            <w:tcW w:w="2654" w:type="dxa"/>
          </w:tcPr>
          <w:p w14:paraId="1725B440" w14:textId="30EFDBBE" w:rsidR="00485F07" w:rsidRPr="0073296B" w:rsidRDefault="00485F07" w:rsidP="00457D68">
            <w:pPr>
              <w:jc w:val="left"/>
              <w:rPr>
                <w:i/>
                <w:sz w:val="20"/>
                <w:szCs w:val="20"/>
                <w:highlight w:val="yellow"/>
              </w:rPr>
            </w:pPr>
            <w:r w:rsidRPr="0073296B">
              <w:rPr>
                <w:i/>
                <w:sz w:val="20"/>
                <w:szCs w:val="20"/>
                <w:highlight w:val="yellow"/>
              </w:rPr>
              <w:t>…</w:t>
            </w:r>
          </w:p>
        </w:tc>
        <w:tc>
          <w:tcPr>
            <w:tcW w:w="1488" w:type="dxa"/>
          </w:tcPr>
          <w:p w14:paraId="1C80A7E9" w14:textId="77A74F96" w:rsidR="00485F07" w:rsidRPr="0073296B" w:rsidRDefault="00485F07" w:rsidP="00457D68">
            <w:pPr>
              <w:jc w:val="left"/>
              <w:rPr>
                <w:i/>
                <w:sz w:val="20"/>
                <w:szCs w:val="20"/>
                <w:highlight w:val="yellow"/>
              </w:rPr>
            </w:pPr>
            <w:r w:rsidRPr="0073296B">
              <w:rPr>
                <w:i/>
                <w:sz w:val="20"/>
                <w:szCs w:val="20"/>
                <w:highlight w:val="yellow"/>
              </w:rPr>
              <w:t>…</w:t>
            </w:r>
          </w:p>
        </w:tc>
        <w:tc>
          <w:tcPr>
            <w:tcW w:w="1489" w:type="dxa"/>
          </w:tcPr>
          <w:p w14:paraId="0EB65304" w14:textId="11DF6861" w:rsidR="00485F07" w:rsidRPr="0073296B" w:rsidRDefault="00485F07" w:rsidP="00457D68">
            <w:pPr>
              <w:jc w:val="left"/>
              <w:rPr>
                <w:i/>
                <w:sz w:val="20"/>
                <w:szCs w:val="20"/>
                <w:highlight w:val="yellow"/>
              </w:rPr>
            </w:pPr>
            <w:r w:rsidRPr="0073296B">
              <w:rPr>
                <w:i/>
                <w:sz w:val="20"/>
                <w:szCs w:val="20"/>
                <w:highlight w:val="yellow"/>
              </w:rPr>
              <w:t>…</w:t>
            </w:r>
          </w:p>
        </w:tc>
        <w:tc>
          <w:tcPr>
            <w:tcW w:w="2119" w:type="dxa"/>
          </w:tcPr>
          <w:p w14:paraId="039B6ADE" w14:textId="1040BAEA" w:rsidR="00485F07" w:rsidRPr="0073296B" w:rsidRDefault="00485F07" w:rsidP="00457D68">
            <w:pPr>
              <w:jc w:val="left"/>
              <w:rPr>
                <w:i/>
                <w:sz w:val="20"/>
                <w:szCs w:val="20"/>
                <w:highlight w:val="yellow"/>
              </w:rPr>
            </w:pPr>
            <w:r w:rsidRPr="0073296B">
              <w:rPr>
                <w:i/>
                <w:sz w:val="20"/>
                <w:szCs w:val="20"/>
                <w:highlight w:val="yellow"/>
              </w:rPr>
              <w:t>…</w:t>
            </w:r>
          </w:p>
        </w:tc>
      </w:tr>
      <w:tr w:rsidR="00485F07" w:rsidRPr="00F80915" w14:paraId="3E1282A6" w14:textId="77777777" w:rsidTr="004E3957">
        <w:tc>
          <w:tcPr>
            <w:tcW w:w="1877" w:type="dxa"/>
            <w:vMerge w:val="restart"/>
          </w:tcPr>
          <w:p w14:paraId="74C33BF8" w14:textId="7777D1B6" w:rsidR="00485F07" w:rsidRPr="0073296B" w:rsidRDefault="00485F07" w:rsidP="00457D68">
            <w:pPr>
              <w:jc w:val="left"/>
              <w:rPr>
                <w:i/>
                <w:sz w:val="20"/>
                <w:szCs w:val="20"/>
                <w:highlight w:val="yellow"/>
              </w:rPr>
            </w:pPr>
            <w:r w:rsidRPr="0073296B">
              <w:rPr>
                <w:i/>
                <w:sz w:val="20"/>
                <w:szCs w:val="20"/>
                <w:highlight w:val="yellow"/>
              </w:rPr>
              <w:t>Progettazione architettonico – funzionale</w:t>
            </w:r>
          </w:p>
        </w:tc>
        <w:tc>
          <w:tcPr>
            <w:tcW w:w="2654" w:type="dxa"/>
          </w:tcPr>
          <w:p w14:paraId="00E086B8" w14:textId="1A3C6DAB" w:rsidR="00485F07" w:rsidRPr="0073296B" w:rsidRDefault="00485F07" w:rsidP="00457D68">
            <w:pPr>
              <w:jc w:val="left"/>
              <w:rPr>
                <w:i/>
                <w:sz w:val="20"/>
                <w:szCs w:val="20"/>
                <w:highlight w:val="yellow"/>
              </w:rPr>
            </w:pPr>
            <w:r w:rsidRPr="0073296B">
              <w:rPr>
                <w:i/>
                <w:sz w:val="20"/>
                <w:szCs w:val="20"/>
                <w:highlight w:val="yellow"/>
              </w:rPr>
              <w:t>Modellazione BIM architettonico</w:t>
            </w:r>
          </w:p>
        </w:tc>
        <w:tc>
          <w:tcPr>
            <w:tcW w:w="1488" w:type="dxa"/>
          </w:tcPr>
          <w:p w14:paraId="409CEA6E" w14:textId="23C22127" w:rsidR="00485F07" w:rsidRPr="0073296B" w:rsidRDefault="00485F07" w:rsidP="00457D68">
            <w:pPr>
              <w:jc w:val="left"/>
              <w:rPr>
                <w:i/>
                <w:sz w:val="20"/>
                <w:szCs w:val="20"/>
                <w:highlight w:val="yellow"/>
              </w:rPr>
            </w:pPr>
            <w:r w:rsidRPr="0073296B">
              <w:rPr>
                <w:i/>
                <w:sz w:val="20"/>
                <w:szCs w:val="20"/>
                <w:highlight w:val="yellow"/>
              </w:rPr>
              <w:t>…</w:t>
            </w:r>
          </w:p>
        </w:tc>
        <w:tc>
          <w:tcPr>
            <w:tcW w:w="1489" w:type="dxa"/>
          </w:tcPr>
          <w:p w14:paraId="5EDA5088" w14:textId="0F8D7304" w:rsidR="00485F07" w:rsidRPr="0073296B" w:rsidRDefault="00485F07" w:rsidP="00457D68">
            <w:pPr>
              <w:jc w:val="left"/>
              <w:rPr>
                <w:i/>
                <w:sz w:val="20"/>
                <w:szCs w:val="20"/>
                <w:highlight w:val="yellow"/>
              </w:rPr>
            </w:pPr>
            <w:r w:rsidRPr="0073296B">
              <w:rPr>
                <w:i/>
                <w:sz w:val="20"/>
                <w:szCs w:val="20"/>
                <w:highlight w:val="yellow"/>
              </w:rPr>
              <w:t>…</w:t>
            </w:r>
          </w:p>
        </w:tc>
        <w:tc>
          <w:tcPr>
            <w:tcW w:w="2119" w:type="dxa"/>
          </w:tcPr>
          <w:p w14:paraId="78505D26" w14:textId="32E33594" w:rsidR="00485F07" w:rsidRPr="0073296B" w:rsidRDefault="00485F07" w:rsidP="00457D68">
            <w:pPr>
              <w:jc w:val="left"/>
              <w:rPr>
                <w:i/>
                <w:sz w:val="20"/>
                <w:szCs w:val="20"/>
                <w:highlight w:val="yellow"/>
              </w:rPr>
            </w:pPr>
            <w:r w:rsidRPr="0073296B">
              <w:rPr>
                <w:i/>
                <w:sz w:val="20"/>
                <w:szCs w:val="20"/>
                <w:highlight w:val="yellow"/>
              </w:rPr>
              <w:t>…</w:t>
            </w:r>
          </w:p>
        </w:tc>
      </w:tr>
      <w:tr w:rsidR="00485F07" w:rsidRPr="00F80915" w14:paraId="008DE826" w14:textId="77777777" w:rsidTr="004E3957">
        <w:tc>
          <w:tcPr>
            <w:tcW w:w="1877" w:type="dxa"/>
            <w:vMerge/>
          </w:tcPr>
          <w:p w14:paraId="672B0048" w14:textId="77777777" w:rsidR="00485F07" w:rsidRPr="0073296B" w:rsidRDefault="00485F07" w:rsidP="00457D68">
            <w:pPr>
              <w:jc w:val="left"/>
              <w:rPr>
                <w:i/>
                <w:sz w:val="20"/>
                <w:szCs w:val="20"/>
                <w:highlight w:val="yellow"/>
              </w:rPr>
            </w:pPr>
          </w:p>
        </w:tc>
        <w:tc>
          <w:tcPr>
            <w:tcW w:w="2654" w:type="dxa"/>
          </w:tcPr>
          <w:p w14:paraId="77B6AC29" w14:textId="0B177CAC" w:rsidR="00485F07" w:rsidRPr="0073296B" w:rsidRDefault="00485F07" w:rsidP="00457D68">
            <w:pPr>
              <w:jc w:val="left"/>
              <w:rPr>
                <w:i/>
                <w:sz w:val="20"/>
                <w:szCs w:val="20"/>
                <w:highlight w:val="yellow"/>
              </w:rPr>
            </w:pPr>
            <w:r w:rsidRPr="0073296B">
              <w:rPr>
                <w:i/>
                <w:sz w:val="20"/>
                <w:szCs w:val="20"/>
                <w:highlight w:val="yellow"/>
              </w:rPr>
              <w:t>Calcolo computo metrico estimativo</w:t>
            </w:r>
          </w:p>
        </w:tc>
        <w:tc>
          <w:tcPr>
            <w:tcW w:w="1488" w:type="dxa"/>
          </w:tcPr>
          <w:p w14:paraId="35F79137" w14:textId="08AAF0C1" w:rsidR="00485F07" w:rsidRPr="0073296B" w:rsidRDefault="00485F07" w:rsidP="00457D68">
            <w:pPr>
              <w:jc w:val="left"/>
              <w:rPr>
                <w:i/>
                <w:sz w:val="20"/>
                <w:szCs w:val="20"/>
                <w:highlight w:val="yellow"/>
              </w:rPr>
            </w:pPr>
            <w:r w:rsidRPr="0073296B">
              <w:rPr>
                <w:i/>
                <w:sz w:val="20"/>
                <w:szCs w:val="20"/>
                <w:highlight w:val="yellow"/>
              </w:rPr>
              <w:t>…</w:t>
            </w:r>
          </w:p>
        </w:tc>
        <w:tc>
          <w:tcPr>
            <w:tcW w:w="1489" w:type="dxa"/>
          </w:tcPr>
          <w:p w14:paraId="758AA93E" w14:textId="5885E03D" w:rsidR="00485F07" w:rsidRPr="0073296B" w:rsidRDefault="00485F07" w:rsidP="00457D68">
            <w:pPr>
              <w:jc w:val="left"/>
              <w:rPr>
                <w:i/>
                <w:sz w:val="20"/>
                <w:szCs w:val="20"/>
                <w:highlight w:val="yellow"/>
              </w:rPr>
            </w:pPr>
            <w:r w:rsidRPr="0073296B">
              <w:rPr>
                <w:i/>
                <w:sz w:val="20"/>
                <w:szCs w:val="20"/>
                <w:highlight w:val="yellow"/>
              </w:rPr>
              <w:t>…</w:t>
            </w:r>
          </w:p>
        </w:tc>
        <w:tc>
          <w:tcPr>
            <w:tcW w:w="2119" w:type="dxa"/>
          </w:tcPr>
          <w:p w14:paraId="638BAD8D" w14:textId="2AB613E4" w:rsidR="00485F07" w:rsidRPr="0073296B" w:rsidRDefault="00485F07" w:rsidP="00457D68">
            <w:pPr>
              <w:jc w:val="left"/>
              <w:rPr>
                <w:i/>
                <w:sz w:val="20"/>
                <w:szCs w:val="20"/>
                <w:highlight w:val="yellow"/>
              </w:rPr>
            </w:pPr>
            <w:r w:rsidRPr="0073296B">
              <w:rPr>
                <w:i/>
                <w:sz w:val="20"/>
                <w:szCs w:val="20"/>
                <w:highlight w:val="yellow"/>
              </w:rPr>
              <w:t>…</w:t>
            </w:r>
          </w:p>
        </w:tc>
      </w:tr>
      <w:tr w:rsidR="00485F07" w:rsidRPr="00F80915" w14:paraId="22E5401E" w14:textId="77777777" w:rsidTr="004E3957">
        <w:tc>
          <w:tcPr>
            <w:tcW w:w="1877" w:type="dxa"/>
            <w:vMerge/>
          </w:tcPr>
          <w:p w14:paraId="5F0F98D3" w14:textId="77777777" w:rsidR="00485F07" w:rsidRPr="0073296B" w:rsidRDefault="00485F07" w:rsidP="00457D68">
            <w:pPr>
              <w:jc w:val="left"/>
              <w:rPr>
                <w:i/>
                <w:sz w:val="20"/>
                <w:szCs w:val="20"/>
                <w:highlight w:val="yellow"/>
              </w:rPr>
            </w:pPr>
          </w:p>
        </w:tc>
        <w:tc>
          <w:tcPr>
            <w:tcW w:w="2654" w:type="dxa"/>
          </w:tcPr>
          <w:p w14:paraId="7466B822" w14:textId="11EB552A" w:rsidR="00485F07" w:rsidRPr="0073296B" w:rsidRDefault="00485F07" w:rsidP="00457D68">
            <w:pPr>
              <w:jc w:val="left"/>
              <w:rPr>
                <w:i/>
                <w:sz w:val="20"/>
                <w:szCs w:val="20"/>
                <w:highlight w:val="yellow"/>
              </w:rPr>
            </w:pPr>
            <w:r w:rsidRPr="0073296B">
              <w:rPr>
                <w:i/>
                <w:sz w:val="20"/>
                <w:szCs w:val="20"/>
                <w:highlight w:val="yellow"/>
              </w:rPr>
              <w:t>…</w:t>
            </w:r>
          </w:p>
        </w:tc>
        <w:tc>
          <w:tcPr>
            <w:tcW w:w="1488" w:type="dxa"/>
          </w:tcPr>
          <w:p w14:paraId="23B2E1B8" w14:textId="760B2A7A" w:rsidR="00485F07" w:rsidRPr="0073296B" w:rsidRDefault="00485F07" w:rsidP="00457D68">
            <w:pPr>
              <w:jc w:val="left"/>
              <w:rPr>
                <w:i/>
                <w:sz w:val="20"/>
                <w:szCs w:val="20"/>
                <w:highlight w:val="yellow"/>
              </w:rPr>
            </w:pPr>
            <w:r w:rsidRPr="0073296B">
              <w:rPr>
                <w:i/>
                <w:sz w:val="20"/>
                <w:szCs w:val="20"/>
                <w:highlight w:val="yellow"/>
              </w:rPr>
              <w:t>…</w:t>
            </w:r>
          </w:p>
        </w:tc>
        <w:tc>
          <w:tcPr>
            <w:tcW w:w="1489" w:type="dxa"/>
          </w:tcPr>
          <w:p w14:paraId="208A22F1" w14:textId="67D07E19" w:rsidR="00485F07" w:rsidRPr="0073296B" w:rsidRDefault="00485F07" w:rsidP="00457D68">
            <w:pPr>
              <w:jc w:val="left"/>
              <w:rPr>
                <w:i/>
                <w:sz w:val="20"/>
                <w:szCs w:val="20"/>
                <w:highlight w:val="yellow"/>
              </w:rPr>
            </w:pPr>
            <w:r w:rsidRPr="0073296B">
              <w:rPr>
                <w:i/>
                <w:sz w:val="20"/>
                <w:szCs w:val="20"/>
                <w:highlight w:val="yellow"/>
              </w:rPr>
              <w:t>…</w:t>
            </w:r>
          </w:p>
        </w:tc>
        <w:tc>
          <w:tcPr>
            <w:tcW w:w="2119" w:type="dxa"/>
          </w:tcPr>
          <w:p w14:paraId="6E6B3BE2" w14:textId="20E73B35" w:rsidR="00485F07" w:rsidRPr="0073296B" w:rsidRDefault="00485F07" w:rsidP="00457D68">
            <w:pPr>
              <w:jc w:val="left"/>
              <w:rPr>
                <w:i/>
                <w:sz w:val="20"/>
                <w:szCs w:val="20"/>
                <w:highlight w:val="yellow"/>
              </w:rPr>
            </w:pPr>
            <w:r w:rsidRPr="0073296B">
              <w:rPr>
                <w:i/>
                <w:sz w:val="20"/>
                <w:szCs w:val="20"/>
                <w:highlight w:val="yellow"/>
              </w:rPr>
              <w:t>…</w:t>
            </w:r>
          </w:p>
        </w:tc>
      </w:tr>
      <w:tr w:rsidR="00C96384" w:rsidRPr="00F80915" w14:paraId="37977738" w14:textId="77777777" w:rsidTr="004E3957">
        <w:tc>
          <w:tcPr>
            <w:tcW w:w="1877" w:type="dxa"/>
            <w:vMerge w:val="restart"/>
          </w:tcPr>
          <w:p w14:paraId="208A24D4" w14:textId="55165C38" w:rsidR="00C96384" w:rsidRPr="0073296B" w:rsidRDefault="00C96384" w:rsidP="00457D68">
            <w:pPr>
              <w:jc w:val="left"/>
              <w:rPr>
                <w:i/>
                <w:sz w:val="20"/>
                <w:szCs w:val="20"/>
                <w:highlight w:val="yellow"/>
              </w:rPr>
            </w:pPr>
            <w:r w:rsidRPr="0073296B">
              <w:rPr>
                <w:i/>
                <w:sz w:val="20"/>
                <w:szCs w:val="20"/>
                <w:highlight w:val="yellow"/>
              </w:rPr>
              <w:t>Progettazione strutturale</w:t>
            </w:r>
          </w:p>
        </w:tc>
        <w:tc>
          <w:tcPr>
            <w:tcW w:w="2654" w:type="dxa"/>
          </w:tcPr>
          <w:p w14:paraId="6EB38C44" w14:textId="0DD59A9C" w:rsidR="00C96384" w:rsidRPr="0073296B" w:rsidRDefault="00C96384" w:rsidP="00457D68">
            <w:pPr>
              <w:jc w:val="left"/>
              <w:rPr>
                <w:i/>
                <w:sz w:val="20"/>
                <w:szCs w:val="20"/>
                <w:highlight w:val="yellow"/>
              </w:rPr>
            </w:pPr>
            <w:r w:rsidRPr="0073296B">
              <w:rPr>
                <w:i/>
                <w:sz w:val="20"/>
                <w:szCs w:val="20"/>
                <w:highlight w:val="yellow"/>
              </w:rPr>
              <w:t>Modellazione BIM strutture</w:t>
            </w:r>
          </w:p>
        </w:tc>
        <w:tc>
          <w:tcPr>
            <w:tcW w:w="1488" w:type="dxa"/>
          </w:tcPr>
          <w:p w14:paraId="7918EFD5"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1489" w:type="dxa"/>
          </w:tcPr>
          <w:p w14:paraId="4CB5A435"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2119" w:type="dxa"/>
          </w:tcPr>
          <w:p w14:paraId="6F695965" w14:textId="77777777" w:rsidR="00C96384" w:rsidRPr="0073296B" w:rsidRDefault="00C96384" w:rsidP="00457D68">
            <w:pPr>
              <w:jc w:val="left"/>
              <w:rPr>
                <w:i/>
                <w:sz w:val="20"/>
                <w:szCs w:val="20"/>
                <w:highlight w:val="yellow"/>
              </w:rPr>
            </w:pPr>
            <w:r w:rsidRPr="0073296B">
              <w:rPr>
                <w:i/>
                <w:sz w:val="20"/>
                <w:szCs w:val="20"/>
                <w:highlight w:val="yellow"/>
              </w:rPr>
              <w:t>…</w:t>
            </w:r>
          </w:p>
        </w:tc>
      </w:tr>
      <w:tr w:rsidR="00C96384" w:rsidRPr="00F80915" w14:paraId="743ACBC5" w14:textId="77777777" w:rsidTr="004E3957">
        <w:tc>
          <w:tcPr>
            <w:tcW w:w="1877" w:type="dxa"/>
            <w:vMerge/>
          </w:tcPr>
          <w:p w14:paraId="25D97839" w14:textId="77777777" w:rsidR="00C96384" w:rsidRPr="0073296B" w:rsidRDefault="00C96384" w:rsidP="00457D68">
            <w:pPr>
              <w:jc w:val="left"/>
              <w:rPr>
                <w:i/>
                <w:sz w:val="20"/>
                <w:highlight w:val="yellow"/>
              </w:rPr>
            </w:pPr>
          </w:p>
        </w:tc>
        <w:tc>
          <w:tcPr>
            <w:tcW w:w="2654" w:type="dxa"/>
          </w:tcPr>
          <w:p w14:paraId="22E5E65F" w14:textId="5F93D818" w:rsidR="00C96384" w:rsidRPr="0073296B" w:rsidRDefault="00C96384" w:rsidP="00457D68">
            <w:pPr>
              <w:jc w:val="left"/>
              <w:rPr>
                <w:i/>
                <w:sz w:val="20"/>
                <w:highlight w:val="yellow"/>
              </w:rPr>
            </w:pPr>
            <w:r w:rsidRPr="0073296B">
              <w:rPr>
                <w:i/>
                <w:sz w:val="20"/>
                <w:highlight w:val="yellow"/>
              </w:rPr>
              <w:t>Calcolo strutturale</w:t>
            </w:r>
          </w:p>
        </w:tc>
        <w:tc>
          <w:tcPr>
            <w:tcW w:w="1488" w:type="dxa"/>
          </w:tcPr>
          <w:p w14:paraId="68C37ECF" w14:textId="4EA2777C" w:rsidR="00C96384" w:rsidRPr="0073296B" w:rsidRDefault="00C96384" w:rsidP="00457D68">
            <w:pPr>
              <w:jc w:val="left"/>
              <w:rPr>
                <w:i/>
                <w:sz w:val="20"/>
                <w:highlight w:val="yellow"/>
              </w:rPr>
            </w:pPr>
            <w:r w:rsidRPr="0073296B">
              <w:rPr>
                <w:i/>
                <w:sz w:val="20"/>
                <w:highlight w:val="yellow"/>
              </w:rPr>
              <w:t>…</w:t>
            </w:r>
          </w:p>
        </w:tc>
        <w:tc>
          <w:tcPr>
            <w:tcW w:w="1489" w:type="dxa"/>
          </w:tcPr>
          <w:p w14:paraId="2EE4C329" w14:textId="4C5884B5" w:rsidR="00C96384" w:rsidRPr="0073296B" w:rsidRDefault="00C96384" w:rsidP="00457D68">
            <w:pPr>
              <w:jc w:val="left"/>
              <w:rPr>
                <w:i/>
                <w:sz w:val="20"/>
                <w:highlight w:val="yellow"/>
              </w:rPr>
            </w:pPr>
            <w:r w:rsidRPr="0073296B">
              <w:rPr>
                <w:i/>
                <w:sz w:val="20"/>
                <w:highlight w:val="yellow"/>
              </w:rPr>
              <w:t>…</w:t>
            </w:r>
          </w:p>
        </w:tc>
        <w:tc>
          <w:tcPr>
            <w:tcW w:w="2119" w:type="dxa"/>
          </w:tcPr>
          <w:p w14:paraId="191FCE51" w14:textId="30C89839" w:rsidR="00C96384" w:rsidRPr="0073296B" w:rsidRDefault="00C96384" w:rsidP="00457D68">
            <w:pPr>
              <w:jc w:val="left"/>
              <w:rPr>
                <w:i/>
                <w:sz w:val="20"/>
                <w:highlight w:val="yellow"/>
              </w:rPr>
            </w:pPr>
            <w:r w:rsidRPr="0073296B">
              <w:rPr>
                <w:i/>
                <w:sz w:val="20"/>
                <w:highlight w:val="yellow"/>
              </w:rPr>
              <w:t>…</w:t>
            </w:r>
          </w:p>
        </w:tc>
      </w:tr>
      <w:tr w:rsidR="00C96384" w:rsidRPr="00F80915" w14:paraId="2E129208" w14:textId="77777777" w:rsidTr="004E3957">
        <w:tc>
          <w:tcPr>
            <w:tcW w:w="1877" w:type="dxa"/>
            <w:vMerge/>
          </w:tcPr>
          <w:p w14:paraId="48C57F2D" w14:textId="77777777" w:rsidR="00C96384" w:rsidRPr="0073296B" w:rsidRDefault="00C96384" w:rsidP="00457D68">
            <w:pPr>
              <w:jc w:val="left"/>
              <w:rPr>
                <w:i/>
                <w:sz w:val="20"/>
                <w:szCs w:val="20"/>
                <w:highlight w:val="yellow"/>
              </w:rPr>
            </w:pPr>
          </w:p>
        </w:tc>
        <w:tc>
          <w:tcPr>
            <w:tcW w:w="2654" w:type="dxa"/>
          </w:tcPr>
          <w:p w14:paraId="5BACC766" w14:textId="77777777" w:rsidR="00C96384" w:rsidRPr="0073296B" w:rsidRDefault="00C96384" w:rsidP="00457D68">
            <w:pPr>
              <w:jc w:val="left"/>
              <w:rPr>
                <w:i/>
                <w:sz w:val="20"/>
                <w:szCs w:val="20"/>
                <w:highlight w:val="yellow"/>
              </w:rPr>
            </w:pPr>
            <w:r w:rsidRPr="0073296B">
              <w:rPr>
                <w:i/>
                <w:sz w:val="20"/>
                <w:szCs w:val="20"/>
                <w:highlight w:val="yellow"/>
              </w:rPr>
              <w:t>Calcolo computo metrico estimativo</w:t>
            </w:r>
          </w:p>
        </w:tc>
        <w:tc>
          <w:tcPr>
            <w:tcW w:w="1488" w:type="dxa"/>
          </w:tcPr>
          <w:p w14:paraId="0E6A7D08"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1489" w:type="dxa"/>
          </w:tcPr>
          <w:p w14:paraId="264B61BE"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2119" w:type="dxa"/>
          </w:tcPr>
          <w:p w14:paraId="34F17497" w14:textId="77777777" w:rsidR="00C96384" w:rsidRPr="0073296B" w:rsidRDefault="00C96384" w:rsidP="00457D68">
            <w:pPr>
              <w:jc w:val="left"/>
              <w:rPr>
                <w:i/>
                <w:sz w:val="20"/>
                <w:szCs w:val="20"/>
                <w:highlight w:val="yellow"/>
              </w:rPr>
            </w:pPr>
            <w:r w:rsidRPr="0073296B">
              <w:rPr>
                <w:i/>
                <w:sz w:val="20"/>
                <w:szCs w:val="20"/>
                <w:highlight w:val="yellow"/>
              </w:rPr>
              <w:t>…</w:t>
            </w:r>
          </w:p>
        </w:tc>
      </w:tr>
      <w:tr w:rsidR="00C96384" w:rsidRPr="00F80915" w14:paraId="565C4D86" w14:textId="77777777" w:rsidTr="004E3957">
        <w:tc>
          <w:tcPr>
            <w:tcW w:w="1877" w:type="dxa"/>
            <w:vMerge/>
          </w:tcPr>
          <w:p w14:paraId="19791A32" w14:textId="77777777" w:rsidR="00C96384" w:rsidRPr="0073296B" w:rsidRDefault="00C96384" w:rsidP="00457D68">
            <w:pPr>
              <w:jc w:val="left"/>
              <w:rPr>
                <w:i/>
                <w:sz w:val="20"/>
                <w:szCs w:val="20"/>
                <w:highlight w:val="yellow"/>
              </w:rPr>
            </w:pPr>
          </w:p>
        </w:tc>
        <w:tc>
          <w:tcPr>
            <w:tcW w:w="2654" w:type="dxa"/>
          </w:tcPr>
          <w:p w14:paraId="55EEA91C"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1488" w:type="dxa"/>
          </w:tcPr>
          <w:p w14:paraId="3FDA72CF"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1489" w:type="dxa"/>
          </w:tcPr>
          <w:p w14:paraId="3A734EA9"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2119" w:type="dxa"/>
          </w:tcPr>
          <w:p w14:paraId="749D6C9A" w14:textId="77777777" w:rsidR="00C96384" w:rsidRPr="0073296B" w:rsidRDefault="00C96384" w:rsidP="00457D68">
            <w:pPr>
              <w:jc w:val="left"/>
              <w:rPr>
                <w:i/>
                <w:sz w:val="20"/>
                <w:szCs w:val="20"/>
                <w:highlight w:val="yellow"/>
              </w:rPr>
            </w:pPr>
            <w:r w:rsidRPr="0073296B">
              <w:rPr>
                <w:i/>
                <w:sz w:val="20"/>
                <w:szCs w:val="20"/>
                <w:highlight w:val="yellow"/>
              </w:rPr>
              <w:t>…</w:t>
            </w:r>
          </w:p>
        </w:tc>
      </w:tr>
      <w:tr w:rsidR="00C96384" w:rsidRPr="00F80915" w14:paraId="443BD166" w14:textId="77777777" w:rsidTr="004E3957">
        <w:tc>
          <w:tcPr>
            <w:tcW w:w="1877" w:type="dxa"/>
            <w:vMerge w:val="restart"/>
          </w:tcPr>
          <w:p w14:paraId="087B8540" w14:textId="6C1D5C8A" w:rsidR="00C96384" w:rsidRPr="0073296B" w:rsidRDefault="00C96384" w:rsidP="00457D68">
            <w:pPr>
              <w:jc w:val="left"/>
              <w:rPr>
                <w:i/>
                <w:sz w:val="20"/>
                <w:szCs w:val="20"/>
                <w:highlight w:val="yellow"/>
              </w:rPr>
            </w:pPr>
            <w:r w:rsidRPr="0073296B">
              <w:rPr>
                <w:i/>
                <w:sz w:val="20"/>
                <w:szCs w:val="20"/>
                <w:highlight w:val="yellow"/>
              </w:rPr>
              <w:t>Progettazione impiantistica</w:t>
            </w:r>
          </w:p>
        </w:tc>
        <w:tc>
          <w:tcPr>
            <w:tcW w:w="2654" w:type="dxa"/>
          </w:tcPr>
          <w:p w14:paraId="05B395CF" w14:textId="2637F433" w:rsidR="00C96384" w:rsidRPr="0073296B" w:rsidRDefault="00C96384" w:rsidP="00457D68">
            <w:pPr>
              <w:jc w:val="left"/>
              <w:rPr>
                <w:i/>
                <w:sz w:val="20"/>
                <w:szCs w:val="20"/>
                <w:highlight w:val="yellow"/>
              </w:rPr>
            </w:pPr>
            <w:r w:rsidRPr="0073296B">
              <w:rPr>
                <w:i/>
                <w:sz w:val="20"/>
                <w:szCs w:val="20"/>
                <w:highlight w:val="yellow"/>
              </w:rPr>
              <w:t>Modellazione BIM degli impianti</w:t>
            </w:r>
          </w:p>
        </w:tc>
        <w:tc>
          <w:tcPr>
            <w:tcW w:w="1488" w:type="dxa"/>
          </w:tcPr>
          <w:p w14:paraId="5586EA75"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1489" w:type="dxa"/>
          </w:tcPr>
          <w:p w14:paraId="33DD768D"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2119" w:type="dxa"/>
          </w:tcPr>
          <w:p w14:paraId="5219D637" w14:textId="77777777" w:rsidR="00C96384" w:rsidRPr="0073296B" w:rsidRDefault="00C96384" w:rsidP="00457D68">
            <w:pPr>
              <w:jc w:val="left"/>
              <w:rPr>
                <w:i/>
                <w:sz w:val="20"/>
                <w:szCs w:val="20"/>
                <w:highlight w:val="yellow"/>
              </w:rPr>
            </w:pPr>
            <w:r w:rsidRPr="0073296B">
              <w:rPr>
                <w:i/>
                <w:sz w:val="20"/>
                <w:szCs w:val="20"/>
                <w:highlight w:val="yellow"/>
              </w:rPr>
              <w:t>…</w:t>
            </w:r>
          </w:p>
        </w:tc>
      </w:tr>
      <w:tr w:rsidR="00C96384" w:rsidRPr="00F80915" w14:paraId="1B252B23" w14:textId="77777777" w:rsidTr="004E3957">
        <w:tc>
          <w:tcPr>
            <w:tcW w:w="1877" w:type="dxa"/>
            <w:vMerge/>
          </w:tcPr>
          <w:p w14:paraId="4B61A29B" w14:textId="77777777" w:rsidR="00C96384" w:rsidRPr="0073296B" w:rsidRDefault="00C96384" w:rsidP="00457D68">
            <w:pPr>
              <w:jc w:val="left"/>
              <w:rPr>
                <w:i/>
                <w:sz w:val="20"/>
                <w:highlight w:val="yellow"/>
              </w:rPr>
            </w:pPr>
          </w:p>
        </w:tc>
        <w:tc>
          <w:tcPr>
            <w:tcW w:w="2654" w:type="dxa"/>
          </w:tcPr>
          <w:p w14:paraId="7BA7F6FC" w14:textId="7BF49708" w:rsidR="00C96384" w:rsidRPr="0073296B" w:rsidRDefault="00C96384" w:rsidP="00457D68">
            <w:pPr>
              <w:jc w:val="left"/>
              <w:rPr>
                <w:i/>
                <w:sz w:val="20"/>
                <w:highlight w:val="yellow"/>
              </w:rPr>
            </w:pPr>
            <w:r w:rsidRPr="0073296B">
              <w:rPr>
                <w:i/>
                <w:sz w:val="20"/>
                <w:highlight w:val="yellow"/>
              </w:rPr>
              <w:t>Dimensionamento impiantistico</w:t>
            </w:r>
          </w:p>
        </w:tc>
        <w:tc>
          <w:tcPr>
            <w:tcW w:w="1488" w:type="dxa"/>
          </w:tcPr>
          <w:p w14:paraId="75BB2A37" w14:textId="4C05C973" w:rsidR="00C96384" w:rsidRPr="0073296B" w:rsidRDefault="00C96384" w:rsidP="00457D68">
            <w:pPr>
              <w:jc w:val="left"/>
              <w:rPr>
                <w:i/>
                <w:sz w:val="20"/>
                <w:highlight w:val="yellow"/>
              </w:rPr>
            </w:pPr>
            <w:r w:rsidRPr="0073296B">
              <w:rPr>
                <w:i/>
                <w:sz w:val="20"/>
                <w:highlight w:val="yellow"/>
              </w:rPr>
              <w:t>…</w:t>
            </w:r>
          </w:p>
        </w:tc>
        <w:tc>
          <w:tcPr>
            <w:tcW w:w="1489" w:type="dxa"/>
          </w:tcPr>
          <w:p w14:paraId="284F65CF" w14:textId="7AC0E247" w:rsidR="00C96384" w:rsidRPr="0073296B" w:rsidRDefault="00C96384" w:rsidP="00457D68">
            <w:pPr>
              <w:jc w:val="left"/>
              <w:rPr>
                <w:i/>
                <w:sz w:val="20"/>
                <w:highlight w:val="yellow"/>
              </w:rPr>
            </w:pPr>
            <w:r w:rsidRPr="0073296B">
              <w:rPr>
                <w:i/>
                <w:sz w:val="20"/>
                <w:highlight w:val="yellow"/>
              </w:rPr>
              <w:t>…</w:t>
            </w:r>
          </w:p>
        </w:tc>
        <w:tc>
          <w:tcPr>
            <w:tcW w:w="2119" w:type="dxa"/>
          </w:tcPr>
          <w:p w14:paraId="09018A59" w14:textId="5DA93EB5" w:rsidR="00C96384" w:rsidRPr="0073296B" w:rsidRDefault="00C96384" w:rsidP="00457D68">
            <w:pPr>
              <w:jc w:val="left"/>
              <w:rPr>
                <w:i/>
                <w:sz w:val="20"/>
                <w:highlight w:val="yellow"/>
              </w:rPr>
            </w:pPr>
            <w:r w:rsidRPr="0073296B">
              <w:rPr>
                <w:i/>
                <w:sz w:val="20"/>
                <w:highlight w:val="yellow"/>
              </w:rPr>
              <w:t>…</w:t>
            </w:r>
          </w:p>
        </w:tc>
      </w:tr>
      <w:tr w:rsidR="00C96384" w:rsidRPr="00F80915" w14:paraId="03B740A5" w14:textId="77777777" w:rsidTr="004E3957">
        <w:tc>
          <w:tcPr>
            <w:tcW w:w="1877" w:type="dxa"/>
            <w:vMerge/>
          </w:tcPr>
          <w:p w14:paraId="45DD1297" w14:textId="77777777" w:rsidR="00C96384" w:rsidRPr="0073296B" w:rsidRDefault="00C96384" w:rsidP="00457D68">
            <w:pPr>
              <w:jc w:val="left"/>
              <w:rPr>
                <w:i/>
                <w:sz w:val="20"/>
                <w:szCs w:val="20"/>
                <w:highlight w:val="yellow"/>
              </w:rPr>
            </w:pPr>
          </w:p>
        </w:tc>
        <w:tc>
          <w:tcPr>
            <w:tcW w:w="2654" w:type="dxa"/>
          </w:tcPr>
          <w:p w14:paraId="4D1F1135" w14:textId="77777777" w:rsidR="00C96384" w:rsidRPr="0073296B" w:rsidRDefault="00C96384" w:rsidP="00457D68">
            <w:pPr>
              <w:jc w:val="left"/>
              <w:rPr>
                <w:i/>
                <w:sz w:val="20"/>
                <w:szCs w:val="20"/>
                <w:highlight w:val="yellow"/>
              </w:rPr>
            </w:pPr>
            <w:r w:rsidRPr="0073296B">
              <w:rPr>
                <w:i/>
                <w:sz w:val="20"/>
                <w:szCs w:val="20"/>
                <w:highlight w:val="yellow"/>
              </w:rPr>
              <w:t>Calcolo computo metrico estimativo</w:t>
            </w:r>
          </w:p>
        </w:tc>
        <w:tc>
          <w:tcPr>
            <w:tcW w:w="1488" w:type="dxa"/>
          </w:tcPr>
          <w:p w14:paraId="3BE3FCBD"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1489" w:type="dxa"/>
          </w:tcPr>
          <w:p w14:paraId="3463BA60"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2119" w:type="dxa"/>
          </w:tcPr>
          <w:p w14:paraId="70F1B4F0" w14:textId="77777777" w:rsidR="00C96384" w:rsidRPr="0073296B" w:rsidRDefault="00C96384" w:rsidP="00457D68">
            <w:pPr>
              <w:jc w:val="left"/>
              <w:rPr>
                <w:i/>
                <w:sz w:val="20"/>
                <w:szCs w:val="20"/>
                <w:highlight w:val="yellow"/>
              </w:rPr>
            </w:pPr>
            <w:r w:rsidRPr="0073296B">
              <w:rPr>
                <w:i/>
                <w:sz w:val="20"/>
                <w:szCs w:val="20"/>
                <w:highlight w:val="yellow"/>
              </w:rPr>
              <w:t>…</w:t>
            </w:r>
          </w:p>
        </w:tc>
      </w:tr>
      <w:tr w:rsidR="00C96384" w:rsidRPr="00F80915" w14:paraId="09160D73" w14:textId="77777777" w:rsidTr="004E3957">
        <w:tc>
          <w:tcPr>
            <w:tcW w:w="1877" w:type="dxa"/>
            <w:vMerge/>
          </w:tcPr>
          <w:p w14:paraId="2837AB52" w14:textId="77777777" w:rsidR="00C96384" w:rsidRPr="0073296B" w:rsidRDefault="00C96384" w:rsidP="00457D68">
            <w:pPr>
              <w:jc w:val="left"/>
              <w:rPr>
                <w:i/>
                <w:sz w:val="20"/>
                <w:szCs w:val="20"/>
                <w:highlight w:val="yellow"/>
              </w:rPr>
            </w:pPr>
          </w:p>
        </w:tc>
        <w:tc>
          <w:tcPr>
            <w:tcW w:w="2654" w:type="dxa"/>
          </w:tcPr>
          <w:p w14:paraId="7AB43729"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1488" w:type="dxa"/>
          </w:tcPr>
          <w:p w14:paraId="6EB51FF2"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1489" w:type="dxa"/>
          </w:tcPr>
          <w:p w14:paraId="35977117"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2119" w:type="dxa"/>
          </w:tcPr>
          <w:p w14:paraId="0DDA41AC" w14:textId="77777777" w:rsidR="00C96384" w:rsidRPr="0073296B" w:rsidRDefault="00C96384" w:rsidP="00457D68">
            <w:pPr>
              <w:jc w:val="left"/>
              <w:rPr>
                <w:i/>
                <w:sz w:val="20"/>
                <w:szCs w:val="20"/>
                <w:highlight w:val="yellow"/>
              </w:rPr>
            </w:pPr>
            <w:r w:rsidRPr="0073296B">
              <w:rPr>
                <w:i/>
                <w:sz w:val="20"/>
                <w:szCs w:val="20"/>
                <w:highlight w:val="yellow"/>
              </w:rPr>
              <w:t>…</w:t>
            </w:r>
          </w:p>
        </w:tc>
      </w:tr>
      <w:tr w:rsidR="00C96384" w:rsidRPr="00F80915" w14:paraId="6B984AF3" w14:textId="77777777" w:rsidTr="004E3957">
        <w:tc>
          <w:tcPr>
            <w:tcW w:w="1877" w:type="dxa"/>
            <w:vMerge w:val="restart"/>
          </w:tcPr>
          <w:p w14:paraId="2E0E9D77" w14:textId="28C4DF2F" w:rsidR="00C96384" w:rsidRPr="0073296B" w:rsidRDefault="00C96384" w:rsidP="00457D68">
            <w:pPr>
              <w:jc w:val="left"/>
              <w:rPr>
                <w:i/>
                <w:sz w:val="20"/>
                <w:szCs w:val="20"/>
                <w:highlight w:val="yellow"/>
              </w:rPr>
            </w:pPr>
            <w:r w:rsidRPr="0073296B">
              <w:rPr>
                <w:i/>
                <w:sz w:val="20"/>
                <w:szCs w:val="20"/>
                <w:highlight w:val="yellow"/>
              </w:rPr>
              <w:t>Progettazione antincendio</w:t>
            </w:r>
          </w:p>
        </w:tc>
        <w:tc>
          <w:tcPr>
            <w:tcW w:w="2654" w:type="dxa"/>
          </w:tcPr>
          <w:p w14:paraId="01BBA9EA" w14:textId="3E80A062" w:rsidR="00C96384" w:rsidRPr="0073296B" w:rsidRDefault="00C96384" w:rsidP="00457D68">
            <w:pPr>
              <w:jc w:val="left"/>
              <w:rPr>
                <w:i/>
                <w:sz w:val="20"/>
                <w:szCs w:val="20"/>
                <w:highlight w:val="yellow"/>
              </w:rPr>
            </w:pPr>
            <w:r w:rsidRPr="0073296B">
              <w:rPr>
                <w:i/>
                <w:sz w:val="20"/>
                <w:szCs w:val="20"/>
                <w:highlight w:val="yellow"/>
              </w:rPr>
              <w:t>Progettazione e verifiche antincendio</w:t>
            </w:r>
          </w:p>
        </w:tc>
        <w:tc>
          <w:tcPr>
            <w:tcW w:w="1488" w:type="dxa"/>
          </w:tcPr>
          <w:p w14:paraId="177214A8"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1489" w:type="dxa"/>
          </w:tcPr>
          <w:p w14:paraId="0E8F2FAD"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2119" w:type="dxa"/>
          </w:tcPr>
          <w:p w14:paraId="2624C4A2" w14:textId="77777777" w:rsidR="00C96384" w:rsidRPr="0073296B" w:rsidRDefault="00C96384" w:rsidP="00457D68">
            <w:pPr>
              <w:jc w:val="left"/>
              <w:rPr>
                <w:i/>
                <w:sz w:val="20"/>
                <w:szCs w:val="20"/>
                <w:highlight w:val="yellow"/>
              </w:rPr>
            </w:pPr>
            <w:r w:rsidRPr="0073296B">
              <w:rPr>
                <w:i/>
                <w:sz w:val="20"/>
                <w:szCs w:val="20"/>
                <w:highlight w:val="yellow"/>
              </w:rPr>
              <w:t>…</w:t>
            </w:r>
          </w:p>
        </w:tc>
      </w:tr>
      <w:tr w:rsidR="00C96384" w:rsidRPr="00F80915" w14:paraId="5A7B5D3B" w14:textId="77777777" w:rsidTr="004E3957">
        <w:tc>
          <w:tcPr>
            <w:tcW w:w="1877" w:type="dxa"/>
            <w:vMerge/>
          </w:tcPr>
          <w:p w14:paraId="4C802CC9" w14:textId="77777777" w:rsidR="00C96384" w:rsidRPr="0073296B" w:rsidRDefault="00C96384" w:rsidP="00457D68">
            <w:pPr>
              <w:jc w:val="left"/>
              <w:rPr>
                <w:i/>
                <w:sz w:val="20"/>
                <w:szCs w:val="20"/>
                <w:highlight w:val="yellow"/>
              </w:rPr>
            </w:pPr>
          </w:p>
        </w:tc>
        <w:tc>
          <w:tcPr>
            <w:tcW w:w="2654" w:type="dxa"/>
          </w:tcPr>
          <w:p w14:paraId="6C42F30F" w14:textId="27D836E8" w:rsidR="00C96384" w:rsidRPr="0073296B" w:rsidRDefault="00C96384" w:rsidP="00457D68">
            <w:pPr>
              <w:jc w:val="left"/>
              <w:rPr>
                <w:i/>
                <w:sz w:val="20"/>
                <w:szCs w:val="20"/>
                <w:highlight w:val="yellow"/>
              </w:rPr>
            </w:pPr>
            <w:r w:rsidRPr="0073296B">
              <w:rPr>
                <w:i/>
                <w:sz w:val="20"/>
                <w:szCs w:val="20"/>
                <w:highlight w:val="yellow"/>
              </w:rPr>
              <w:t>Generazione elaborati grafici</w:t>
            </w:r>
          </w:p>
        </w:tc>
        <w:tc>
          <w:tcPr>
            <w:tcW w:w="1488" w:type="dxa"/>
          </w:tcPr>
          <w:p w14:paraId="5F7370B2"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1489" w:type="dxa"/>
          </w:tcPr>
          <w:p w14:paraId="6AB74C61"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2119" w:type="dxa"/>
          </w:tcPr>
          <w:p w14:paraId="14FA1EC6" w14:textId="77777777" w:rsidR="00C96384" w:rsidRPr="0073296B" w:rsidRDefault="00C96384" w:rsidP="00457D68">
            <w:pPr>
              <w:jc w:val="left"/>
              <w:rPr>
                <w:i/>
                <w:sz w:val="20"/>
                <w:szCs w:val="20"/>
                <w:highlight w:val="yellow"/>
              </w:rPr>
            </w:pPr>
            <w:r w:rsidRPr="0073296B">
              <w:rPr>
                <w:i/>
                <w:sz w:val="20"/>
                <w:szCs w:val="20"/>
                <w:highlight w:val="yellow"/>
              </w:rPr>
              <w:t>…</w:t>
            </w:r>
          </w:p>
        </w:tc>
      </w:tr>
      <w:tr w:rsidR="00C96384" w:rsidRPr="00F80915" w14:paraId="7D100084" w14:textId="77777777" w:rsidTr="004E3957">
        <w:tc>
          <w:tcPr>
            <w:tcW w:w="1877" w:type="dxa"/>
            <w:vMerge/>
          </w:tcPr>
          <w:p w14:paraId="49B48F54" w14:textId="77777777" w:rsidR="00C96384" w:rsidRPr="0073296B" w:rsidRDefault="00C96384" w:rsidP="00457D68">
            <w:pPr>
              <w:jc w:val="left"/>
              <w:rPr>
                <w:i/>
                <w:sz w:val="20"/>
                <w:szCs w:val="20"/>
                <w:highlight w:val="yellow"/>
              </w:rPr>
            </w:pPr>
          </w:p>
        </w:tc>
        <w:tc>
          <w:tcPr>
            <w:tcW w:w="2654" w:type="dxa"/>
          </w:tcPr>
          <w:p w14:paraId="2EEB5CC3"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1488" w:type="dxa"/>
          </w:tcPr>
          <w:p w14:paraId="1652771D"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1489" w:type="dxa"/>
          </w:tcPr>
          <w:p w14:paraId="74B057F1"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2119" w:type="dxa"/>
          </w:tcPr>
          <w:p w14:paraId="2C2AB289" w14:textId="77777777" w:rsidR="00C96384" w:rsidRPr="0073296B" w:rsidRDefault="00C96384" w:rsidP="00457D68">
            <w:pPr>
              <w:jc w:val="left"/>
              <w:rPr>
                <w:i/>
                <w:sz w:val="20"/>
                <w:szCs w:val="20"/>
                <w:highlight w:val="yellow"/>
              </w:rPr>
            </w:pPr>
            <w:r w:rsidRPr="0073296B">
              <w:rPr>
                <w:i/>
                <w:sz w:val="20"/>
                <w:szCs w:val="20"/>
                <w:highlight w:val="yellow"/>
              </w:rPr>
              <w:t>…</w:t>
            </w:r>
          </w:p>
        </w:tc>
      </w:tr>
      <w:tr w:rsidR="00C96384" w:rsidRPr="00F80915" w14:paraId="6C9E57C3" w14:textId="77777777" w:rsidTr="004E3957">
        <w:tc>
          <w:tcPr>
            <w:tcW w:w="1877" w:type="dxa"/>
            <w:vMerge w:val="restart"/>
          </w:tcPr>
          <w:p w14:paraId="4A0AB761" w14:textId="06E19778" w:rsidR="00C96384" w:rsidRPr="0073296B" w:rsidRDefault="00C96384" w:rsidP="00457D68">
            <w:pPr>
              <w:jc w:val="left"/>
              <w:rPr>
                <w:i/>
                <w:sz w:val="20"/>
                <w:szCs w:val="20"/>
                <w:highlight w:val="yellow"/>
              </w:rPr>
            </w:pPr>
            <w:r w:rsidRPr="0073296B">
              <w:rPr>
                <w:i/>
                <w:sz w:val="20"/>
                <w:szCs w:val="20"/>
                <w:highlight w:val="yellow"/>
              </w:rPr>
              <w:t>Gestione progetto</w:t>
            </w:r>
          </w:p>
        </w:tc>
        <w:tc>
          <w:tcPr>
            <w:tcW w:w="2654" w:type="dxa"/>
          </w:tcPr>
          <w:p w14:paraId="1829DE3B" w14:textId="1F75D7CB" w:rsidR="00C96384" w:rsidRPr="0073296B" w:rsidRDefault="00C96384" w:rsidP="00457D68">
            <w:pPr>
              <w:jc w:val="left"/>
              <w:rPr>
                <w:i/>
                <w:sz w:val="20"/>
                <w:szCs w:val="20"/>
                <w:highlight w:val="yellow"/>
              </w:rPr>
            </w:pPr>
            <w:r w:rsidRPr="0073296B">
              <w:rPr>
                <w:i/>
                <w:sz w:val="20"/>
                <w:szCs w:val="20"/>
                <w:highlight w:val="yellow"/>
              </w:rPr>
              <w:t>Coordinamento delle discipline</w:t>
            </w:r>
          </w:p>
        </w:tc>
        <w:tc>
          <w:tcPr>
            <w:tcW w:w="1488" w:type="dxa"/>
          </w:tcPr>
          <w:p w14:paraId="193F36AE"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1489" w:type="dxa"/>
          </w:tcPr>
          <w:p w14:paraId="2921825C"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2119" w:type="dxa"/>
          </w:tcPr>
          <w:p w14:paraId="0592D266" w14:textId="77777777" w:rsidR="00C96384" w:rsidRPr="0073296B" w:rsidRDefault="00C96384" w:rsidP="00457D68">
            <w:pPr>
              <w:jc w:val="left"/>
              <w:rPr>
                <w:i/>
                <w:sz w:val="20"/>
                <w:szCs w:val="20"/>
                <w:highlight w:val="yellow"/>
              </w:rPr>
            </w:pPr>
            <w:r w:rsidRPr="0073296B">
              <w:rPr>
                <w:i/>
                <w:sz w:val="20"/>
                <w:szCs w:val="20"/>
                <w:highlight w:val="yellow"/>
              </w:rPr>
              <w:t>…</w:t>
            </w:r>
          </w:p>
        </w:tc>
      </w:tr>
      <w:tr w:rsidR="00C96384" w:rsidRPr="00F80915" w14:paraId="79E30F0C" w14:textId="77777777" w:rsidTr="004E3957">
        <w:tc>
          <w:tcPr>
            <w:tcW w:w="1877" w:type="dxa"/>
            <w:vMerge/>
          </w:tcPr>
          <w:p w14:paraId="1199C356" w14:textId="77777777" w:rsidR="00C96384" w:rsidRPr="0073296B" w:rsidRDefault="00C96384" w:rsidP="00457D68">
            <w:pPr>
              <w:jc w:val="left"/>
              <w:rPr>
                <w:i/>
                <w:sz w:val="20"/>
                <w:szCs w:val="20"/>
                <w:highlight w:val="yellow"/>
              </w:rPr>
            </w:pPr>
          </w:p>
        </w:tc>
        <w:tc>
          <w:tcPr>
            <w:tcW w:w="2654" w:type="dxa"/>
          </w:tcPr>
          <w:p w14:paraId="52E77882" w14:textId="7C864F48" w:rsidR="00C96384" w:rsidRPr="0073296B" w:rsidRDefault="00C96384" w:rsidP="00457D68">
            <w:pPr>
              <w:jc w:val="left"/>
              <w:rPr>
                <w:i/>
                <w:sz w:val="20"/>
                <w:szCs w:val="20"/>
                <w:highlight w:val="yellow"/>
              </w:rPr>
            </w:pPr>
            <w:r w:rsidRPr="0073296B">
              <w:rPr>
                <w:i/>
                <w:sz w:val="20"/>
                <w:szCs w:val="20"/>
                <w:highlight w:val="yellow"/>
              </w:rPr>
              <w:t>Code checking</w:t>
            </w:r>
          </w:p>
        </w:tc>
        <w:tc>
          <w:tcPr>
            <w:tcW w:w="1488" w:type="dxa"/>
          </w:tcPr>
          <w:p w14:paraId="1506EAE5"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1489" w:type="dxa"/>
          </w:tcPr>
          <w:p w14:paraId="456E1A99"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2119" w:type="dxa"/>
          </w:tcPr>
          <w:p w14:paraId="2BFF3D65" w14:textId="77777777" w:rsidR="00C96384" w:rsidRPr="0073296B" w:rsidRDefault="00C96384" w:rsidP="00457D68">
            <w:pPr>
              <w:jc w:val="left"/>
              <w:rPr>
                <w:i/>
                <w:sz w:val="20"/>
                <w:szCs w:val="20"/>
                <w:highlight w:val="yellow"/>
              </w:rPr>
            </w:pPr>
            <w:r w:rsidRPr="0073296B">
              <w:rPr>
                <w:i/>
                <w:sz w:val="20"/>
                <w:szCs w:val="20"/>
                <w:highlight w:val="yellow"/>
              </w:rPr>
              <w:t>…</w:t>
            </w:r>
          </w:p>
        </w:tc>
      </w:tr>
      <w:tr w:rsidR="00C96384" w:rsidRPr="00F80915" w14:paraId="6D2988B2" w14:textId="77777777" w:rsidTr="004E3957">
        <w:tc>
          <w:tcPr>
            <w:tcW w:w="1877" w:type="dxa"/>
            <w:vMerge/>
          </w:tcPr>
          <w:p w14:paraId="45A0B71B" w14:textId="77777777" w:rsidR="00C96384" w:rsidRPr="0073296B" w:rsidRDefault="00C96384" w:rsidP="00457D68">
            <w:pPr>
              <w:jc w:val="left"/>
              <w:rPr>
                <w:i/>
                <w:sz w:val="20"/>
                <w:highlight w:val="yellow"/>
              </w:rPr>
            </w:pPr>
          </w:p>
        </w:tc>
        <w:tc>
          <w:tcPr>
            <w:tcW w:w="2654" w:type="dxa"/>
          </w:tcPr>
          <w:p w14:paraId="419D7089" w14:textId="54E33385" w:rsidR="00C96384" w:rsidRPr="0073296B" w:rsidRDefault="00C96384" w:rsidP="00457D68">
            <w:pPr>
              <w:jc w:val="left"/>
              <w:rPr>
                <w:i/>
                <w:sz w:val="20"/>
                <w:highlight w:val="yellow"/>
              </w:rPr>
            </w:pPr>
            <w:r w:rsidRPr="0073296B">
              <w:rPr>
                <w:i/>
                <w:sz w:val="20"/>
                <w:highlight w:val="yellow"/>
              </w:rPr>
              <w:t>Model checking</w:t>
            </w:r>
          </w:p>
        </w:tc>
        <w:tc>
          <w:tcPr>
            <w:tcW w:w="1488" w:type="dxa"/>
          </w:tcPr>
          <w:p w14:paraId="4FF30D90" w14:textId="5A086C13" w:rsidR="00C96384" w:rsidRPr="0073296B" w:rsidRDefault="00C96384" w:rsidP="00457D68">
            <w:pPr>
              <w:jc w:val="left"/>
              <w:rPr>
                <w:i/>
                <w:sz w:val="20"/>
                <w:highlight w:val="yellow"/>
              </w:rPr>
            </w:pPr>
            <w:r w:rsidRPr="0073296B">
              <w:rPr>
                <w:i/>
                <w:sz w:val="20"/>
                <w:highlight w:val="yellow"/>
              </w:rPr>
              <w:t>…</w:t>
            </w:r>
          </w:p>
        </w:tc>
        <w:tc>
          <w:tcPr>
            <w:tcW w:w="1489" w:type="dxa"/>
          </w:tcPr>
          <w:p w14:paraId="3A5C2654" w14:textId="3422C4E9" w:rsidR="00C96384" w:rsidRPr="0073296B" w:rsidRDefault="00C96384" w:rsidP="00457D68">
            <w:pPr>
              <w:jc w:val="left"/>
              <w:rPr>
                <w:i/>
                <w:sz w:val="20"/>
                <w:highlight w:val="yellow"/>
              </w:rPr>
            </w:pPr>
            <w:r w:rsidRPr="0073296B">
              <w:rPr>
                <w:i/>
                <w:sz w:val="20"/>
                <w:highlight w:val="yellow"/>
              </w:rPr>
              <w:t>…</w:t>
            </w:r>
          </w:p>
        </w:tc>
        <w:tc>
          <w:tcPr>
            <w:tcW w:w="2119" w:type="dxa"/>
          </w:tcPr>
          <w:p w14:paraId="7C373642" w14:textId="0383577C" w:rsidR="00C96384" w:rsidRPr="0073296B" w:rsidRDefault="00C96384" w:rsidP="00457D68">
            <w:pPr>
              <w:jc w:val="left"/>
              <w:rPr>
                <w:i/>
                <w:sz w:val="20"/>
                <w:highlight w:val="yellow"/>
              </w:rPr>
            </w:pPr>
            <w:r w:rsidRPr="0073296B">
              <w:rPr>
                <w:i/>
                <w:sz w:val="20"/>
                <w:highlight w:val="yellow"/>
              </w:rPr>
              <w:t>…</w:t>
            </w:r>
          </w:p>
        </w:tc>
      </w:tr>
      <w:tr w:rsidR="00C96384" w:rsidRPr="00F80915" w14:paraId="637B64B4" w14:textId="77777777" w:rsidTr="004E3957">
        <w:tc>
          <w:tcPr>
            <w:tcW w:w="1877" w:type="dxa"/>
            <w:vMerge/>
          </w:tcPr>
          <w:p w14:paraId="15F47F5C" w14:textId="77777777" w:rsidR="00C96384" w:rsidRPr="0073296B" w:rsidRDefault="00C96384" w:rsidP="00457D68">
            <w:pPr>
              <w:jc w:val="left"/>
              <w:rPr>
                <w:i/>
                <w:sz w:val="20"/>
                <w:highlight w:val="yellow"/>
              </w:rPr>
            </w:pPr>
          </w:p>
        </w:tc>
        <w:tc>
          <w:tcPr>
            <w:tcW w:w="2654" w:type="dxa"/>
          </w:tcPr>
          <w:p w14:paraId="5FC6B780" w14:textId="750004F0" w:rsidR="00C96384" w:rsidRPr="0073296B" w:rsidRDefault="00C96384" w:rsidP="00457D68">
            <w:pPr>
              <w:jc w:val="left"/>
              <w:rPr>
                <w:i/>
                <w:sz w:val="20"/>
                <w:highlight w:val="yellow"/>
              </w:rPr>
            </w:pPr>
            <w:r w:rsidRPr="0073296B">
              <w:rPr>
                <w:i/>
                <w:sz w:val="20"/>
                <w:highlight w:val="yellow"/>
              </w:rPr>
              <w:t>Cronoprogramma e visualizzazione fasi di cantiere</w:t>
            </w:r>
          </w:p>
        </w:tc>
        <w:tc>
          <w:tcPr>
            <w:tcW w:w="1488" w:type="dxa"/>
          </w:tcPr>
          <w:p w14:paraId="657A837D" w14:textId="4486F267" w:rsidR="00C96384" w:rsidRPr="0073296B" w:rsidRDefault="00C96384" w:rsidP="00457D68">
            <w:pPr>
              <w:jc w:val="left"/>
              <w:rPr>
                <w:i/>
                <w:sz w:val="20"/>
                <w:highlight w:val="yellow"/>
              </w:rPr>
            </w:pPr>
            <w:r w:rsidRPr="0073296B">
              <w:rPr>
                <w:i/>
                <w:sz w:val="20"/>
                <w:highlight w:val="yellow"/>
              </w:rPr>
              <w:t>…</w:t>
            </w:r>
          </w:p>
        </w:tc>
        <w:tc>
          <w:tcPr>
            <w:tcW w:w="1489" w:type="dxa"/>
          </w:tcPr>
          <w:p w14:paraId="28133205" w14:textId="7F9E70BA" w:rsidR="00C96384" w:rsidRPr="0073296B" w:rsidRDefault="00C96384" w:rsidP="00457D68">
            <w:pPr>
              <w:jc w:val="left"/>
              <w:rPr>
                <w:i/>
                <w:sz w:val="20"/>
                <w:highlight w:val="yellow"/>
              </w:rPr>
            </w:pPr>
            <w:r w:rsidRPr="0073296B">
              <w:rPr>
                <w:i/>
                <w:sz w:val="20"/>
                <w:highlight w:val="yellow"/>
              </w:rPr>
              <w:t>…</w:t>
            </w:r>
          </w:p>
        </w:tc>
        <w:tc>
          <w:tcPr>
            <w:tcW w:w="2119" w:type="dxa"/>
          </w:tcPr>
          <w:p w14:paraId="0372BAF8" w14:textId="09C90F41" w:rsidR="00C96384" w:rsidRPr="0073296B" w:rsidRDefault="00C96384" w:rsidP="00457D68">
            <w:pPr>
              <w:jc w:val="left"/>
              <w:rPr>
                <w:i/>
                <w:sz w:val="20"/>
                <w:highlight w:val="yellow"/>
              </w:rPr>
            </w:pPr>
            <w:r w:rsidRPr="0073296B">
              <w:rPr>
                <w:i/>
                <w:sz w:val="20"/>
                <w:highlight w:val="yellow"/>
              </w:rPr>
              <w:t>…</w:t>
            </w:r>
          </w:p>
        </w:tc>
      </w:tr>
      <w:tr w:rsidR="00C96384" w:rsidRPr="00F80915" w14:paraId="0F0675E9" w14:textId="77777777" w:rsidTr="004E3957">
        <w:tc>
          <w:tcPr>
            <w:tcW w:w="1877" w:type="dxa"/>
            <w:vMerge/>
          </w:tcPr>
          <w:p w14:paraId="336B2629" w14:textId="77777777" w:rsidR="00C96384" w:rsidRPr="0073296B" w:rsidRDefault="00C96384" w:rsidP="00457D68">
            <w:pPr>
              <w:jc w:val="left"/>
              <w:rPr>
                <w:i/>
                <w:sz w:val="20"/>
                <w:highlight w:val="yellow"/>
              </w:rPr>
            </w:pPr>
          </w:p>
        </w:tc>
        <w:tc>
          <w:tcPr>
            <w:tcW w:w="2654" w:type="dxa"/>
          </w:tcPr>
          <w:p w14:paraId="30A3D1C1" w14:textId="0B794B1E" w:rsidR="00C96384" w:rsidRPr="0073296B" w:rsidRDefault="00C96384" w:rsidP="00457D68">
            <w:pPr>
              <w:jc w:val="left"/>
              <w:rPr>
                <w:i/>
                <w:sz w:val="20"/>
                <w:highlight w:val="yellow"/>
              </w:rPr>
            </w:pPr>
            <w:r w:rsidRPr="0073296B">
              <w:rPr>
                <w:i/>
                <w:sz w:val="20"/>
                <w:highlight w:val="yellow"/>
              </w:rPr>
              <w:t>Definizione dei piani di sicurezza e coordinamento</w:t>
            </w:r>
          </w:p>
        </w:tc>
        <w:tc>
          <w:tcPr>
            <w:tcW w:w="1488" w:type="dxa"/>
          </w:tcPr>
          <w:p w14:paraId="17B2B14F" w14:textId="06B4C312" w:rsidR="00C96384" w:rsidRPr="0073296B" w:rsidRDefault="00C96384" w:rsidP="00457D68">
            <w:pPr>
              <w:jc w:val="left"/>
              <w:rPr>
                <w:i/>
                <w:sz w:val="20"/>
                <w:highlight w:val="yellow"/>
              </w:rPr>
            </w:pPr>
            <w:r w:rsidRPr="0073296B">
              <w:rPr>
                <w:i/>
                <w:sz w:val="20"/>
                <w:highlight w:val="yellow"/>
              </w:rPr>
              <w:t>…</w:t>
            </w:r>
          </w:p>
        </w:tc>
        <w:tc>
          <w:tcPr>
            <w:tcW w:w="1489" w:type="dxa"/>
          </w:tcPr>
          <w:p w14:paraId="3D48CF28" w14:textId="7A418B95" w:rsidR="00C96384" w:rsidRPr="0073296B" w:rsidRDefault="00C96384" w:rsidP="00457D68">
            <w:pPr>
              <w:jc w:val="left"/>
              <w:rPr>
                <w:i/>
                <w:sz w:val="20"/>
                <w:highlight w:val="yellow"/>
              </w:rPr>
            </w:pPr>
            <w:r w:rsidRPr="0073296B">
              <w:rPr>
                <w:i/>
                <w:sz w:val="20"/>
                <w:highlight w:val="yellow"/>
              </w:rPr>
              <w:t>…</w:t>
            </w:r>
          </w:p>
        </w:tc>
        <w:tc>
          <w:tcPr>
            <w:tcW w:w="2119" w:type="dxa"/>
          </w:tcPr>
          <w:p w14:paraId="2D4018DC" w14:textId="0D06D10B" w:rsidR="00C96384" w:rsidRPr="0073296B" w:rsidRDefault="00C96384" w:rsidP="00457D68">
            <w:pPr>
              <w:jc w:val="left"/>
              <w:rPr>
                <w:i/>
                <w:sz w:val="20"/>
                <w:highlight w:val="yellow"/>
              </w:rPr>
            </w:pPr>
            <w:r w:rsidRPr="0073296B">
              <w:rPr>
                <w:i/>
                <w:sz w:val="20"/>
                <w:highlight w:val="yellow"/>
              </w:rPr>
              <w:t>…</w:t>
            </w:r>
          </w:p>
        </w:tc>
      </w:tr>
      <w:tr w:rsidR="00C96384" w:rsidRPr="00F80915" w14:paraId="5218B2ED" w14:textId="77777777" w:rsidTr="004E3957">
        <w:tc>
          <w:tcPr>
            <w:tcW w:w="1877" w:type="dxa"/>
            <w:vMerge/>
          </w:tcPr>
          <w:p w14:paraId="16C54AE1" w14:textId="77777777" w:rsidR="00C96384" w:rsidRPr="0073296B" w:rsidRDefault="00C96384" w:rsidP="00457D68">
            <w:pPr>
              <w:jc w:val="left"/>
              <w:rPr>
                <w:i/>
                <w:sz w:val="20"/>
                <w:szCs w:val="20"/>
                <w:highlight w:val="yellow"/>
              </w:rPr>
            </w:pPr>
          </w:p>
        </w:tc>
        <w:tc>
          <w:tcPr>
            <w:tcW w:w="2654" w:type="dxa"/>
          </w:tcPr>
          <w:p w14:paraId="29D6559C"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1488" w:type="dxa"/>
          </w:tcPr>
          <w:p w14:paraId="1E9EFA2C"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1489" w:type="dxa"/>
          </w:tcPr>
          <w:p w14:paraId="53F01BD0" w14:textId="77777777" w:rsidR="00C96384" w:rsidRPr="0073296B" w:rsidRDefault="00C96384" w:rsidP="00457D68">
            <w:pPr>
              <w:jc w:val="left"/>
              <w:rPr>
                <w:i/>
                <w:sz w:val="20"/>
                <w:szCs w:val="20"/>
                <w:highlight w:val="yellow"/>
              </w:rPr>
            </w:pPr>
            <w:r w:rsidRPr="0073296B">
              <w:rPr>
                <w:i/>
                <w:sz w:val="20"/>
                <w:szCs w:val="20"/>
                <w:highlight w:val="yellow"/>
              </w:rPr>
              <w:t>…</w:t>
            </w:r>
          </w:p>
        </w:tc>
        <w:tc>
          <w:tcPr>
            <w:tcW w:w="2119" w:type="dxa"/>
          </w:tcPr>
          <w:p w14:paraId="3D67CC62" w14:textId="77777777" w:rsidR="00C96384" w:rsidRPr="0073296B" w:rsidRDefault="00C96384" w:rsidP="00457D68">
            <w:pPr>
              <w:jc w:val="left"/>
              <w:rPr>
                <w:i/>
                <w:sz w:val="20"/>
                <w:szCs w:val="20"/>
                <w:highlight w:val="yellow"/>
              </w:rPr>
            </w:pPr>
            <w:r w:rsidRPr="0073296B">
              <w:rPr>
                <w:i/>
                <w:sz w:val="20"/>
                <w:szCs w:val="20"/>
                <w:highlight w:val="yellow"/>
              </w:rPr>
              <w:t>…</w:t>
            </w:r>
          </w:p>
        </w:tc>
      </w:tr>
      <w:tr w:rsidR="004E3957" w:rsidRPr="00F80915" w14:paraId="1C2268FE" w14:textId="77777777" w:rsidTr="004E3957">
        <w:tc>
          <w:tcPr>
            <w:tcW w:w="1877" w:type="dxa"/>
          </w:tcPr>
          <w:p w14:paraId="1FE0E205" w14:textId="7B03CE3A" w:rsidR="004E3957" w:rsidRPr="0073296B" w:rsidRDefault="004E3957" w:rsidP="00457D68">
            <w:pPr>
              <w:jc w:val="left"/>
              <w:rPr>
                <w:i/>
                <w:sz w:val="20"/>
                <w:highlight w:val="yellow"/>
              </w:rPr>
            </w:pPr>
            <w:r w:rsidRPr="0073296B">
              <w:rPr>
                <w:i/>
                <w:sz w:val="20"/>
                <w:highlight w:val="yellow"/>
              </w:rPr>
              <w:t>…</w:t>
            </w:r>
          </w:p>
        </w:tc>
        <w:tc>
          <w:tcPr>
            <w:tcW w:w="2654" w:type="dxa"/>
          </w:tcPr>
          <w:p w14:paraId="114B9C22" w14:textId="3005A61F" w:rsidR="004E3957" w:rsidRPr="0073296B" w:rsidRDefault="004E3957" w:rsidP="00457D68">
            <w:pPr>
              <w:jc w:val="left"/>
              <w:rPr>
                <w:i/>
                <w:sz w:val="20"/>
                <w:highlight w:val="yellow"/>
              </w:rPr>
            </w:pPr>
            <w:r w:rsidRPr="0073296B">
              <w:rPr>
                <w:i/>
                <w:sz w:val="20"/>
                <w:highlight w:val="yellow"/>
              </w:rPr>
              <w:t>…</w:t>
            </w:r>
          </w:p>
        </w:tc>
        <w:tc>
          <w:tcPr>
            <w:tcW w:w="1488" w:type="dxa"/>
          </w:tcPr>
          <w:p w14:paraId="1CB16E50" w14:textId="4CA53F01" w:rsidR="004E3957" w:rsidRPr="0073296B" w:rsidRDefault="004E3957" w:rsidP="00457D68">
            <w:pPr>
              <w:jc w:val="left"/>
              <w:rPr>
                <w:i/>
                <w:sz w:val="20"/>
                <w:highlight w:val="yellow"/>
              </w:rPr>
            </w:pPr>
            <w:r w:rsidRPr="0073296B">
              <w:rPr>
                <w:i/>
                <w:sz w:val="20"/>
                <w:highlight w:val="yellow"/>
              </w:rPr>
              <w:t>…</w:t>
            </w:r>
          </w:p>
        </w:tc>
        <w:tc>
          <w:tcPr>
            <w:tcW w:w="1489" w:type="dxa"/>
          </w:tcPr>
          <w:p w14:paraId="5DE1C21C" w14:textId="11D95152" w:rsidR="004E3957" w:rsidRPr="0073296B" w:rsidRDefault="004E3957" w:rsidP="00457D68">
            <w:pPr>
              <w:jc w:val="left"/>
              <w:rPr>
                <w:i/>
                <w:sz w:val="20"/>
                <w:highlight w:val="yellow"/>
              </w:rPr>
            </w:pPr>
            <w:r w:rsidRPr="0073296B">
              <w:rPr>
                <w:i/>
                <w:sz w:val="20"/>
                <w:highlight w:val="yellow"/>
              </w:rPr>
              <w:t>…</w:t>
            </w:r>
          </w:p>
        </w:tc>
        <w:tc>
          <w:tcPr>
            <w:tcW w:w="2119" w:type="dxa"/>
          </w:tcPr>
          <w:p w14:paraId="38E09E37" w14:textId="2C6209CB" w:rsidR="004E3957" w:rsidRPr="0073296B" w:rsidRDefault="004E3957" w:rsidP="00457D68">
            <w:pPr>
              <w:jc w:val="left"/>
              <w:rPr>
                <w:i/>
                <w:sz w:val="20"/>
                <w:highlight w:val="yellow"/>
              </w:rPr>
            </w:pPr>
            <w:r w:rsidRPr="0073296B">
              <w:rPr>
                <w:i/>
                <w:sz w:val="20"/>
                <w:highlight w:val="yellow"/>
              </w:rPr>
              <w:t>…</w:t>
            </w:r>
          </w:p>
        </w:tc>
      </w:tr>
    </w:tbl>
    <w:p w14:paraId="5D18C182" w14:textId="01B7467D" w:rsidR="00212FF2" w:rsidRPr="00F80915" w:rsidRDefault="00212FF2" w:rsidP="00E32970">
      <w:pPr>
        <w:pStyle w:val="Titolo2"/>
      </w:pPr>
      <w:bookmarkStart w:id="14" w:name="_Toc221616089"/>
      <w:r w:rsidRPr="00F80915">
        <w:t>Infrastruttura interessata e/o messa a disposizione dal Committente</w:t>
      </w:r>
      <w:bookmarkEnd w:id="14"/>
    </w:p>
    <w:p w14:paraId="48978958" w14:textId="77777777" w:rsidR="00E32970" w:rsidRPr="00E32970" w:rsidRDefault="00E32970" w:rsidP="00E32970">
      <w:pPr>
        <w:spacing w:line="276" w:lineRule="auto"/>
        <w:rPr>
          <w:highlight w:val="yellow"/>
        </w:rPr>
      </w:pPr>
      <w:r w:rsidRPr="00E32970">
        <w:rPr>
          <w:highlight w:val="yellow"/>
        </w:rPr>
        <w:t>Il committente non rende disponibile all’affidatario, per il presente progetto, una specifica dotazione hardware e software.</w:t>
      </w:r>
    </w:p>
    <w:p w14:paraId="6F17D65D" w14:textId="361FE78C" w:rsidR="00212FF2" w:rsidRPr="00160C04" w:rsidRDefault="00E32970" w:rsidP="00E32970">
      <w:pPr>
        <w:spacing w:line="276" w:lineRule="auto"/>
        <w:rPr>
          <w:i/>
        </w:rPr>
      </w:pPr>
      <w:r w:rsidRPr="00E32970">
        <w:rPr>
          <w:highlight w:val="yellow"/>
        </w:rPr>
        <w:t>Il committente, ai sensi dell’art. 1 co. 4 e 5, adotta un proprio ambiente di condivisione dati, denominato “</w:t>
      </w:r>
      <w:proofErr w:type="spellStart"/>
      <w:r w:rsidRPr="00E32970">
        <w:rPr>
          <w:highlight w:val="yellow"/>
        </w:rPr>
        <w:t>ProjectWise</w:t>
      </w:r>
      <w:proofErr w:type="spellEnd"/>
      <w:r w:rsidRPr="00E32970">
        <w:rPr>
          <w:highlight w:val="yellow"/>
        </w:rPr>
        <w:t xml:space="preserve">” di Bentley Systems, del quale fornirà indicazioni di dettaglio prima dell’avvio del servizio in </w:t>
      </w:r>
      <w:proofErr w:type="spellStart"/>
      <w:proofErr w:type="gramStart"/>
      <w:r w:rsidRPr="00E32970">
        <w:rPr>
          <w:highlight w:val="yellow"/>
        </w:rPr>
        <w:t>parola.</w:t>
      </w:r>
      <w:r w:rsidR="0073296B" w:rsidRPr="00160C04">
        <w:rPr>
          <w:i/>
          <w:highlight w:val="cyan"/>
        </w:rPr>
        <w:t>Tale</w:t>
      </w:r>
      <w:proofErr w:type="spellEnd"/>
      <w:proofErr w:type="gramEnd"/>
      <w:r w:rsidR="0073296B" w:rsidRPr="00160C04">
        <w:rPr>
          <w:i/>
          <w:highlight w:val="cyan"/>
        </w:rPr>
        <w:t xml:space="preserve"> indicazione è da affinare a seconda dello stato di </w:t>
      </w:r>
      <w:r>
        <w:rPr>
          <w:i/>
          <w:highlight w:val="cyan"/>
        </w:rPr>
        <w:t xml:space="preserve">maturità informativa </w:t>
      </w:r>
      <w:r w:rsidR="00771E1B">
        <w:rPr>
          <w:i/>
          <w:highlight w:val="cyan"/>
        </w:rPr>
        <w:t>(</w:t>
      </w:r>
      <w:r w:rsidR="00771E1B" w:rsidRPr="00160C04">
        <w:rPr>
          <w:i/>
          <w:highlight w:val="cyan"/>
        </w:rPr>
        <w:t>hardware</w:t>
      </w:r>
      <w:r w:rsidR="0073296B" w:rsidRPr="00160C04">
        <w:rPr>
          <w:i/>
          <w:highlight w:val="cyan"/>
        </w:rPr>
        <w:t>/software</w:t>
      </w:r>
      <w:r>
        <w:rPr>
          <w:i/>
          <w:highlight w:val="cyan"/>
        </w:rPr>
        <w:t>)</w:t>
      </w:r>
      <w:r w:rsidR="0073296B" w:rsidRPr="00160C04">
        <w:rPr>
          <w:i/>
          <w:highlight w:val="cyan"/>
        </w:rPr>
        <w:t xml:space="preserve"> della SA procedente.</w:t>
      </w:r>
    </w:p>
    <w:p w14:paraId="02D28368" w14:textId="78D524F8" w:rsidR="00FC45AF" w:rsidRDefault="00FC45AF" w:rsidP="00FC45AF">
      <w:pPr>
        <w:pStyle w:val="Titolo2"/>
      </w:pPr>
      <w:bookmarkStart w:id="15" w:name="_Toc221613879"/>
      <w:bookmarkStart w:id="16" w:name="_Toc221614792"/>
      <w:bookmarkStart w:id="17" w:name="_Toc221616090"/>
      <w:r w:rsidRPr="002315D5">
        <w:lastRenderedPageBreak/>
        <w:t>Infrastruttura</w:t>
      </w:r>
      <w:r>
        <w:t xml:space="preserve"> di apprendimento multidisciplinare</w:t>
      </w:r>
      <w:r w:rsidRPr="002315D5">
        <w:t xml:space="preserve"> richiesta all’affidatario per l’intervento specifico</w:t>
      </w:r>
      <w:bookmarkEnd w:id="15"/>
      <w:bookmarkEnd w:id="16"/>
      <w:bookmarkEnd w:id="17"/>
    </w:p>
    <w:p w14:paraId="23F8378E" w14:textId="353CFACA" w:rsidR="00FC45AF" w:rsidRDefault="00FC45AF" w:rsidP="00FC45AF">
      <w:pPr>
        <w:spacing w:after="240" w:line="276" w:lineRule="auto"/>
        <w:rPr>
          <w:highlight w:val="yellow"/>
        </w:rPr>
      </w:pPr>
      <w:r w:rsidRPr="00FC45AF">
        <w:rPr>
          <w:highlight w:val="yellow"/>
        </w:rPr>
        <w:t>Compilare tutti i campi evidenziati in giallo. Il presente paragrafo deve essere coerente con quanto dichiarato nell’</w:t>
      </w:r>
      <w:proofErr w:type="spellStart"/>
      <w:r w:rsidRPr="00FC45AF">
        <w:rPr>
          <w:highlight w:val="yellow"/>
        </w:rPr>
        <w:t>oGI</w:t>
      </w:r>
      <w:proofErr w:type="spellEnd"/>
      <w:r w:rsidRPr="00FC45AF">
        <w:rPr>
          <w:highlight w:val="yellow"/>
        </w:rPr>
        <w:t xml:space="preserve"> e con il Capitolato Informativo (CI). Indicare denominazioni, tempi, modalità, destinatari e deliverable.</w:t>
      </w:r>
    </w:p>
    <w:p w14:paraId="7F6DDD70" w14:textId="2820609A" w:rsidR="00FC45AF" w:rsidRDefault="00FC45AF" w:rsidP="00FC45AF">
      <w:pPr>
        <w:spacing w:line="276" w:lineRule="auto"/>
      </w:pPr>
      <w:r>
        <w:t xml:space="preserve">L’Operatore Economico dichiara di impegnarsi a fornire alla Stazione Appaltante una </w:t>
      </w:r>
      <w:r w:rsidRPr="00FC45AF">
        <w:rPr>
          <w:rStyle w:val="Enfasigrassetto"/>
          <w:b w:val="0"/>
        </w:rPr>
        <w:t>infrastruttura strutturata di apprendimento e qualificazione BIM</w:t>
      </w:r>
      <w:r>
        <w:t>, rivolta al personale interno individuato dalla Stazione Appaltante per il presidio e il monitoraggio del processo di gestione informativa (es. RUP/DEC/</w:t>
      </w:r>
      <w:proofErr w:type="spellStart"/>
      <w:r>
        <w:t>aDEC</w:t>
      </w:r>
      <w:proofErr w:type="spellEnd"/>
      <w:r>
        <w:t>/uffici tecnici), finalizzata a garantire il rafforzamento delle competenze di Committenza e la sostenibilità nel tempo dei modelli informativi prodotti.</w:t>
      </w:r>
    </w:p>
    <w:p w14:paraId="7D26C5B0" w14:textId="01C88F47" w:rsidR="00FC45AF" w:rsidRDefault="00FC45AF" w:rsidP="00FC45AF">
      <w:pPr>
        <w:spacing w:after="240" w:line="276" w:lineRule="auto"/>
      </w:pPr>
      <w:r>
        <w:t>L’Operatore Economico garantisce, quale dotazione minima obbligatoria a favore del personale della Stazione Appaltante:</w:t>
      </w:r>
    </w:p>
    <w:tbl>
      <w:tblPr>
        <w:tblStyle w:val="Grigliatabella"/>
        <w:tblW w:w="0" w:type="auto"/>
        <w:tblLook w:val="04A0" w:firstRow="1" w:lastRow="0" w:firstColumn="1" w:lastColumn="0" w:noHBand="0" w:noVBand="1"/>
      </w:tblPr>
      <w:tblGrid>
        <w:gridCol w:w="2406"/>
        <w:gridCol w:w="7221"/>
      </w:tblGrid>
      <w:tr w:rsidR="00FC45AF" w:rsidRPr="00F80915" w14:paraId="5A7D485F" w14:textId="77777777" w:rsidTr="00E52A0D">
        <w:tc>
          <w:tcPr>
            <w:tcW w:w="9627" w:type="dxa"/>
            <w:gridSpan w:val="2"/>
            <w:vAlign w:val="center"/>
          </w:tcPr>
          <w:p w14:paraId="1B6A5CF8" w14:textId="729F1B3D" w:rsidR="00FC45AF" w:rsidRPr="00F80915" w:rsidRDefault="00FC45AF" w:rsidP="00E52A0D">
            <w:pPr>
              <w:jc w:val="center"/>
              <w:rPr>
                <w:b/>
                <w:i/>
              </w:rPr>
            </w:pPr>
            <w:r w:rsidRPr="00FC45AF">
              <w:rPr>
                <w:b/>
                <w:i/>
              </w:rPr>
              <w:t>Infrastruttura di apprendimento multidisciplinare</w:t>
            </w:r>
          </w:p>
        </w:tc>
      </w:tr>
      <w:tr w:rsidR="00FC45AF" w:rsidRPr="00F80915" w14:paraId="32381AAB" w14:textId="77777777" w:rsidTr="00E52A0D">
        <w:tc>
          <w:tcPr>
            <w:tcW w:w="2406" w:type="dxa"/>
            <w:vAlign w:val="center"/>
          </w:tcPr>
          <w:p w14:paraId="134E39C8" w14:textId="44AC6045" w:rsidR="00FC45AF" w:rsidRPr="00F80915" w:rsidRDefault="00FC45AF" w:rsidP="00E52A0D">
            <w:pPr>
              <w:jc w:val="center"/>
              <w:rPr>
                <w:b/>
                <w:i/>
              </w:rPr>
            </w:pPr>
            <w:r w:rsidRPr="00FC45AF">
              <w:rPr>
                <w:b/>
                <w:i/>
                <w:highlight w:val="yellow"/>
              </w:rPr>
              <w:t>Nr. (XX)</w:t>
            </w:r>
          </w:p>
        </w:tc>
        <w:tc>
          <w:tcPr>
            <w:tcW w:w="7221" w:type="dxa"/>
            <w:vAlign w:val="center"/>
          </w:tcPr>
          <w:p w14:paraId="2A69A6FE" w14:textId="357C6783" w:rsidR="00FC45AF" w:rsidRPr="00FC45AF" w:rsidRDefault="00FC45AF" w:rsidP="00E52A0D">
            <w:pPr>
              <w:jc w:val="center"/>
              <w:rPr>
                <w:b/>
                <w:i/>
              </w:rPr>
            </w:pPr>
            <w:r w:rsidRPr="00FC45AF">
              <w:rPr>
                <w:b/>
                <w:i/>
                <w:highlight w:val="yellow"/>
              </w:rPr>
              <w:t xml:space="preserve">Master (o corsi equivalenti) in BIM </w:t>
            </w:r>
            <w:proofErr w:type="spellStart"/>
            <w:r w:rsidRPr="00FC45AF">
              <w:rPr>
                <w:b/>
                <w:i/>
                <w:highlight w:val="yellow"/>
              </w:rPr>
              <w:t>Specialist</w:t>
            </w:r>
            <w:proofErr w:type="spellEnd"/>
          </w:p>
        </w:tc>
      </w:tr>
      <w:tr w:rsidR="00FC45AF" w:rsidRPr="00F80915" w14:paraId="00567DA0" w14:textId="77777777" w:rsidTr="00E52A0D">
        <w:trPr>
          <w:trHeight w:val="20"/>
        </w:trPr>
        <w:tc>
          <w:tcPr>
            <w:tcW w:w="2406" w:type="dxa"/>
          </w:tcPr>
          <w:p w14:paraId="2D63D509" w14:textId="1B124183" w:rsidR="00FC45AF" w:rsidRPr="00F80915" w:rsidRDefault="00FC45AF" w:rsidP="00E52A0D">
            <w:pPr>
              <w:jc w:val="center"/>
              <w:rPr>
                <w:i/>
                <w:sz w:val="20"/>
                <w:szCs w:val="20"/>
              </w:rPr>
            </w:pPr>
            <w:r w:rsidRPr="00FC45AF">
              <w:rPr>
                <w:i/>
                <w:sz w:val="20"/>
                <w:szCs w:val="20"/>
              </w:rPr>
              <w:t>Denominazione percorso</w:t>
            </w:r>
          </w:p>
        </w:tc>
        <w:tc>
          <w:tcPr>
            <w:tcW w:w="7221" w:type="dxa"/>
          </w:tcPr>
          <w:p w14:paraId="5C03295B" w14:textId="7809C1D8" w:rsidR="00FC45AF" w:rsidRPr="00FC45AF" w:rsidRDefault="00FC45AF" w:rsidP="00FC45AF">
            <w:pPr>
              <w:jc w:val="center"/>
              <w:rPr>
                <w:i/>
                <w:sz w:val="20"/>
                <w:highlight w:val="yellow"/>
              </w:rPr>
            </w:pPr>
            <w:r w:rsidRPr="00FC45AF">
              <w:rPr>
                <w:i/>
                <w:sz w:val="20"/>
                <w:highlight w:val="yellow"/>
              </w:rPr>
              <w:t>[Nome master]</w:t>
            </w:r>
          </w:p>
        </w:tc>
      </w:tr>
      <w:tr w:rsidR="00FC45AF" w:rsidRPr="00F80915" w14:paraId="28AB1DB1" w14:textId="77777777" w:rsidTr="00E52A0D">
        <w:trPr>
          <w:trHeight w:val="20"/>
        </w:trPr>
        <w:tc>
          <w:tcPr>
            <w:tcW w:w="2406" w:type="dxa"/>
          </w:tcPr>
          <w:p w14:paraId="7696DB3F" w14:textId="68C616F4" w:rsidR="00FC45AF" w:rsidRPr="00F80915" w:rsidRDefault="00FC45AF" w:rsidP="00E52A0D">
            <w:pPr>
              <w:jc w:val="center"/>
              <w:rPr>
                <w:i/>
                <w:sz w:val="20"/>
              </w:rPr>
            </w:pPr>
            <w:r>
              <w:rPr>
                <w:i/>
                <w:sz w:val="20"/>
              </w:rPr>
              <w:t>Ente erogatore</w:t>
            </w:r>
          </w:p>
        </w:tc>
        <w:tc>
          <w:tcPr>
            <w:tcW w:w="7221" w:type="dxa"/>
          </w:tcPr>
          <w:p w14:paraId="146603C3" w14:textId="774900E7" w:rsidR="00FC45AF" w:rsidRPr="00FC45AF" w:rsidRDefault="00FC45AF" w:rsidP="00FC45AF">
            <w:pPr>
              <w:jc w:val="center"/>
              <w:rPr>
                <w:i/>
                <w:sz w:val="20"/>
                <w:highlight w:val="yellow"/>
              </w:rPr>
            </w:pPr>
            <w:r w:rsidRPr="00FC45AF">
              <w:rPr>
                <w:i/>
                <w:sz w:val="20"/>
                <w:highlight w:val="yellow"/>
              </w:rPr>
              <w:t>[Ente erogatore]</w:t>
            </w:r>
          </w:p>
        </w:tc>
      </w:tr>
      <w:tr w:rsidR="00FC45AF" w:rsidRPr="00F80915" w14:paraId="78C7820F" w14:textId="77777777" w:rsidTr="00E52A0D">
        <w:trPr>
          <w:trHeight w:val="20"/>
        </w:trPr>
        <w:tc>
          <w:tcPr>
            <w:tcW w:w="2406" w:type="dxa"/>
          </w:tcPr>
          <w:p w14:paraId="4CCCDB8E" w14:textId="13B3C6BC" w:rsidR="00FC45AF" w:rsidRPr="00F80915" w:rsidRDefault="00FC45AF" w:rsidP="00E52A0D">
            <w:pPr>
              <w:jc w:val="center"/>
              <w:rPr>
                <w:i/>
                <w:sz w:val="20"/>
              </w:rPr>
            </w:pPr>
            <w:r>
              <w:rPr>
                <w:i/>
                <w:sz w:val="20"/>
              </w:rPr>
              <w:t>Durata complessiva</w:t>
            </w:r>
          </w:p>
        </w:tc>
        <w:tc>
          <w:tcPr>
            <w:tcW w:w="7221" w:type="dxa"/>
          </w:tcPr>
          <w:p w14:paraId="6A0FBCB6" w14:textId="44438CB2" w:rsidR="00FC45AF" w:rsidRPr="00FC45AF" w:rsidRDefault="00FC45AF" w:rsidP="00FC45AF">
            <w:pPr>
              <w:jc w:val="center"/>
              <w:rPr>
                <w:i/>
                <w:sz w:val="20"/>
                <w:highlight w:val="yellow"/>
              </w:rPr>
            </w:pPr>
            <w:r w:rsidRPr="00FC45AF">
              <w:rPr>
                <w:i/>
                <w:sz w:val="20"/>
                <w:highlight w:val="yellow"/>
              </w:rPr>
              <w:t>[ore totali]</w:t>
            </w:r>
          </w:p>
        </w:tc>
      </w:tr>
      <w:tr w:rsidR="00FC45AF" w:rsidRPr="00F80915" w14:paraId="27EC3C6D" w14:textId="77777777" w:rsidTr="00E52A0D">
        <w:trPr>
          <w:trHeight w:val="20"/>
        </w:trPr>
        <w:tc>
          <w:tcPr>
            <w:tcW w:w="2406" w:type="dxa"/>
          </w:tcPr>
          <w:p w14:paraId="424C0B12" w14:textId="1B4E7C9B" w:rsidR="00FC45AF" w:rsidRPr="00F80915" w:rsidRDefault="00FC45AF" w:rsidP="00E52A0D">
            <w:pPr>
              <w:jc w:val="center"/>
              <w:rPr>
                <w:i/>
                <w:sz w:val="20"/>
              </w:rPr>
            </w:pPr>
            <w:r w:rsidRPr="00FC45AF">
              <w:rPr>
                <w:i/>
                <w:sz w:val="20"/>
              </w:rPr>
              <w:t>Modalità</w:t>
            </w:r>
            <w:r>
              <w:rPr>
                <w:i/>
                <w:sz w:val="20"/>
              </w:rPr>
              <w:t xml:space="preserve"> erogazione</w:t>
            </w:r>
          </w:p>
        </w:tc>
        <w:tc>
          <w:tcPr>
            <w:tcW w:w="7221" w:type="dxa"/>
          </w:tcPr>
          <w:p w14:paraId="7A519C75" w14:textId="12980D8C" w:rsidR="00FC45AF" w:rsidRPr="0073296B" w:rsidRDefault="00FC45AF" w:rsidP="00FC45AF">
            <w:pPr>
              <w:jc w:val="center"/>
              <w:rPr>
                <w:i/>
                <w:sz w:val="20"/>
                <w:highlight w:val="yellow"/>
              </w:rPr>
            </w:pPr>
            <w:r w:rsidRPr="00FC45AF">
              <w:rPr>
                <w:i/>
                <w:sz w:val="20"/>
                <w:highlight w:val="yellow"/>
              </w:rPr>
              <w:t>[PRESENZA / A DISTANZA (SINCRONA/ASINCRONA) / BLENDED]</w:t>
            </w:r>
          </w:p>
        </w:tc>
      </w:tr>
      <w:tr w:rsidR="00FC45AF" w:rsidRPr="00F80915" w14:paraId="402A46AC" w14:textId="77777777" w:rsidTr="00E52A0D">
        <w:trPr>
          <w:trHeight w:val="20"/>
        </w:trPr>
        <w:tc>
          <w:tcPr>
            <w:tcW w:w="2406" w:type="dxa"/>
          </w:tcPr>
          <w:p w14:paraId="4467C3CD" w14:textId="154A57E1" w:rsidR="00FC45AF" w:rsidRPr="00F80915" w:rsidRDefault="00FC45AF" w:rsidP="00E52A0D">
            <w:pPr>
              <w:jc w:val="center"/>
              <w:rPr>
                <w:i/>
                <w:sz w:val="20"/>
              </w:rPr>
            </w:pPr>
            <w:r>
              <w:rPr>
                <w:i/>
                <w:sz w:val="20"/>
              </w:rPr>
              <w:t>Periodo di erogazione</w:t>
            </w:r>
          </w:p>
        </w:tc>
        <w:tc>
          <w:tcPr>
            <w:tcW w:w="7221" w:type="dxa"/>
          </w:tcPr>
          <w:p w14:paraId="5BCF70E1" w14:textId="3F59AEF6" w:rsidR="00FC45AF" w:rsidRPr="00FC45AF" w:rsidRDefault="00FC45AF" w:rsidP="00FC45AF">
            <w:pPr>
              <w:jc w:val="center"/>
              <w:rPr>
                <w:i/>
                <w:sz w:val="20"/>
                <w:highlight w:val="yellow"/>
              </w:rPr>
            </w:pPr>
            <w:r w:rsidRPr="00FC45AF">
              <w:rPr>
                <w:i/>
                <w:sz w:val="20"/>
                <w:highlight w:val="yellow"/>
              </w:rPr>
              <w:t>[DATA INIZIO–FINE]</w:t>
            </w:r>
          </w:p>
        </w:tc>
      </w:tr>
      <w:tr w:rsidR="00FC45AF" w:rsidRPr="00F80915" w14:paraId="6618E02F" w14:textId="77777777" w:rsidTr="00E52A0D">
        <w:trPr>
          <w:trHeight w:val="20"/>
        </w:trPr>
        <w:tc>
          <w:tcPr>
            <w:tcW w:w="2406" w:type="dxa"/>
          </w:tcPr>
          <w:p w14:paraId="217265B2" w14:textId="4504BAA0" w:rsidR="00FC45AF" w:rsidRDefault="00FC45AF" w:rsidP="00E52A0D">
            <w:pPr>
              <w:jc w:val="center"/>
              <w:rPr>
                <w:i/>
                <w:sz w:val="20"/>
              </w:rPr>
            </w:pPr>
            <w:r>
              <w:rPr>
                <w:i/>
                <w:sz w:val="20"/>
              </w:rPr>
              <w:t>Esito previsto</w:t>
            </w:r>
          </w:p>
        </w:tc>
        <w:tc>
          <w:tcPr>
            <w:tcW w:w="7221" w:type="dxa"/>
          </w:tcPr>
          <w:p w14:paraId="3CB425BF" w14:textId="1FE0135F" w:rsidR="00FC45AF" w:rsidRPr="00FC45AF" w:rsidRDefault="00FC45AF" w:rsidP="00FC45AF">
            <w:pPr>
              <w:jc w:val="center"/>
              <w:rPr>
                <w:i/>
                <w:sz w:val="20"/>
                <w:highlight w:val="yellow"/>
              </w:rPr>
            </w:pPr>
            <w:r w:rsidRPr="00FC45AF">
              <w:rPr>
                <w:i/>
                <w:sz w:val="20"/>
                <w:highlight w:val="yellow"/>
              </w:rPr>
              <w:t>[ATTESTATO/ALTRO]</w:t>
            </w:r>
          </w:p>
        </w:tc>
      </w:tr>
      <w:tr w:rsidR="00FC45AF" w:rsidRPr="00F80915" w14:paraId="2B310AE7" w14:textId="77777777" w:rsidTr="00E52A0D">
        <w:trPr>
          <w:trHeight w:val="20"/>
        </w:trPr>
        <w:tc>
          <w:tcPr>
            <w:tcW w:w="2406" w:type="dxa"/>
            <w:vAlign w:val="center"/>
          </w:tcPr>
          <w:p w14:paraId="54389338" w14:textId="0099ABD0" w:rsidR="00FC45AF" w:rsidRDefault="00FC45AF" w:rsidP="00FC45AF">
            <w:pPr>
              <w:jc w:val="center"/>
              <w:rPr>
                <w:i/>
                <w:sz w:val="20"/>
              </w:rPr>
            </w:pPr>
            <w:r w:rsidRPr="00FC45AF">
              <w:rPr>
                <w:b/>
                <w:i/>
                <w:highlight w:val="yellow"/>
              </w:rPr>
              <w:t>Nr. (XX)</w:t>
            </w:r>
          </w:p>
        </w:tc>
        <w:tc>
          <w:tcPr>
            <w:tcW w:w="7221" w:type="dxa"/>
            <w:vAlign w:val="center"/>
          </w:tcPr>
          <w:p w14:paraId="1974A6D5" w14:textId="58D71E08" w:rsidR="00FC45AF" w:rsidRPr="00FC45AF" w:rsidRDefault="00FC45AF" w:rsidP="00FC45AF">
            <w:pPr>
              <w:jc w:val="center"/>
              <w:rPr>
                <w:i/>
                <w:sz w:val="20"/>
                <w:highlight w:val="yellow"/>
              </w:rPr>
            </w:pPr>
            <w:r w:rsidRPr="00FC45AF">
              <w:rPr>
                <w:b/>
                <w:i/>
              </w:rPr>
              <w:t xml:space="preserve">Certificazioni BIM </w:t>
            </w:r>
            <w:proofErr w:type="spellStart"/>
            <w:r w:rsidRPr="00FC45AF">
              <w:rPr>
                <w:b/>
                <w:i/>
              </w:rPr>
              <w:t>Specialist</w:t>
            </w:r>
            <w:proofErr w:type="spellEnd"/>
            <w:r w:rsidRPr="00FC45AF">
              <w:rPr>
                <w:b/>
                <w:i/>
              </w:rPr>
              <w:t xml:space="preserve"> (UNI 11337-7)</w:t>
            </w:r>
          </w:p>
        </w:tc>
      </w:tr>
      <w:tr w:rsidR="00FC45AF" w:rsidRPr="00F80915" w14:paraId="4769F0D0" w14:textId="77777777" w:rsidTr="00E52A0D">
        <w:trPr>
          <w:trHeight w:val="20"/>
        </w:trPr>
        <w:tc>
          <w:tcPr>
            <w:tcW w:w="2406" w:type="dxa"/>
          </w:tcPr>
          <w:p w14:paraId="616482D4" w14:textId="7378C6F3" w:rsidR="00FC45AF" w:rsidRDefault="00FC45AF" w:rsidP="00FC45AF">
            <w:pPr>
              <w:jc w:val="center"/>
              <w:rPr>
                <w:i/>
                <w:sz w:val="20"/>
              </w:rPr>
            </w:pPr>
            <w:r>
              <w:rPr>
                <w:i/>
                <w:sz w:val="20"/>
              </w:rPr>
              <w:t>Ente erogatore</w:t>
            </w:r>
          </w:p>
        </w:tc>
        <w:tc>
          <w:tcPr>
            <w:tcW w:w="7221" w:type="dxa"/>
          </w:tcPr>
          <w:p w14:paraId="67FBF16E" w14:textId="7B75491E" w:rsidR="00FC45AF" w:rsidRPr="00FC45AF" w:rsidRDefault="00FC45AF" w:rsidP="00FC45AF">
            <w:pPr>
              <w:jc w:val="center"/>
              <w:rPr>
                <w:i/>
                <w:sz w:val="20"/>
                <w:highlight w:val="yellow"/>
              </w:rPr>
            </w:pPr>
            <w:r w:rsidRPr="00FC45AF">
              <w:rPr>
                <w:i/>
                <w:sz w:val="20"/>
                <w:highlight w:val="yellow"/>
              </w:rPr>
              <w:t>[Ente erogatore]</w:t>
            </w:r>
          </w:p>
        </w:tc>
      </w:tr>
      <w:tr w:rsidR="00FC45AF" w:rsidRPr="00F80915" w14:paraId="2081D304" w14:textId="77777777" w:rsidTr="00E52A0D">
        <w:trPr>
          <w:trHeight w:val="20"/>
        </w:trPr>
        <w:tc>
          <w:tcPr>
            <w:tcW w:w="2406" w:type="dxa"/>
          </w:tcPr>
          <w:p w14:paraId="7B7EF97C" w14:textId="03B1C8AF" w:rsidR="00FC45AF" w:rsidRPr="00FC45AF" w:rsidRDefault="00FC45AF" w:rsidP="00FC45AF">
            <w:pPr>
              <w:jc w:val="center"/>
              <w:rPr>
                <w:i/>
                <w:sz w:val="20"/>
              </w:rPr>
            </w:pPr>
            <w:r>
              <w:rPr>
                <w:i/>
                <w:sz w:val="20"/>
              </w:rPr>
              <w:t>Durata complessiva</w:t>
            </w:r>
          </w:p>
        </w:tc>
        <w:tc>
          <w:tcPr>
            <w:tcW w:w="7221" w:type="dxa"/>
          </w:tcPr>
          <w:p w14:paraId="5136059A" w14:textId="566C8816" w:rsidR="00FC45AF" w:rsidRPr="00FC45AF" w:rsidRDefault="00FC45AF" w:rsidP="00FC45AF">
            <w:pPr>
              <w:jc w:val="center"/>
              <w:rPr>
                <w:i/>
                <w:sz w:val="20"/>
                <w:highlight w:val="yellow"/>
              </w:rPr>
            </w:pPr>
            <w:r w:rsidRPr="00FC45AF">
              <w:rPr>
                <w:i/>
                <w:sz w:val="20"/>
                <w:highlight w:val="yellow"/>
              </w:rPr>
              <w:t>[ore totali]</w:t>
            </w:r>
          </w:p>
        </w:tc>
      </w:tr>
      <w:tr w:rsidR="00FC45AF" w:rsidRPr="00F80915" w14:paraId="11CE4707" w14:textId="77777777" w:rsidTr="00E52A0D">
        <w:trPr>
          <w:trHeight w:val="20"/>
        </w:trPr>
        <w:tc>
          <w:tcPr>
            <w:tcW w:w="2406" w:type="dxa"/>
          </w:tcPr>
          <w:p w14:paraId="5A9B6B9C" w14:textId="1CAD9BC5" w:rsidR="00FC45AF" w:rsidRPr="00FC45AF" w:rsidRDefault="00FC45AF" w:rsidP="00FC45AF">
            <w:pPr>
              <w:jc w:val="center"/>
              <w:rPr>
                <w:i/>
                <w:sz w:val="20"/>
              </w:rPr>
            </w:pPr>
            <w:r w:rsidRPr="00FC45AF">
              <w:rPr>
                <w:i/>
                <w:sz w:val="20"/>
              </w:rPr>
              <w:t>Modalità</w:t>
            </w:r>
            <w:r>
              <w:rPr>
                <w:i/>
                <w:sz w:val="20"/>
              </w:rPr>
              <w:t xml:space="preserve"> erogazione</w:t>
            </w:r>
          </w:p>
        </w:tc>
        <w:tc>
          <w:tcPr>
            <w:tcW w:w="7221" w:type="dxa"/>
          </w:tcPr>
          <w:p w14:paraId="177C2CC5" w14:textId="4B3D9DFF" w:rsidR="00FC45AF" w:rsidRPr="00FC45AF" w:rsidRDefault="00FC45AF" w:rsidP="00FC45AF">
            <w:pPr>
              <w:jc w:val="center"/>
              <w:rPr>
                <w:i/>
                <w:sz w:val="20"/>
                <w:highlight w:val="yellow"/>
              </w:rPr>
            </w:pPr>
            <w:r w:rsidRPr="00FC45AF">
              <w:rPr>
                <w:i/>
                <w:sz w:val="20"/>
                <w:highlight w:val="yellow"/>
              </w:rPr>
              <w:t>[PRESENZA / A DISTANZA (SINCRONA/ASINCRONA) / BLENDED]</w:t>
            </w:r>
          </w:p>
        </w:tc>
      </w:tr>
      <w:tr w:rsidR="00FC45AF" w:rsidRPr="00F80915" w14:paraId="7214BFE7" w14:textId="77777777" w:rsidTr="00E52A0D">
        <w:trPr>
          <w:trHeight w:val="20"/>
        </w:trPr>
        <w:tc>
          <w:tcPr>
            <w:tcW w:w="2406" w:type="dxa"/>
          </w:tcPr>
          <w:p w14:paraId="1917B754" w14:textId="4460AE7A" w:rsidR="00FC45AF" w:rsidRDefault="00FC45AF" w:rsidP="00FC45AF">
            <w:pPr>
              <w:jc w:val="center"/>
              <w:rPr>
                <w:i/>
                <w:sz w:val="20"/>
              </w:rPr>
            </w:pPr>
            <w:r>
              <w:rPr>
                <w:i/>
                <w:sz w:val="20"/>
              </w:rPr>
              <w:t>Periodo di erogazione</w:t>
            </w:r>
          </w:p>
        </w:tc>
        <w:tc>
          <w:tcPr>
            <w:tcW w:w="7221" w:type="dxa"/>
          </w:tcPr>
          <w:p w14:paraId="3DE0BF39" w14:textId="4C12473A" w:rsidR="00FC45AF" w:rsidRPr="00FC45AF" w:rsidRDefault="00FC45AF" w:rsidP="00FC45AF">
            <w:pPr>
              <w:jc w:val="center"/>
              <w:rPr>
                <w:i/>
                <w:sz w:val="20"/>
                <w:highlight w:val="yellow"/>
              </w:rPr>
            </w:pPr>
            <w:r w:rsidRPr="00FC45AF">
              <w:rPr>
                <w:i/>
                <w:sz w:val="20"/>
                <w:highlight w:val="yellow"/>
              </w:rPr>
              <w:t>[DATA INIZIO–FINE]</w:t>
            </w:r>
          </w:p>
        </w:tc>
      </w:tr>
      <w:tr w:rsidR="00FC45AF" w:rsidRPr="00F80915" w14:paraId="119298E7" w14:textId="77777777" w:rsidTr="00E52A0D">
        <w:trPr>
          <w:trHeight w:val="20"/>
        </w:trPr>
        <w:tc>
          <w:tcPr>
            <w:tcW w:w="2406" w:type="dxa"/>
          </w:tcPr>
          <w:p w14:paraId="04768CA8" w14:textId="746EA85E" w:rsidR="00FC45AF" w:rsidRDefault="00FC45AF" w:rsidP="00FC45AF">
            <w:pPr>
              <w:jc w:val="center"/>
              <w:rPr>
                <w:i/>
                <w:sz w:val="20"/>
              </w:rPr>
            </w:pPr>
            <w:r w:rsidRPr="00FC45AF">
              <w:rPr>
                <w:i/>
                <w:sz w:val="20"/>
              </w:rPr>
              <w:t>Schema/Norma</w:t>
            </w:r>
          </w:p>
        </w:tc>
        <w:tc>
          <w:tcPr>
            <w:tcW w:w="7221" w:type="dxa"/>
          </w:tcPr>
          <w:p w14:paraId="52FEBC82" w14:textId="2EB16655" w:rsidR="00FC45AF" w:rsidRPr="00FC45AF" w:rsidRDefault="00FC45AF" w:rsidP="00FC45AF">
            <w:pPr>
              <w:jc w:val="center"/>
              <w:rPr>
                <w:i/>
                <w:sz w:val="20"/>
                <w:highlight w:val="yellow"/>
              </w:rPr>
            </w:pPr>
            <w:r w:rsidRPr="00FC45AF">
              <w:rPr>
                <w:i/>
                <w:sz w:val="20"/>
              </w:rPr>
              <w:t>UNI 11337-7</w:t>
            </w:r>
          </w:p>
        </w:tc>
      </w:tr>
      <w:tr w:rsidR="00FC45AF" w:rsidRPr="00F80915" w14:paraId="6F47A2B7" w14:textId="77777777" w:rsidTr="00E52A0D">
        <w:trPr>
          <w:trHeight w:val="20"/>
        </w:trPr>
        <w:tc>
          <w:tcPr>
            <w:tcW w:w="2406" w:type="dxa"/>
          </w:tcPr>
          <w:p w14:paraId="00406901" w14:textId="1EF24938" w:rsidR="00FC45AF" w:rsidRDefault="00FC45AF" w:rsidP="00E52A0D">
            <w:pPr>
              <w:jc w:val="center"/>
              <w:rPr>
                <w:i/>
                <w:sz w:val="20"/>
              </w:rPr>
            </w:pPr>
            <w:r w:rsidRPr="00FC45AF">
              <w:rPr>
                <w:i/>
                <w:sz w:val="20"/>
              </w:rPr>
              <w:t>Modalità supporto (tutoring/simulazioni)</w:t>
            </w:r>
          </w:p>
        </w:tc>
        <w:tc>
          <w:tcPr>
            <w:tcW w:w="7221" w:type="dxa"/>
          </w:tcPr>
          <w:p w14:paraId="42090668" w14:textId="5FA8CACF" w:rsidR="00FC45AF" w:rsidRPr="00FC45AF" w:rsidRDefault="00FC45AF" w:rsidP="00FC45AF">
            <w:pPr>
              <w:jc w:val="center"/>
              <w:rPr>
                <w:i/>
                <w:sz w:val="20"/>
                <w:highlight w:val="yellow"/>
              </w:rPr>
            </w:pPr>
            <w:r w:rsidRPr="00FC45AF">
              <w:rPr>
                <w:i/>
                <w:sz w:val="20"/>
                <w:highlight w:val="yellow"/>
              </w:rPr>
              <w:t>[DESCRIZIONE]</w:t>
            </w:r>
          </w:p>
        </w:tc>
      </w:tr>
      <w:tr w:rsidR="00FC45AF" w:rsidRPr="00F80915" w14:paraId="657A22AF" w14:textId="77777777" w:rsidTr="00E52A0D">
        <w:trPr>
          <w:trHeight w:val="20"/>
        </w:trPr>
        <w:tc>
          <w:tcPr>
            <w:tcW w:w="2406" w:type="dxa"/>
          </w:tcPr>
          <w:p w14:paraId="6D46581D" w14:textId="6CBD37F1" w:rsidR="00FC45AF" w:rsidRPr="00FC45AF" w:rsidRDefault="00FC45AF" w:rsidP="00FC45AF">
            <w:pPr>
              <w:jc w:val="center"/>
              <w:rPr>
                <w:i/>
                <w:sz w:val="20"/>
              </w:rPr>
            </w:pPr>
            <w:r>
              <w:rPr>
                <w:i/>
                <w:sz w:val="20"/>
              </w:rPr>
              <w:t>Data prevista esame (indicativa)</w:t>
            </w:r>
          </w:p>
        </w:tc>
        <w:tc>
          <w:tcPr>
            <w:tcW w:w="7221" w:type="dxa"/>
          </w:tcPr>
          <w:p w14:paraId="3EAF486C" w14:textId="32180C9E" w:rsidR="00FC45AF" w:rsidRPr="00FC45AF" w:rsidRDefault="00FC45AF" w:rsidP="00FC45AF">
            <w:pPr>
              <w:jc w:val="center"/>
              <w:rPr>
                <w:i/>
                <w:sz w:val="20"/>
              </w:rPr>
            </w:pPr>
            <w:r w:rsidRPr="00FC45AF">
              <w:rPr>
                <w:i/>
                <w:sz w:val="20"/>
                <w:highlight w:val="yellow"/>
              </w:rPr>
              <w:t>[DATA]</w:t>
            </w:r>
          </w:p>
        </w:tc>
      </w:tr>
      <w:tr w:rsidR="00FC45AF" w:rsidRPr="00F80915" w14:paraId="00BC3467" w14:textId="77777777" w:rsidTr="00E52A0D">
        <w:trPr>
          <w:trHeight w:val="20"/>
        </w:trPr>
        <w:tc>
          <w:tcPr>
            <w:tcW w:w="2406" w:type="dxa"/>
            <w:vAlign w:val="center"/>
          </w:tcPr>
          <w:p w14:paraId="5E5F44B2" w14:textId="127EDB3B" w:rsidR="00FC45AF" w:rsidRDefault="00FC45AF" w:rsidP="00FC45AF">
            <w:pPr>
              <w:jc w:val="center"/>
              <w:rPr>
                <w:i/>
                <w:sz w:val="20"/>
              </w:rPr>
            </w:pPr>
            <w:r w:rsidRPr="00FC45AF">
              <w:rPr>
                <w:b/>
                <w:i/>
                <w:highlight w:val="yellow"/>
              </w:rPr>
              <w:t>Nr. (XX)</w:t>
            </w:r>
          </w:p>
        </w:tc>
        <w:tc>
          <w:tcPr>
            <w:tcW w:w="7221" w:type="dxa"/>
            <w:vAlign w:val="center"/>
          </w:tcPr>
          <w:p w14:paraId="07DB3CE8" w14:textId="4A58E8E3" w:rsidR="00FC45AF" w:rsidRPr="00FC45AF" w:rsidRDefault="00FC45AF" w:rsidP="00FC45AF">
            <w:pPr>
              <w:jc w:val="center"/>
              <w:rPr>
                <w:i/>
                <w:sz w:val="20"/>
                <w:highlight w:val="yellow"/>
              </w:rPr>
            </w:pPr>
            <w:r w:rsidRPr="00FC45AF">
              <w:rPr>
                <w:b/>
                <w:i/>
              </w:rPr>
              <w:t xml:space="preserve">Certificazioni BIM </w:t>
            </w:r>
            <w:r>
              <w:rPr>
                <w:b/>
                <w:i/>
              </w:rPr>
              <w:t>Manager</w:t>
            </w:r>
            <w:r w:rsidRPr="00FC45AF">
              <w:rPr>
                <w:b/>
                <w:i/>
              </w:rPr>
              <w:t xml:space="preserve"> (UNI 11337-7)</w:t>
            </w:r>
          </w:p>
        </w:tc>
      </w:tr>
      <w:tr w:rsidR="00FC45AF" w:rsidRPr="00F80915" w14:paraId="0B76DD10" w14:textId="77777777" w:rsidTr="00E52A0D">
        <w:trPr>
          <w:trHeight w:val="20"/>
        </w:trPr>
        <w:tc>
          <w:tcPr>
            <w:tcW w:w="2406" w:type="dxa"/>
          </w:tcPr>
          <w:p w14:paraId="3B93F049" w14:textId="394034DE" w:rsidR="00FC45AF" w:rsidRDefault="00FC45AF" w:rsidP="00FC45AF">
            <w:pPr>
              <w:jc w:val="center"/>
              <w:rPr>
                <w:i/>
                <w:sz w:val="20"/>
              </w:rPr>
            </w:pPr>
            <w:r>
              <w:rPr>
                <w:i/>
                <w:sz w:val="20"/>
              </w:rPr>
              <w:t>Ente erogatore</w:t>
            </w:r>
          </w:p>
        </w:tc>
        <w:tc>
          <w:tcPr>
            <w:tcW w:w="7221" w:type="dxa"/>
          </w:tcPr>
          <w:p w14:paraId="357603A7" w14:textId="6F38E9C2" w:rsidR="00FC45AF" w:rsidRPr="00FC45AF" w:rsidRDefault="00FC45AF" w:rsidP="00FC45AF">
            <w:pPr>
              <w:jc w:val="center"/>
              <w:rPr>
                <w:i/>
                <w:sz w:val="20"/>
                <w:highlight w:val="yellow"/>
              </w:rPr>
            </w:pPr>
            <w:r w:rsidRPr="00FC45AF">
              <w:rPr>
                <w:i/>
                <w:sz w:val="20"/>
                <w:highlight w:val="yellow"/>
              </w:rPr>
              <w:t>[Ente erogatore]</w:t>
            </w:r>
          </w:p>
        </w:tc>
      </w:tr>
      <w:tr w:rsidR="00FC45AF" w:rsidRPr="00F80915" w14:paraId="3F9C4E62" w14:textId="77777777" w:rsidTr="00E52A0D">
        <w:trPr>
          <w:trHeight w:val="20"/>
        </w:trPr>
        <w:tc>
          <w:tcPr>
            <w:tcW w:w="2406" w:type="dxa"/>
          </w:tcPr>
          <w:p w14:paraId="0CC90991" w14:textId="756CB1C2" w:rsidR="00FC45AF" w:rsidRDefault="00FC45AF" w:rsidP="00FC45AF">
            <w:pPr>
              <w:jc w:val="center"/>
              <w:rPr>
                <w:i/>
                <w:sz w:val="20"/>
              </w:rPr>
            </w:pPr>
            <w:r>
              <w:rPr>
                <w:i/>
                <w:sz w:val="20"/>
              </w:rPr>
              <w:t>Durata complessiva</w:t>
            </w:r>
          </w:p>
        </w:tc>
        <w:tc>
          <w:tcPr>
            <w:tcW w:w="7221" w:type="dxa"/>
          </w:tcPr>
          <w:p w14:paraId="1780B494" w14:textId="65EC4A19" w:rsidR="00FC45AF" w:rsidRPr="00FC45AF" w:rsidRDefault="00FC45AF" w:rsidP="00FC45AF">
            <w:pPr>
              <w:jc w:val="center"/>
              <w:rPr>
                <w:i/>
                <w:sz w:val="20"/>
                <w:highlight w:val="yellow"/>
              </w:rPr>
            </w:pPr>
            <w:r w:rsidRPr="00FC45AF">
              <w:rPr>
                <w:i/>
                <w:sz w:val="20"/>
                <w:highlight w:val="yellow"/>
              </w:rPr>
              <w:t>[ore totali]</w:t>
            </w:r>
          </w:p>
        </w:tc>
      </w:tr>
      <w:tr w:rsidR="00FC45AF" w:rsidRPr="00F80915" w14:paraId="7A9223C0" w14:textId="77777777" w:rsidTr="00E52A0D">
        <w:trPr>
          <w:trHeight w:val="20"/>
        </w:trPr>
        <w:tc>
          <w:tcPr>
            <w:tcW w:w="2406" w:type="dxa"/>
          </w:tcPr>
          <w:p w14:paraId="6371BE24" w14:textId="34E38D34" w:rsidR="00FC45AF" w:rsidRDefault="00FC45AF" w:rsidP="00FC45AF">
            <w:pPr>
              <w:jc w:val="center"/>
              <w:rPr>
                <w:i/>
                <w:sz w:val="20"/>
              </w:rPr>
            </w:pPr>
            <w:r w:rsidRPr="00FC45AF">
              <w:rPr>
                <w:i/>
                <w:sz w:val="20"/>
              </w:rPr>
              <w:t>Modalità</w:t>
            </w:r>
            <w:r>
              <w:rPr>
                <w:i/>
                <w:sz w:val="20"/>
              </w:rPr>
              <w:t xml:space="preserve"> erogazione</w:t>
            </w:r>
          </w:p>
        </w:tc>
        <w:tc>
          <w:tcPr>
            <w:tcW w:w="7221" w:type="dxa"/>
          </w:tcPr>
          <w:p w14:paraId="1D98661D" w14:textId="18ACE1DA" w:rsidR="00FC45AF" w:rsidRPr="00FC45AF" w:rsidRDefault="00FC45AF" w:rsidP="00FC45AF">
            <w:pPr>
              <w:jc w:val="center"/>
              <w:rPr>
                <w:i/>
                <w:sz w:val="20"/>
                <w:highlight w:val="yellow"/>
              </w:rPr>
            </w:pPr>
            <w:r w:rsidRPr="00FC45AF">
              <w:rPr>
                <w:i/>
                <w:sz w:val="20"/>
                <w:highlight w:val="yellow"/>
              </w:rPr>
              <w:t>[PRESENZA / A DISTANZA (SINCRONA/ASINCRONA) / BLENDED]</w:t>
            </w:r>
          </w:p>
        </w:tc>
      </w:tr>
      <w:tr w:rsidR="00FC45AF" w:rsidRPr="00F80915" w14:paraId="56B0379E" w14:textId="77777777" w:rsidTr="00E52A0D">
        <w:trPr>
          <w:trHeight w:val="20"/>
        </w:trPr>
        <w:tc>
          <w:tcPr>
            <w:tcW w:w="2406" w:type="dxa"/>
          </w:tcPr>
          <w:p w14:paraId="2093D005" w14:textId="3B61397E" w:rsidR="00FC45AF" w:rsidRDefault="00FC45AF" w:rsidP="00FC45AF">
            <w:pPr>
              <w:jc w:val="center"/>
              <w:rPr>
                <w:i/>
                <w:sz w:val="20"/>
              </w:rPr>
            </w:pPr>
            <w:r>
              <w:rPr>
                <w:i/>
                <w:sz w:val="20"/>
              </w:rPr>
              <w:t>Periodo di erogazione</w:t>
            </w:r>
          </w:p>
        </w:tc>
        <w:tc>
          <w:tcPr>
            <w:tcW w:w="7221" w:type="dxa"/>
          </w:tcPr>
          <w:p w14:paraId="61A01E1D" w14:textId="1BE773B0" w:rsidR="00FC45AF" w:rsidRPr="00FC45AF" w:rsidRDefault="00FC45AF" w:rsidP="00FC45AF">
            <w:pPr>
              <w:jc w:val="center"/>
              <w:rPr>
                <w:i/>
                <w:sz w:val="20"/>
                <w:highlight w:val="yellow"/>
              </w:rPr>
            </w:pPr>
            <w:r w:rsidRPr="00FC45AF">
              <w:rPr>
                <w:i/>
                <w:sz w:val="20"/>
                <w:highlight w:val="yellow"/>
              </w:rPr>
              <w:t>[DATA INIZIO–FINE]</w:t>
            </w:r>
          </w:p>
        </w:tc>
      </w:tr>
      <w:tr w:rsidR="00FC45AF" w:rsidRPr="00F80915" w14:paraId="3D419DD0" w14:textId="77777777" w:rsidTr="00E52A0D">
        <w:trPr>
          <w:trHeight w:val="20"/>
        </w:trPr>
        <w:tc>
          <w:tcPr>
            <w:tcW w:w="2406" w:type="dxa"/>
          </w:tcPr>
          <w:p w14:paraId="1DD17E94" w14:textId="194DE368" w:rsidR="00FC45AF" w:rsidRDefault="00FC45AF" w:rsidP="00FC45AF">
            <w:pPr>
              <w:jc w:val="center"/>
              <w:rPr>
                <w:i/>
                <w:sz w:val="20"/>
              </w:rPr>
            </w:pPr>
            <w:r w:rsidRPr="00FC45AF">
              <w:rPr>
                <w:i/>
                <w:sz w:val="20"/>
              </w:rPr>
              <w:t>Schema/Norma</w:t>
            </w:r>
          </w:p>
        </w:tc>
        <w:tc>
          <w:tcPr>
            <w:tcW w:w="7221" w:type="dxa"/>
          </w:tcPr>
          <w:p w14:paraId="08F1BF39" w14:textId="5C19D6A9" w:rsidR="00FC45AF" w:rsidRPr="00FC45AF" w:rsidRDefault="00FC45AF" w:rsidP="00FC45AF">
            <w:pPr>
              <w:jc w:val="center"/>
              <w:rPr>
                <w:i/>
                <w:sz w:val="20"/>
                <w:highlight w:val="yellow"/>
              </w:rPr>
            </w:pPr>
            <w:r w:rsidRPr="00FC45AF">
              <w:rPr>
                <w:i/>
                <w:sz w:val="20"/>
              </w:rPr>
              <w:t>UNI 11337-7</w:t>
            </w:r>
          </w:p>
        </w:tc>
      </w:tr>
      <w:tr w:rsidR="00FC45AF" w:rsidRPr="00F80915" w14:paraId="05A465C7" w14:textId="77777777" w:rsidTr="00E52A0D">
        <w:trPr>
          <w:trHeight w:val="20"/>
        </w:trPr>
        <w:tc>
          <w:tcPr>
            <w:tcW w:w="2406" w:type="dxa"/>
          </w:tcPr>
          <w:p w14:paraId="500D6A7E" w14:textId="664CEEFA" w:rsidR="00FC45AF" w:rsidRDefault="00FC45AF" w:rsidP="00FC45AF">
            <w:pPr>
              <w:jc w:val="center"/>
              <w:rPr>
                <w:i/>
                <w:sz w:val="20"/>
              </w:rPr>
            </w:pPr>
            <w:r w:rsidRPr="00FC45AF">
              <w:rPr>
                <w:i/>
                <w:sz w:val="20"/>
              </w:rPr>
              <w:t>Modalità supporto (tutoring/simulazioni)</w:t>
            </w:r>
          </w:p>
        </w:tc>
        <w:tc>
          <w:tcPr>
            <w:tcW w:w="7221" w:type="dxa"/>
          </w:tcPr>
          <w:p w14:paraId="2DBB4DCC" w14:textId="3078E801" w:rsidR="00FC45AF" w:rsidRPr="00FC45AF" w:rsidRDefault="00FC45AF" w:rsidP="00FC45AF">
            <w:pPr>
              <w:jc w:val="center"/>
              <w:rPr>
                <w:i/>
                <w:sz w:val="20"/>
                <w:highlight w:val="yellow"/>
              </w:rPr>
            </w:pPr>
            <w:r w:rsidRPr="00FC45AF">
              <w:rPr>
                <w:i/>
                <w:sz w:val="20"/>
                <w:highlight w:val="yellow"/>
              </w:rPr>
              <w:t>[DESCRIZIONE]</w:t>
            </w:r>
          </w:p>
        </w:tc>
      </w:tr>
      <w:tr w:rsidR="00FC45AF" w:rsidRPr="00F80915" w14:paraId="501C01DD" w14:textId="77777777" w:rsidTr="00E52A0D">
        <w:trPr>
          <w:trHeight w:val="20"/>
        </w:trPr>
        <w:tc>
          <w:tcPr>
            <w:tcW w:w="2406" w:type="dxa"/>
          </w:tcPr>
          <w:p w14:paraId="11175A08" w14:textId="29693985" w:rsidR="00FC45AF" w:rsidRDefault="00FC45AF" w:rsidP="00FC45AF">
            <w:pPr>
              <w:jc w:val="center"/>
              <w:rPr>
                <w:i/>
                <w:sz w:val="20"/>
              </w:rPr>
            </w:pPr>
            <w:r>
              <w:rPr>
                <w:i/>
                <w:sz w:val="20"/>
              </w:rPr>
              <w:t>Data prevista esame (indicativa)</w:t>
            </w:r>
          </w:p>
        </w:tc>
        <w:tc>
          <w:tcPr>
            <w:tcW w:w="7221" w:type="dxa"/>
          </w:tcPr>
          <w:p w14:paraId="47E5A5F2" w14:textId="44D05DE9" w:rsidR="00FC45AF" w:rsidRPr="00FC45AF" w:rsidRDefault="00FC45AF" w:rsidP="00FC45AF">
            <w:pPr>
              <w:jc w:val="center"/>
              <w:rPr>
                <w:i/>
                <w:sz w:val="20"/>
                <w:highlight w:val="yellow"/>
              </w:rPr>
            </w:pPr>
            <w:r w:rsidRPr="00FC45AF">
              <w:rPr>
                <w:i/>
                <w:sz w:val="20"/>
                <w:highlight w:val="yellow"/>
              </w:rPr>
              <w:t>[DATA]</w:t>
            </w:r>
          </w:p>
        </w:tc>
      </w:tr>
    </w:tbl>
    <w:p w14:paraId="062D4B8C" w14:textId="797D96B9" w:rsidR="00FC45AF" w:rsidRDefault="00FC45AF" w:rsidP="00FC45AF">
      <w:pPr>
        <w:spacing w:after="240" w:line="276" w:lineRule="auto"/>
        <w:rPr>
          <w:highlight w:val="yellow"/>
        </w:rPr>
      </w:pPr>
    </w:p>
    <w:p w14:paraId="22130087" w14:textId="209B8C3A" w:rsidR="00171AD3" w:rsidRDefault="00171AD3" w:rsidP="00171AD3">
      <w:pPr>
        <w:spacing w:line="276" w:lineRule="auto"/>
      </w:pPr>
      <w:r w:rsidRPr="002E6B85">
        <w:t xml:space="preserve">I percorsi formativi di livello Master in BIM </w:t>
      </w:r>
      <w:proofErr w:type="spellStart"/>
      <w:r w:rsidRPr="002E6B85">
        <w:t>Specialist</w:t>
      </w:r>
      <w:proofErr w:type="spellEnd"/>
      <w:r w:rsidRPr="002E6B85">
        <w:t xml:space="preserve"> </w:t>
      </w:r>
      <w:r>
        <w:t>comprenderanno i seguenti contenuti:</w:t>
      </w:r>
    </w:p>
    <w:p w14:paraId="41B6671A" w14:textId="73306155" w:rsidR="00171AD3" w:rsidRPr="002E6B85" w:rsidRDefault="00171AD3" w:rsidP="00171AD3">
      <w:pPr>
        <w:pStyle w:val="Paragrafoelenco"/>
        <w:numPr>
          <w:ilvl w:val="0"/>
          <w:numId w:val="25"/>
        </w:numPr>
        <w:spacing w:line="276" w:lineRule="auto"/>
      </w:pPr>
      <w:r w:rsidRPr="002E6B85">
        <w:lastRenderedPageBreak/>
        <w:t xml:space="preserve">processi e flussi informativi BIM (CI, </w:t>
      </w:r>
      <w:proofErr w:type="spellStart"/>
      <w:r w:rsidRPr="002E6B85">
        <w:t>oGI</w:t>
      </w:r>
      <w:proofErr w:type="spellEnd"/>
      <w:r w:rsidRPr="002E6B85">
        <w:t xml:space="preserve">, </w:t>
      </w:r>
      <w:proofErr w:type="spellStart"/>
      <w:r w:rsidRPr="002E6B85">
        <w:t>pGI</w:t>
      </w:r>
      <w:proofErr w:type="spellEnd"/>
      <w:r w:rsidRPr="002E6B85">
        <w:t>);</w:t>
      </w:r>
    </w:p>
    <w:p w14:paraId="0D9E1B01" w14:textId="77777777" w:rsidR="00171AD3" w:rsidRPr="002E6B85" w:rsidRDefault="00171AD3" w:rsidP="00171AD3">
      <w:pPr>
        <w:pStyle w:val="Paragrafoelenco"/>
        <w:numPr>
          <w:ilvl w:val="0"/>
          <w:numId w:val="25"/>
        </w:numPr>
        <w:spacing w:line="276" w:lineRule="auto"/>
      </w:pPr>
      <w:r w:rsidRPr="002E6B85">
        <w:t>ruoli e responsabilità ai fini informativi;</w:t>
      </w:r>
    </w:p>
    <w:p w14:paraId="057E9E94" w14:textId="77777777" w:rsidR="00171AD3" w:rsidRPr="002E6B85" w:rsidRDefault="00171AD3" w:rsidP="00171AD3">
      <w:pPr>
        <w:pStyle w:val="Paragrafoelenco"/>
        <w:numPr>
          <w:ilvl w:val="0"/>
          <w:numId w:val="25"/>
        </w:numPr>
        <w:spacing w:line="276" w:lineRule="auto"/>
      </w:pPr>
      <w:r w:rsidRPr="002E6B85">
        <w:t>authoring disciplinare e gestione informativa degli oggetti;</w:t>
      </w:r>
    </w:p>
    <w:p w14:paraId="6596437E" w14:textId="77777777" w:rsidR="00171AD3" w:rsidRPr="002E6B85" w:rsidRDefault="00171AD3" w:rsidP="00171AD3">
      <w:pPr>
        <w:pStyle w:val="Paragrafoelenco"/>
        <w:numPr>
          <w:ilvl w:val="0"/>
          <w:numId w:val="25"/>
        </w:numPr>
        <w:spacing w:line="276" w:lineRule="auto"/>
      </w:pPr>
      <w:r w:rsidRPr="002E6B85">
        <w:t>livelli di sviluppo informativo (LOD/LOIN);</w:t>
      </w:r>
    </w:p>
    <w:p w14:paraId="50A82DA9" w14:textId="77777777" w:rsidR="00171AD3" w:rsidRPr="002E6B85" w:rsidRDefault="00171AD3" w:rsidP="00171AD3">
      <w:pPr>
        <w:pStyle w:val="Paragrafoelenco"/>
        <w:numPr>
          <w:ilvl w:val="0"/>
          <w:numId w:val="25"/>
        </w:numPr>
        <w:spacing w:line="276" w:lineRule="auto"/>
      </w:pPr>
      <w:r w:rsidRPr="002E6B85">
        <w:t>interoperabilità e utilizzo di formati aperti (IFC, BCF);</w:t>
      </w:r>
    </w:p>
    <w:p w14:paraId="5EEC9405" w14:textId="77777777" w:rsidR="00171AD3" w:rsidRPr="002E6B85" w:rsidRDefault="00171AD3" w:rsidP="00171AD3">
      <w:pPr>
        <w:pStyle w:val="Paragrafoelenco"/>
        <w:numPr>
          <w:ilvl w:val="0"/>
          <w:numId w:val="25"/>
        </w:numPr>
        <w:spacing w:line="276" w:lineRule="auto"/>
      </w:pPr>
      <w:r w:rsidRPr="002E6B85">
        <w:t xml:space="preserve">coordinamento informativo, Model Checking e </w:t>
      </w:r>
      <w:proofErr w:type="spellStart"/>
      <w:r w:rsidRPr="002E6B85">
        <w:t>Clash</w:t>
      </w:r>
      <w:proofErr w:type="spellEnd"/>
      <w:r w:rsidRPr="002E6B85">
        <w:t xml:space="preserve"> </w:t>
      </w:r>
      <w:proofErr w:type="spellStart"/>
      <w:r w:rsidRPr="002E6B85">
        <w:t>Detection</w:t>
      </w:r>
      <w:proofErr w:type="spellEnd"/>
      <w:r w:rsidRPr="002E6B85">
        <w:t>;</w:t>
      </w:r>
    </w:p>
    <w:p w14:paraId="34F765AC" w14:textId="77777777" w:rsidR="00171AD3" w:rsidRDefault="00171AD3" w:rsidP="00171AD3">
      <w:pPr>
        <w:pStyle w:val="Paragrafoelenco"/>
        <w:numPr>
          <w:ilvl w:val="0"/>
          <w:numId w:val="25"/>
        </w:numPr>
        <w:spacing w:line="276" w:lineRule="auto"/>
      </w:pPr>
      <w:r w:rsidRPr="002E6B85">
        <w:t>utilizzo dei modelli informativi ai fini di controllo, verifica e supporto decisionale da parte della Committenza</w:t>
      </w:r>
      <w:r>
        <w:t>;</w:t>
      </w:r>
    </w:p>
    <w:p w14:paraId="04CB9A8F" w14:textId="0720D197" w:rsidR="00171AD3" w:rsidRPr="002E6B85" w:rsidRDefault="00171AD3" w:rsidP="00171AD3">
      <w:pPr>
        <w:pStyle w:val="Paragrafoelenco"/>
        <w:numPr>
          <w:ilvl w:val="0"/>
          <w:numId w:val="25"/>
        </w:numPr>
        <w:spacing w:line="276" w:lineRule="auto"/>
      </w:pPr>
      <w:r w:rsidRPr="00BF7B77">
        <w:rPr>
          <w:highlight w:val="yellow"/>
        </w:rPr>
        <w:t>[</w:t>
      </w:r>
      <w:r>
        <w:rPr>
          <w:highlight w:val="yellow"/>
        </w:rPr>
        <w:t>indicare ulteriori eventuali contenuti aggiuntivi in linea con quanto proposto nell’</w:t>
      </w:r>
      <w:proofErr w:type="spellStart"/>
      <w:r>
        <w:rPr>
          <w:highlight w:val="yellow"/>
        </w:rPr>
        <w:t>oGI</w:t>
      </w:r>
      <w:proofErr w:type="spellEnd"/>
      <w:r w:rsidRPr="00BF7B77">
        <w:rPr>
          <w:highlight w:val="yellow"/>
        </w:rPr>
        <w:t>]</w:t>
      </w:r>
    </w:p>
    <w:p w14:paraId="111D09CD" w14:textId="15AC6D3C" w:rsidR="00E52A0D" w:rsidRPr="00171AD3" w:rsidRDefault="00E52A0D" w:rsidP="00171AD3">
      <w:pPr>
        <w:spacing w:line="276" w:lineRule="auto"/>
        <w:rPr>
          <w:i/>
        </w:rPr>
      </w:pPr>
      <w:r w:rsidRPr="00171AD3">
        <w:rPr>
          <w:i/>
        </w:rPr>
        <w:t xml:space="preserve">Il percorso BIM Manager </w:t>
      </w:r>
      <w:r w:rsidR="00171AD3" w:rsidRPr="00171AD3">
        <w:rPr>
          <w:i/>
        </w:rPr>
        <w:t>dovrà essere orientato alla capacità della Stazione Appaltante di governare il processo informativo e valutare la corretta attuazione degli obblighi contrattuali, includendo</w:t>
      </w:r>
      <w:r w:rsidR="00171AD3">
        <w:rPr>
          <w:i/>
        </w:rPr>
        <w:t>:</w:t>
      </w:r>
    </w:p>
    <w:p w14:paraId="2CE87232" w14:textId="77777777" w:rsidR="00171AD3" w:rsidRPr="002E6B85" w:rsidRDefault="00171AD3" w:rsidP="00171AD3">
      <w:pPr>
        <w:pStyle w:val="Paragrafoelenco"/>
        <w:numPr>
          <w:ilvl w:val="0"/>
          <w:numId w:val="25"/>
        </w:numPr>
        <w:spacing w:line="276" w:lineRule="auto"/>
      </w:pPr>
      <w:r w:rsidRPr="002E6B85">
        <w:t>impostazione, aggiornamento e controllo del Capitolato Informativo;</w:t>
      </w:r>
    </w:p>
    <w:p w14:paraId="6C71B99C" w14:textId="77777777" w:rsidR="00171AD3" w:rsidRPr="002E6B85" w:rsidRDefault="00171AD3" w:rsidP="00171AD3">
      <w:pPr>
        <w:pStyle w:val="Paragrafoelenco"/>
        <w:numPr>
          <w:ilvl w:val="0"/>
          <w:numId w:val="25"/>
        </w:numPr>
        <w:spacing w:line="276" w:lineRule="auto"/>
      </w:pPr>
      <w:r w:rsidRPr="002E6B85">
        <w:t>valutazione dell’Offerta di Gestione Informativa;</w:t>
      </w:r>
    </w:p>
    <w:p w14:paraId="61EA8085" w14:textId="77777777" w:rsidR="00171AD3" w:rsidRPr="002E6B85" w:rsidRDefault="00171AD3" w:rsidP="00171AD3">
      <w:pPr>
        <w:pStyle w:val="Paragrafoelenco"/>
        <w:numPr>
          <w:ilvl w:val="0"/>
          <w:numId w:val="25"/>
        </w:numPr>
        <w:spacing w:line="276" w:lineRule="auto"/>
      </w:pPr>
      <w:r w:rsidRPr="002E6B85">
        <w:t>redazione, verifica e approvazione del Piano di Gestione Informativa;</w:t>
      </w:r>
    </w:p>
    <w:p w14:paraId="7C51490D" w14:textId="77777777" w:rsidR="00171AD3" w:rsidRPr="002E6B85" w:rsidRDefault="00171AD3" w:rsidP="00171AD3">
      <w:pPr>
        <w:pStyle w:val="Paragrafoelenco"/>
        <w:numPr>
          <w:ilvl w:val="0"/>
          <w:numId w:val="25"/>
        </w:numPr>
        <w:spacing w:line="276" w:lineRule="auto"/>
      </w:pPr>
      <w:r w:rsidRPr="002E6B85">
        <w:t>strutturazione e gestione dell’Ambiente di Condivisione dei Dati (</w:t>
      </w:r>
      <w:proofErr w:type="spellStart"/>
      <w:r w:rsidRPr="002E6B85">
        <w:t>ACDat</w:t>
      </w:r>
      <w:proofErr w:type="spellEnd"/>
      <w:r w:rsidRPr="002E6B85">
        <w:t>);</w:t>
      </w:r>
    </w:p>
    <w:p w14:paraId="556C76A6" w14:textId="77777777" w:rsidR="00171AD3" w:rsidRDefault="00171AD3" w:rsidP="00171AD3">
      <w:pPr>
        <w:pStyle w:val="Paragrafoelenco"/>
        <w:numPr>
          <w:ilvl w:val="0"/>
          <w:numId w:val="25"/>
        </w:numPr>
        <w:spacing w:line="276" w:lineRule="auto"/>
      </w:pPr>
      <w:r w:rsidRPr="002E6B85">
        <w:t>definizione delle procedure di verifica e validazione dei contenuti informativi (LV1–LV2–LV3)</w:t>
      </w:r>
      <w:r>
        <w:t>;</w:t>
      </w:r>
    </w:p>
    <w:p w14:paraId="3D10B31E" w14:textId="77777777" w:rsidR="00171AD3" w:rsidRPr="002E6B85" w:rsidRDefault="00171AD3" w:rsidP="00171AD3">
      <w:pPr>
        <w:pStyle w:val="Paragrafoelenco"/>
        <w:numPr>
          <w:ilvl w:val="0"/>
          <w:numId w:val="25"/>
        </w:numPr>
        <w:spacing w:line="276" w:lineRule="auto"/>
      </w:pPr>
      <w:r w:rsidRPr="00BF7B77">
        <w:rPr>
          <w:highlight w:val="yellow"/>
        </w:rPr>
        <w:t>[</w:t>
      </w:r>
      <w:r>
        <w:rPr>
          <w:highlight w:val="yellow"/>
        </w:rPr>
        <w:t>INDICARE ULTERIORI EVENTUALI CONTENUTI AGGIUNTIVI</w:t>
      </w:r>
      <w:r w:rsidRPr="00BF7B77">
        <w:rPr>
          <w:highlight w:val="yellow"/>
        </w:rPr>
        <w:t>]</w:t>
      </w:r>
    </w:p>
    <w:p w14:paraId="1EB6113C" w14:textId="402C695A" w:rsidR="00212FF2" w:rsidRPr="00F80915" w:rsidRDefault="00212FF2" w:rsidP="00E32970">
      <w:pPr>
        <w:pStyle w:val="Titolo2"/>
      </w:pPr>
      <w:bookmarkStart w:id="18" w:name="_Toc221616091"/>
      <w:r w:rsidRPr="00F80915">
        <w:t>Infrastruttura richiesta all’affidatario per l’intervento specifico</w:t>
      </w:r>
      <w:bookmarkEnd w:id="18"/>
    </w:p>
    <w:p w14:paraId="1BBDAEB7" w14:textId="612093EA" w:rsidR="00D1574C" w:rsidRPr="00160C04" w:rsidRDefault="0073296B" w:rsidP="0073296B">
      <w:pPr>
        <w:spacing w:after="240" w:line="276" w:lineRule="auto"/>
        <w:rPr>
          <w:i/>
        </w:rPr>
      </w:pPr>
      <w:r w:rsidRPr="0073296B">
        <w:rPr>
          <w:highlight w:val="yellow"/>
        </w:rPr>
        <w:t>Nella tabella seguente sono indicate le specifiche offerte dal proponente relative all’ambiente di condivisione dati (</w:t>
      </w:r>
      <w:proofErr w:type="spellStart"/>
      <w:r w:rsidRPr="0073296B">
        <w:rPr>
          <w:highlight w:val="yellow"/>
        </w:rPr>
        <w:t>ACDat</w:t>
      </w:r>
      <w:proofErr w:type="spellEnd"/>
      <w:r w:rsidRPr="0073296B">
        <w:rPr>
          <w:highlight w:val="yellow"/>
        </w:rPr>
        <w:t>) ed all’archivio dei documenti non digitali (</w:t>
      </w:r>
      <w:proofErr w:type="spellStart"/>
      <w:r w:rsidRPr="0073296B">
        <w:rPr>
          <w:highlight w:val="yellow"/>
        </w:rPr>
        <w:t>ACDoc</w:t>
      </w:r>
      <w:proofErr w:type="spellEnd"/>
      <w:r w:rsidRPr="0073296B">
        <w:rPr>
          <w:highlight w:val="yellow"/>
        </w:rPr>
        <w:t>).</w:t>
      </w:r>
      <w:r>
        <w:t xml:space="preserve"> </w:t>
      </w:r>
      <w:r w:rsidRPr="00160C04">
        <w:rPr>
          <w:i/>
          <w:highlight w:val="cyan"/>
        </w:rPr>
        <w:t>In merito all’</w:t>
      </w:r>
      <w:proofErr w:type="spellStart"/>
      <w:r w:rsidRPr="00160C04">
        <w:rPr>
          <w:i/>
          <w:highlight w:val="cyan"/>
        </w:rPr>
        <w:t>ACDat</w:t>
      </w:r>
      <w:proofErr w:type="spellEnd"/>
      <w:r w:rsidRPr="00160C04">
        <w:rPr>
          <w:i/>
          <w:highlight w:val="cyan"/>
        </w:rPr>
        <w:t>, dovranno essere indicate le proposte effettuate in sede di gara.</w:t>
      </w:r>
    </w:p>
    <w:tbl>
      <w:tblPr>
        <w:tblStyle w:val="Grigliatabella"/>
        <w:tblW w:w="0" w:type="auto"/>
        <w:tblLook w:val="04A0" w:firstRow="1" w:lastRow="0" w:firstColumn="1" w:lastColumn="0" w:noHBand="0" w:noVBand="1"/>
      </w:tblPr>
      <w:tblGrid>
        <w:gridCol w:w="2406"/>
        <w:gridCol w:w="2407"/>
        <w:gridCol w:w="2407"/>
        <w:gridCol w:w="2407"/>
      </w:tblGrid>
      <w:tr w:rsidR="00150960" w:rsidRPr="00F80915" w14:paraId="0B2F0C8B" w14:textId="77777777" w:rsidTr="00703822">
        <w:tc>
          <w:tcPr>
            <w:tcW w:w="9627" w:type="dxa"/>
            <w:gridSpan w:val="4"/>
            <w:vAlign w:val="center"/>
          </w:tcPr>
          <w:p w14:paraId="71880B86" w14:textId="59EBD17E" w:rsidR="00150960" w:rsidRPr="00F80915" w:rsidRDefault="00150960" w:rsidP="00703822">
            <w:pPr>
              <w:jc w:val="center"/>
              <w:rPr>
                <w:b/>
                <w:i/>
              </w:rPr>
            </w:pPr>
            <w:r w:rsidRPr="00F80915">
              <w:rPr>
                <w:b/>
                <w:i/>
              </w:rPr>
              <w:t xml:space="preserve">Condivisione </w:t>
            </w:r>
            <w:proofErr w:type="spellStart"/>
            <w:r w:rsidRPr="00F80915">
              <w:rPr>
                <w:b/>
                <w:i/>
              </w:rPr>
              <w:t>ed</w:t>
            </w:r>
            <w:proofErr w:type="spellEnd"/>
            <w:r w:rsidRPr="00F80915">
              <w:rPr>
                <w:b/>
                <w:i/>
              </w:rPr>
              <w:t xml:space="preserve"> Archiviazione dei dati digitali</w:t>
            </w:r>
          </w:p>
        </w:tc>
      </w:tr>
      <w:tr w:rsidR="00150960" w:rsidRPr="00F80915" w14:paraId="7FA28FEA" w14:textId="77777777" w:rsidTr="00703822">
        <w:tc>
          <w:tcPr>
            <w:tcW w:w="2406" w:type="dxa"/>
            <w:vAlign w:val="center"/>
          </w:tcPr>
          <w:p w14:paraId="2700E386" w14:textId="46D0ADEF" w:rsidR="00150960" w:rsidRPr="00F80915" w:rsidRDefault="00150960" w:rsidP="00703822">
            <w:pPr>
              <w:jc w:val="center"/>
              <w:rPr>
                <w:b/>
                <w:i/>
              </w:rPr>
            </w:pPr>
          </w:p>
        </w:tc>
        <w:tc>
          <w:tcPr>
            <w:tcW w:w="2407" w:type="dxa"/>
            <w:vAlign w:val="center"/>
          </w:tcPr>
          <w:p w14:paraId="682559E7" w14:textId="73362CCD" w:rsidR="00150960" w:rsidRPr="00F80915" w:rsidRDefault="00150960" w:rsidP="00703822">
            <w:pPr>
              <w:jc w:val="center"/>
              <w:rPr>
                <w:b/>
                <w:i/>
              </w:rPr>
            </w:pPr>
            <w:r w:rsidRPr="00F80915">
              <w:rPr>
                <w:b/>
                <w:i/>
              </w:rPr>
              <w:t>Struttura</w:t>
            </w:r>
          </w:p>
        </w:tc>
        <w:tc>
          <w:tcPr>
            <w:tcW w:w="2407" w:type="dxa"/>
            <w:vAlign w:val="center"/>
          </w:tcPr>
          <w:p w14:paraId="7BF6E508" w14:textId="3CCAE049" w:rsidR="00150960" w:rsidRPr="00F80915" w:rsidRDefault="00150960" w:rsidP="00703822">
            <w:pPr>
              <w:jc w:val="center"/>
              <w:rPr>
                <w:b/>
                <w:i/>
              </w:rPr>
            </w:pPr>
            <w:r w:rsidRPr="00F80915">
              <w:rPr>
                <w:b/>
                <w:i/>
              </w:rPr>
              <w:t>Requisiti</w:t>
            </w:r>
          </w:p>
        </w:tc>
        <w:tc>
          <w:tcPr>
            <w:tcW w:w="2407" w:type="dxa"/>
            <w:vAlign w:val="center"/>
          </w:tcPr>
          <w:p w14:paraId="49BD563F" w14:textId="1D1D0EB7" w:rsidR="00150960" w:rsidRPr="00F80915" w:rsidRDefault="00150960" w:rsidP="00703822">
            <w:pPr>
              <w:jc w:val="center"/>
              <w:rPr>
                <w:b/>
                <w:i/>
              </w:rPr>
            </w:pPr>
            <w:r w:rsidRPr="00F80915">
              <w:rPr>
                <w:b/>
                <w:i/>
              </w:rPr>
              <w:t>Gestione</w:t>
            </w:r>
          </w:p>
        </w:tc>
      </w:tr>
      <w:tr w:rsidR="00191334" w:rsidRPr="00F80915" w14:paraId="389AD8B3" w14:textId="77777777" w:rsidTr="00191334">
        <w:trPr>
          <w:trHeight w:val="20"/>
        </w:trPr>
        <w:tc>
          <w:tcPr>
            <w:tcW w:w="2406" w:type="dxa"/>
          </w:tcPr>
          <w:p w14:paraId="1A780CD4" w14:textId="65CEA44E" w:rsidR="00191334" w:rsidRPr="00F80915" w:rsidRDefault="00191334" w:rsidP="00703822">
            <w:pPr>
              <w:jc w:val="center"/>
              <w:rPr>
                <w:i/>
                <w:sz w:val="20"/>
                <w:szCs w:val="20"/>
              </w:rPr>
            </w:pPr>
            <w:proofErr w:type="spellStart"/>
            <w:r w:rsidRPr="00F80915">
              <w:rPr>
                <w:i/>
                <w:sz w:val="20"/>
                <w:szCs w:val="20"/>
              </w:rPr>
              <w:t>ACDat</w:t>
            </w:r>
            <w:proofErr w:type="spellEnd"/>
          </w:p>
        </w:tc>
        <w:tc>
          <w:tcPr>
            <w:tcW w:w="2407" w:type="dxa"/>
          </w:tcPr>
          <w:p w14:paraId="0A90EE92" w14:textId="5E2EC1FF" w:rsidR="00191334" w:rsidRPr="0073296B" w:rsidRDefault="00191334" w:rsidP="00191334">
            <w:pPr>
              <w:jc w:val="left"/>
              <w:rPr>
                <w:i/>
                <w:sz w:val="20"/>
                <w:szCs w:val="20"/>
                <w:highlight w:val="yellow"/>
              </w:rPr>
            </w:pPr>
            <w:r w:rsidRPr="0073296B">
              <w:rPr>
                <w:i/>
                <w:sz w:val="20"/>
                <w:szCs w:val="20"/>
                <w:highlight w:val="yellow"/>
              </w:rPr>
              <w:t>…</w:t>
            </w:r>
          </w:p>
        </w:tc>
        <w:tc>
          <w:tcPr>
            <w:tcW w:w="2407" w:type="dxa"/>
          </w:tcPr>
          <w:p w14:paraId="751D0A70" w14:textId="260D078C" w:rsidR="00191334" w:rsidRPr="0073296B" w:rsidRDefault="00191334" w:rsidP="00191334">
            <w:pPr>
              <w:jc w:val="left"/>
              <w:rPr>
                <w:i/>
                <w:sz w:val="20"/>
                <w:szCs w:val="20"/>
                <w:highlight w:val="yellow"/>
              </w:rPr>
            </w:pPr>
            <w:r w:rsidRPr="0073296B">
              <w:rPr>
                <w:i/>
                <w:sz w:val="20"/>
                <w:szCs w:val="20"/>
                <w:highlight w:val="yellow"/>
              </w:rPr>
              <w:t>…</w:t>
            </w:r>
          </w:p>
        </w:tc>
        <w:tc>
          <w:tcPr>
            <w:tcW w:w="2407" w:type="dxa"/>
          </w:tcPr>
          <w:p w14:paraId="76265BC0" w14:textId="35421926" w:rsidR="00191334" w:rsidRPr="0073296B" w:rsidRDefault="00191334" w:rsidP="00191334">
            <w:pPr>
              <w:jc w:val="left"/>
              <w:rPr>
                <w:i/>
                <w:sz w:val="20"/>
                <w:szCs w:val="20"/>
                <w:highlight w:val="yellow"/>
              </w:rPr>
            </w:pPr>
            <w:r w:rsidRPr="0073296B">
              <w:rPr>
                <w:i/>
                <w:sz w:val="20"/>
                <w:szCs w:val="20"/>
                <w:highlight w:val="yellow"/>
              </w:rPr>
              <w:t>…</w:t>
            </w:r>
          </w:p>
        </w:tc>
      </w:tr>
      <w:tr w:rsidR="00191334" w:rsidRPr="00F80915" w14:paraId="6675B322" w14:textId="77777777" w:rsidTr="00191334">
        <w:trPr>
          <w:trHeight w:val="20"/>
        </w:trPr>
        <w:tc>
          <w:tcPr>
            <w:tcW w:w="2406" w:type="dxa"/>
          </w:tcPr>
          <w:p w14:paraId="54FA2476" w14:textId="72CF2A61" w:rsidR="00191334" w:rsidRPr="00F80915" w:rsidRDefault="00191334" w:rsidP="00703822">
            <w:pPr>
              <w:jc w:val="center"/>
              <w:rPr>
                <w:i/>
                <w:sz w:val="20"/>
                <w:szCs w:val="20"/>
              </w:rPr>
            </w:pPr>
            <w:proofErr w:type="spellStart"/>
            <w:r w:rsidRPr="00F80915">
              <w:rPr>
                <w:i/>
                <w:sz w:val="20"/>
                <w:szCs w:val="20"/>
              </w:rPr>
              <w:t>ACDoc</w:t>
            </w:r>
            <w:proofErr w:type="spellEnd"/>
          </w:p>
        </w:tc>
        <w:tc>
          <w:tcPr>
            <w:tcW w:w="2407" w:type="dxa"/>
          </w:tcPr>
          <w:p w14:paraId="1B559CB5" w14:textId="64ACDECC" w:rsidR="00191334" w:rsidRPr="0073296B" w:rsidRDefault="00191334" w:rsidP="00191334">
            <w:pPr>
              <w:jc w:val="left"/>
              <w:rPr>
                <w:i/>
                <w:sz w:val="20"/>
                <w:szCs w:val="20"/>
                <w:highlight w:val="yellow"/>
              </w:rPr>
            </w:pPr>
            <w:r w:rsidRPr="0073296B">
              <w:rPr>
                <w:i/>
                <w:sz w:val="20"/>
                <w:szCs w:val="20"/>
                <w:highlight w:val="yellow"/>
              </w:rPr>
              <w:t>…</w:t>
            </w:r>
          </w:p>
        </w:tc>
        <w:tc>
          <w:tcPr>
            <w:tcW w:w="2407" w:type="dxa"/>
          </w:tcPr>
          <w:p w14:paraId="3E699D6D" w14:textId="6BBA23F8" w:rsidR="00191334" w:rsidRPr="0073296B" w:rsidRDefault="00191334" w:rsidP="00191334">
            <w:pPr>
              <w:jc w:val="left"/>
              <w:rPr>
                <w:i/>
                <w:sz w:val="20"/>
                <w:szCs w:val="20"/>
                <w:highlight w:val="yellow"/>
              </w:rPr>
            </w:pPr>
            <w:r w:rsidRPr="0073296B">
              <w:rPr>
                <w:i/>
                <w:sz w:val="20"/>
                <w:szCs w:val="20"/>
                <w:highlight w:val="yellow"/>
              </w:rPr>
              <w:t>…</w:t>
            </w:r>
          </w:p>
        </w:tc>
        <w:tc>
          <w:tcPr>
            <w:tcW w:w="2407" w:type="dxa"/>
          </w:tcPr>
          <w:p w14:paraId="74C937FC" w14:textId="3C785A03" w:rsidR="00191334" w:rsidRPr="0073296B" w:rsidRDefault="00191334" w:rsidP="00191334">
            <w:pPr>
              <w:jc w:val="left"/>
              <w:rPr>
                <w:i/>
                <w:sz w:val="20"/>
                <w:szCs w:val="20"/>
                <w:highlight w:val="yellow"/>
              </w:rPr>
            </w:pPr>
            <w:r w:rsidRPr="0073296B">
              <w:rPr>
                <w:i/>
                <w:sz w:val="20"/>
                <w:szCs w:val="20"/>
                <w:highlight w:val="yellow"/>
              </w:rPr>
              <w:t>…</w:t>
            </w:r>
          </w:p>
        </w:tc>
      </w:tr>
      <w:tr w:rsidR="00150960" w:rsidRPr="00F80915" w14:paraId="1F975AAD" w14:textId="77777777" w:rsidTr="00191334">
        <w:trPr>
          <w:trHeight w:val="20"/>
        </w:trPr>
        <w:tc>
          <w:tcPr>
            <w:tcW w:w="2406" w:type="dxa"/>
          </w:tcPr>
          <w:p w14:paraId="0223A8D8" w14:textId="77777777" w:rsidR="00150960" w:rsidRPr="00F80915" w:rsidRDefault="00150960" w:rsidP="00703822">
            <w:pPr>
              <w:jc w:val="center"/>
              <w:rPr>
                <w:i/>
                <w:sz w:val="20"/>
                <w:szCs w:val="20"/>
              </w:rPr>
            </w:pPr>
            <w:r w:rsidRPr="00F80915">
              <w:rPr>
                <w:i/>
                <w:sz w:val="20"/>
                <w:szCs w:val="20"/>
              </w:rPr>
              <w:t>…</w:t>
            </w:r>
          </w:p>
        </w:tc>
        <w:tc>
          <w:tcPr>
            <w:tcW w:w="2407" w:type="dxa"/>
          </w:tcPr>
          <w:p w14:paraId="2D1115E6" w14:textId="443C3E6A" w:rsidR="00150960" w:rsidRPr="0073296B" w:rsidRDefault="00191334" w:rsidP="00191334">
            <w:pPr>
              <w:jc w:val="left"/>
              <w:rPr>
                <w:i/>
                <w:sz w:val="20"/>
                <w:szCs w:val="20"/>
                <w:highlight w:val="yellow"/>
              </w:rPr>
            </w:pPr>
            <w:r w:rsidRPr="0073296B">
              <w:rPr>
                <w:i/>
                <w:sz w:val="20"/>
                <w:szCs w:val="20"/>
                <w:highlight w:val="yellow"/>
              </w:rPr>
              <w:t>…</w:t>
            </w:r>
          </w:p>
        </w:tc>
        <w:tc>
          <w:tcPr>
            <w:tcW w:w="2407" w:type="dxa"/>
          </w:tcPr>
          <w:p w14:paraId="0381F193" w14:textId="3F743897" w:rsidR="00150960" w:rsidRPr="0073296B" w:rsidRDefault="00150960" w:rsidP="00191334">
            <w:pPr>
              <w:jc w:val="left"/>
              <w:rPr>
                <w:i/>
                <w:sz w:val="20"/>
                <w:szCs w:val="20"/>
                <w:highlight w:val="yellow"/>
              </w:rPr>
            </w:pPr>
            <w:r w:rsidRPr="0073296B">
              <w:rPr>
                <w:i/>
                <w:sz w:val="20"/>
                <w:szCs w:val="20"/>
                <w:highlight w:val="yellow"/>
              </w:rPr>
              <w:t>…</w:t>
            </w:r>
          </w:p>
        </w:tc>
        <w:tc>
          <w:tcPr>
            <w:tcW w:w="2407" w:type="dxa"/>
          </w:tcPr>
          <w:p w14:paraId="2B1D56CA" w14:textId="17A61560" w:rsidR="00150960" w:rsidRPr="0073296B" w:rsidRDefault="00150960" w:rsidP="00191334">
            <w:pPr>
              <w:jc w:val="left"/>
              <w:rPr>
                <w:i/>
                <w:sz w:val="20"/>
                <w:szCs w:val="20"/>
                <w:highlight w:val="yellow"/>
              </w:rPr>
            </w:pPr>
            <w:r w:rsidRPr="0073296B">
              <w:rPr>
                <w:i/>
                <w:sz w:val="20"/>
                <w:szCs w:val="20"/>
                <w:highlight w:val="yellow"/>
              </w:rPr>
              <w:t>…</w:t>
            </w:r>
          </w:p>
        </w:tc>
      </w:tr>
    </w:tbl>
    <w:p w14:paraId="6C42CCD4" w14:textId="2A738E75" w:rsidR="0073296B" w:rsidRPr="00160C04" w:rsidRDefault="0073296B" w:rsidP="0073296B">
      <w:pPr>
        <w:spacing w:before="240" w:after="240" w:line="276" w:lineRule="auto"/>
        <w:rPr>
          <w:i/>
        </w:rPr>
      </w:pPr>
      <w:r w:rsidRPr="0073296B">
        <w:rPr>
          <w:highlight w:val="yellow"/>
        </w:rPr>
        <w:t>Le piattaforme indicate saranno fornite per tutta la durata del contratto e resteranno nella piena disponibilità al Committente</w:t>
      </w:r>
      <w:r w:rsidRPr="0073296B">
        <w:t xml:space="preserve">, </w:t>
      </w:r>
      <w:r w:rsidRPr="00160C04">
        <w:rPr>
          <w:i/>
          <w:highlight w:val="cyan"/>
        </w:rPr>
        <w:t>ove previsto dal bando indicare gli anni di concessione successivi all’approvazione del progetto.</w:t>
      </w:r>
    </w:p>
    <w:p w14:paraId="5C3C30DE" w14:textId="25A0D235" w:rsidR="007F62CC" w:rsidRPr="00160C04" w:rsidRDefault="0073296B" w:rsidP="007F62CC">
      <w:pPr>
        <w:spacing w:after="240" w:line="276" w:lineRule="auto"/>
        <w:rPr>
          <w:i/>
        </w:rPr>
      </w:pPr>
      <w:r w:rsidRPr="0073296B">
        <w:rPr>
          <w:iCs/>
        </w:rPr>
        <w:t xml:space="preserve">Nelle tabelle seguenti sono indicate le dotazioni hardware e software offerte al committente, </w:t>
      </w:r>
      <w:r>
        <w:rPr>
          <w:iCs/>
        </w:rPr>
        <w:t>come indicato nell’</w:t>
      </w:r>
      <w:proofErr w:type="spellStart"/>
      <w:r>
        <w:rPr>
          <w:iCs/>
        </w:rPr>
        <w:t>oGI</w:t>
      </w:r>
      <w:proofErr w:type="spellEnd"/>
      <w:r>
        <w:rPr>
          <w:iCs/>
        </w:rPr>
        <w:t xml:space="preserve"> </w:t>
      </w:r>
      <w:r w:rsidRPr="0073296B">
        <w:rPr>
          <w:iCs/>
        </w:rPr>
        <w:t xml:space="preserve">per </w:t>
      </w:r>
      <w:r>
        <w:rPr>
          <w:iCs/>
        </w:rPr>
        <w:t>le</w:t>
      </w:r>
      <w:r w:rsidRPr="0073296B">
        <w:rPr>
          <w:iCs/>
        </w:rPr>
        <w:t xml:space="preserve"> figure </w:t>
      </w:r>
      <w:r>
        <w:rPr>
          <w:iCs/>
        </w:rPr>
        <w:t xml:space="preserve">tecniche </w:t>
      </w:r>
      <w:r w:rsidRPr="0073296B">
        <w:rPr>
          <w:iCs/>
        </w:rPr>
        <w:t>indicate (</w:t>
      </w:r>
      <w:r w:rsidRPr="0073296B">
        <w:rPr>
          <w:iCs/>
          <w:highlight w:val="yellow"/>
        </w:rPr>
        <w:t>XXXXXXXX)</w:t>
      </w:r>
      <w:r w:rsidRPr="0073296B">
        <w:rPr>
          <w:iCs/>
        </w:rPr>
        <w:t xml:space="preserve"> </w:t>
      </w:r>
      <w:r w:rsidRPr="00160C04">
        <w:rPr>
          <w:i/>
          <w:iCs/>
          <w:highlight w:val="cyan"/>
        </w:rPr>
        <w:t xml:space="preserve">esplicitare le figure tecniche individuate (RUP, DEC, </w:t>
      </w:r>
      <w:proofErr w:type="spellStart"/>
      <w:proofErr w:type="gramStart"/>
      <w:r w:rsidRPr="00160C04">
        <w:rPr>
          <w:i/>
          <w:iCs/>
          <w:highlight w:val="cyan"/>
        </w:rPr>
        <w:t>aDEC</w:t>
      </w:r>
      <w:proofErr w:type="spellEnd"/>
      <w:r w:rsidRPr="00160C04">
        <w:rPr>
          <w:i/>
          <w:iCs/>
          <w:highlight w:val="cyan"/>
        </w:rPr>
        <w:t>….</w:t>
      </w:r>
      <w:proofErr w:type="gramEnd"/>
      <w:r w:rsidRPr="00160C04">
        <w:rPr>
          <w:i/>
          <w:iCs/>
          <w:highlight w:val="cyan"/>
        </w:rPr>
        <w:t>).</w:t>
      </w:r>
      <w:r w:rsidR="00EE09DD" w:rsidRPr="00160C04">
        <w:rPr>
          <w:i/>
          <w:iCs/>
          <w:highlight w:val="cyan"/>
        </w:rPr>
        <w:t xml:space="preserve"> </w:t>
      </w:r>
      <w:r w:rsidR="007F62CC" w:rsidRPr="00160C04">
        <w:rPr>
          <w:i/>
          <w:highlight w:val="cyan"/>
          <w:u w:val="single"/>
        </w:rPr>
        <w:t>La seguente tabelle deve coincidere con quanto dichiarato nell’offerta di gestione informativa.</w:t>
      </w:r>
    </w:p>
    <w:tbl>
      <w:tblPr>
        <w:tblStyle w:val="Grigliatabella"/>
        <w:tblW w:w="0" w:type="auto"/>
        <w:tblLook w:val="04A0" w:firstRow="1" w:lastRow="0" w:firstColumn="1" w:lastColumn="0" w:noHBand="0" w:noVBand="1"/>
      </w:tblPr>
      <w:tblGrid>
        <w:gridCol w:w="2406"/>
        <w:gridCol w:w="2407"/>
        <w:gridCol w:w="2407"/>
        <w:gridCol w:w="2407"/>
      </w:tblGrid>
      <w:tr w:rsidR="00D1574C" w:rsidRPr="00F80915" w14:paraId="75EDDA21" w14:textId="77777777" w:rsidTr="00D1574C">
        <w:tc>
          <w:tcPr>
            <w:tcW w:w="9627" w:type="dxa"/>
            <w:gridSpan w:val="4"/>
            <w:vAlign w:val="center"/>
          </w:tcPr>
          <w:p w14:paraId="0D9DB322" w14:textId="77777777" w:rsidR="00D1574C" w:rsidRPr="00F80915" w:rsidRDefault="00D1574C" w:rsidP="00D1574C">
            <w:pPr>
              <w:jc w:val="center"/>
              <w:rPr>
                <w:b/>
                <w:i/>
              </w:rPr>
            </w:pPr>
            <w:r w:rsidRPr="00F80915">
              <w:rPr>
                <w:b/>
                <w:i/>
              </w:rPr>
              <w:lastRenderedPageBreak/>
              <w:t>Hardware</w:t>
            </w:r>
          </w:p>
        </w:tc>
      </w:tr>
      <w:tr w:rsidR="00D1574C" w:rsidRPr="00F80915" w14:paraId="2612367E" w14:textId="77777777" w:rsidTr="00D1574C">
        <w:tc>
          <w:tcPr>
            <w:tcW w:w="2406" w:type="dxa"/>
            <w:vAlign w:val="center"/>
          </w:tcPr>
          <w:p w14:paraId="40D62414" w14:textId="77777777" w:rsidR="00D1574C" w:rsidRPr="00F80915" w:rsidRDefault="00D1574C" w:rsidP="00D1574C">
            <w:pPr>
              <w:jc w:val="center"/>
              <w:rPr>
                <w:b/>
                <w:i/>
              </w:rPr>
            </w:pPr>
            <w:r w:rsidRPr="00F80915">
              <w:rPr>
                <w:b/>
                <w:i/>
              </w:rPr>
              <w:t>N. unità</w:t>
            </w:r>
          </w:p>
        </w:tc>
        <w:tc>
          <w:tcPr>
            <w:tcW w:w="2407" w:type="dxa"/>
            <w:vAlign w:val="center"/>
          </w:tcPr>
          <w:p w14:paraId="7232EDB4" w14:textId="77777777" w:rsidR="00D1574C" w:rsidRPr="00F80915" w:rsidRDefault="00D1574C" w:rsidP="00D1574C">
            <w:pPr>
              <w:jc w:val="center"/>
              <w:rPr>
                <w:b/>
                <w:i/>
              </w:rPr>
            </w:pPr>
            <w:r w:rsidRPr="00F80915">
              <w:rPr>
                <w:b/>
                <w:i/>
              </w:rPr>
              <w:t>Tipologia</w:t>
            </w:r>
          </w:p>
        </w:tc>
        <w:tc>
          <w:tcPr>
            <w:tcW w:w="2407" w:type="dxa"/>
            <w:vAlign w:val="center"/>
          </w:tcPr>
          <w:p w14:paraId="26D5F573" w14:textId="77777777" w:rsidR="00D1574C" w:rsidRPr="00F80915" w:rsidRDefault="00D1574C" w:rsidP="00D1574C">
            <w:pPr>
              <w:jc w:val="center"/>
              <w:rPr>
                <w:b/>
                <w:i/>
              </w:rPr>
            </w:pPr>
            <w:r w:rsidRPr="00F80915">
              <w:rPr>
                <w:b/>
                <w:i/>
              </w:rPr>
              <w:t>Caratteristica tecnica</w:t>
            </w:r>
          </w:p>
        </w:tc>
        <w:tc>
          <w:tcPr>
            <w:tcW w:w="2407" w:type="dxa"/>
            <w:vAlign w:val="center"/>
          </w:tcPr>
          <w:p w14:paraId="7935F558" w14:textId="77777777" w:rsidR="00D1574C" w:rsidRPr="00F80915" w:rsidRDefault="00D1574C" w:rsidP="00D1574C">
            <w:pPr>
              <w:jc w:val="center"/>
              <w:rPr>
                <w:b/>
                <w:i/>
              </w:rPr>
            </w:pPr>
            <w:r w:rsidRPr="00F80915">
              <w:rPr>
                <w:b/>
                <w:i/>
              </w:rPr>
              <w:t>Valore prestazionale</w:t>
            </w:r>
          </w:p>
        </w:tc>
      </w:tr>
      <w:tr w:rsidR="00D1574C" w:rsidRPr="00F80915" w14:paraId="31D607D6" w14:textId="77777777" w:rsidTr="00D1574C">
        <w:tc>
          <w:tcPr>
            <w:tcW w:w="2406" w:type="dxa"/>
            <w:vMerge w:val="restart"/>
          </w:tcPr>
          <w:p w14:paraId="23C14DA0" w14:textId="77777777" w:rsidR="00D1574C" w:rsidRPr="00F80915" w:rsidRDefault="00D1574C" w:rsidP="00D1574C">
            <w:pPr>
              <w:jc w:val="center"/>
              <w:rPr>
                <w:i/>
                <w:sz w:val="20"/>
                <w:szCs w:val="20"/>
              </w:rPr>
            </w:pPr>
            <w:r w:rsidRPr="00F80915">
              <w:rPr>
                <w:i/>
                <w:sz w:val="20"/>
                <w:szCs w:val="20"/>
              </w:rPr>
              <w:t>…</w:t>
            </w:r>
          </w:p>
        </w:tc>
        <w:tc>
          <w:tcPr>
            <w:tcW w:w="2407" w:type="dxa"/>
            <w:vMerge w:val="restart"/>
          </w:tcPr>
          <w:p w14:paraId="49CBC266" w14:textId="77777777" w:rsidR="00D1574C" w:rsidRPr="0073296B" w:rsidRDefault="00D1574C" w:rsidP="00D1574C">
            <w:pPr>
              <w:jc w:val="left"/>
              <w:rPr>
                <w:i/>
                <w:sz w:val="20"/>
                <w:szCs w:val="20"/>
                <w:highlight w:val="yellow"/>
              </w:rPr>
            </w:pPr>
            <w:r w:rsidRPr="0073296B">
              <w:rPr>
                <w:i/>
                <w:sz w:val="20"/>
                <w:szCs w:val="20"/>
                <w:highlight w:val="yellow"/>
              </w:rPr>
              <w:t>Workstation fissa</w:t>
            </w:r>
          </w:p>
        </w:tc>
        <w:tc>
          <w:tcPr>
            <w:tcW w:w="2407" w:type="dxa"/>
            <w:vAlign w:val="center"/>
          </w:tcPr>
          <w:p w14:paraId="28EDA3A4" w14:textId="77777777" w:rsidR="00D1574C" w:rsidRPr="0073296B" w:rsidRDefault="00D1574C" w:rsidP="00D1574C">
            <w:pPr>
              <w:jc w:val="left"/>
              <w:rPr>
                <w:i/>
                <w:sz w:val="20"/>
                <w:szCs w:val="20"/>
                <w:highlight w:val="yellow"/>
              </w:rPr>
            </w:pPr>
            <w:r w:rsidRPr="0073296B">
              <w:rPr>
                <w:i/>
                <w:sz w:val="20"/>
                <w:szCs w:val="20"/>
                <w:highlight w:val="yellow"/>
              </w:rPr>
              <w:t>Processore</w:t>
            </w:r>
          </w:p>
        </w:tc>
        <w:tc>
          <w:tcPr>
            <w:tcW w:w="2407" w:type="dxa"/>
            <w:vAlign w:val="center"/>
          </w:tcPr>
          <w:p w14:paraId="3FAB8339" w14:textId="77777777" w:rsidR="00D1574C" w:rsidRPr="0073296B" w:rsidRDefault="00D1574C" w:rsidP="00D1574C">
            <w:pPr>
              <w:jc w:val="left"/>
              <w:rPr>
                <w:i/>
                <w:sz w:val="20"/>
                <w:szCs w:val="20"/>
                <w:highlight w:val="yellow"/>
              </w:rPr>
            </w:pPr>
            <w:r w:rsidRPr="0073296B">
              <w:rPr>
                <w:i/>
                <w:sz w:val="20"/>
                <w:szCs w:val="20"/>
                <w:highlight w:val="yellow"/>
              </w:rPr>
              <w:t>…</w:t>
            </w:r>
          </w:p>
        </w:tc>
      </w:tr>
      <w:tr w:rsidR="00D1574C" w:rsidRPr="00F80915" w14:paraId="7A21FA8B" w14:textId="77777777" w:rsidTr="00D1574C">
        <w:tc>
          <w:tcPr>
            <w:tcW w:w="2406" w:type="dxa"/>
            <w:vMerge/>
            <w:vAlign w:val="center"/>
          </w:tcPr>
          <w:p w14:paraId="7AF76652" w14:textId="77777777" w:rsidR="00D1574C" w:rsidRPr="00F80915" w:rsidRDefault="00D1574C" w:rsidP="00D1574C">
            <w:pPr>
              <w:jc w:val="center"/>
              <w:rPr>
                <w:i/>
                <w:sz w:val="20"/>
                <w:szCs w:val="20"/>
              </w:rPr>
            </w:pPr>
          </w:p>
        </w:tc>
        <w:tc>
          <w:tcPr>
            <w:tcW w:w="2407" w:type="dxa"/>
            <w:vMerge/>
            <w:vAlign w:val="center"/>
          </w:tcPr>
          <w:p w14:paraId="001D3FDE" w14:textId="77777777" w:rsidR="00D1574C" w:rsidRPr="0073296B" w:rsidRDefault="00D1574C" w:rsidP="00D1574C">
            <w:pPr>
              <w:jc w:val="center"/>
              <w:rPr>
                <w:i/>
                <w:sz w:val="20"/>
                <w:szCs w:val="20"/>
                <w:highlight w:val="yellow"/>
              </w:rPr>
            </w:pPr>
          </w:p>
        </w:tc>
        <w:tc>
          <w:tcPr>
            <w:tcW w:w="2407" w:type="dxa"/>
            <w:vAlign w:val="center"/>
          </w:tcPr>
          <w:p w14:paraId="7D27E6A9" w14:textId="77777777" w:rsidR="00D1574C" w:rsidRPr="0073296B" w:rsidRDefault="00D1574C" w:rsidP="00D1574C">
            <w:pPr>
              <w:jc w:val="left"/>
              <w:rPr>
                <w:i/>
                <w:sz w:val="20"/>
                <w:szCs w:val="20"/>
                <w:highlight w:val="yellow"/>
              </w:rPr>
            </w:pPr>
            <w:r w:rsidRPr="0073296B">
              <w:rPr>
                <w:i/>
                <w:sz w:val="20"/>
                <w:szCs w:val="20"/>
                <w:highlight w:val="yellow"/>
              </w:rPr>
              <w:t>RAM</w:t>
            </w:r>
          </w:p>
        </w:tc>
        <w:tc>
          <w:tcPr>
            <w:tcW w:w="2407" w:type="dxa"/>
            <w:vAlign w:val="center"/>
          </w:tcPr>
          <w:p w14:paraId="7EC8D861" w14:textId="77777777" w:rsidR="00D1574C" w:rsidRPr="0073296B" w:rsidRDefault="00D1574C" w:rsidP="00D1574C">
            <w:pPr>
              <w:jc w:val="left"/>
              <w:rPr>
                <w:i/>
                <w:sz w:val="20"/>
                <w:szCs w:val="20"/>
                <w:highlight w:val="yellow"/>
              </w:rPr>
            </w:pPr>
            <w:r w:rsidRPr="0073296B">
              <w:rPr>
                <w:i/>
                <w:sz w:val="20"/>
                <w:szCs w:val="20"/>
                <w:highlight w:val="yellow"/>
              </w:rPr>
              <w:t>…</w:t>
            </w:r>
          </w:p>
        </w:tc>
      </w:tr>
      <w:tr w:rsidR="00D1574C" w:rsidRPr="00F80915" w14:paraId="18E7228B" w14:textId="77777777" w:rsidTr="00D1574C">
        <w:tc>
          <w:tcPr>
            <w:tcW w:w="2406" w:type="dxa"/>
            <w:vMerge/>
            <w:vAlign w:val="center"/>
          </w:tcPr>
          <w:p w14:paraId="0495A9B3" w14:textId="77777777" w:rsidR="00D1574C" w:rsidRPr="00F80915" w:rsidRDefault="00D1574C" w:rsidP="00D1574C">
            <w:pPr>
              <w:jc w:val="center"/>
              <w:rPr>
                <w:i/>
                <w:sz w:val="20"/>
                <w:szCs w:val="20"/>
              </w:rPr>
            </w:pPr>
          </w:p>
        </w:tc>
        <w:tc>
          <w:tcPr>
            <w:tcW w:w="2407" w:type="dxa"/>
            <w:vMerge/>
            <w:vAlign w:val="center"/>
          </w:tcPr>
          <w:p w14:paraId="7C9BED99" w14:textId="77777777" w:rsidR="00D1574C" w:rsidRPr="0073296B" w:rsidRDefault="00D1574C" w:rsidP="00D1574C">
            <w:pPr>
              <w:jc w:val="center"/>
              <w:rPr>
                <w:i/>
                <w:sz w:val="20"/>
                <w:szCs w:val="20"/>
                <w:highlight w:val="yellow"/>
              </w:rPr>
            </w:pPr>
          </w:p>
        </w:tc>
        <w:tc>
          <w:tcPr>
            <w:tcW w:w="2407" w:type="dxa"/>
            <w:vAlign w:val="center"/>
          </w:tcPr>
          <w:p w14:paraId="04F701EB" w14:textId="77777777" w:rsidR="00D1574C" w:rsidRPr="0073296B" w:rsidRDefault="00D1574C" w:rsidP="00D1574C">
            <w:pPr>
              <w:jc w:val="left"/>
              <w:rPr>
                <w:i/>
                <w:sz w:val="20"/>
                <w:szCs w:val="20"/>
                <w:highlight w:val="yellow"/>
              </w:rPr>
            </w:pPr>
            <w:r w:rsidRPr="0073296B">
              <w:rPr>
                <w:i/>
                <w:sz w:val="20"/>
                <w:szCs w:val="20"/>
                <w:highlight w:val="yellow"/>
              </w:rPr>
              <w:t>HD – Tipo</w:t>
            </w:r>
          </w:p>
        </w:tc>
        <w:tc>
          <w:tcPr>
            <w:tcW w:w="2407" w:type="dxa"/>
            <w:vAlign w:val="center"/>
          </w:tcPr>
          <w:p w14:paraId="13114740" w14:textId="77777777" w:rsidR="00D1574C" w:rsidRPr="0073296B" w:rsidRDefault="00D1574C" w:rsidP="00D1574C">
            <w:pPr>
              <w:jc w:val="left"/>
              <w:rPr>
                <w:i/>
                <w:sz w:val="20"/>
                <w:szCs w:val="20"/>
                <w:highlight w:val="yellow"/>
              </w:rPr>
            </w:pPr>
            <w:r w:rsidRPr="0073296B">
              <w:rPr>
                <w:i/>
                <w:sz w:val="20"/>
                <w:szCs w:val="20"/>
                <w:highlight w:val="yellow"/>
              </w:rPr>
              <w:t>…</w:t>
            </w:r>
          </w:p>
        </w:tc>
      </w:tr>
      <w:tr w:rsidR="00D1574C" w:rsidRPr="00F80915" w14:paraId="79FD3B12" w14:textId="77777777" w:rsidTr="00D1574C">
        <w:tc>
          <w:tcPr>
            <w:tcW w:w="2406" w:type="dxa"/>
            <w:vMerge/>
            <w:vAlign w:val="center"/>
          </w:tcPr>
          <w:p w14:paraId="7624DC20" w14:textId="77777777" w:rsidR="00D1574C" w:rsidRPr="00F80915" w:rsidRDefault="00D1574C" w:rsidP="00D1574C">
            <w:pPr>
              <w:jc w:val="center"/>
              <w:rPr>
                <w:i/>
                <w:sz w:val="20"/>
                <w:szCs w:val="20"/>
              </w:rPr>
            </w:pPr>
          </w:p>
        </w:tc>
        <w:tc>
          <w:tcPr>
            <w:tcW w:w="2407" w:type="dxa"/>
            <w:vMerge/>
            <w:vAlign w:val="center"/>
          </w:tcPr>
          <w:p w14:paraId="7F1DA936" w14:textId="77777777" w:rsidR="00D1574C" w:rsidRPr="0073296B" w:rsidRDefault="00D1574C" w:rsidP="00D1574C">
            <w:pPr>
              <w:jc w:val="center"/>
              <w:rPr>
                <w:i/>
                <w:sz w:val="20"/>
                <w:szCs w:val="20"/>
                <w:highlight w:val="yellow"/>
              </w:rPr>
            </w:pPr>
          </w:p>
        </w:tc>
        <w:tc>
          <w:tcPr>
            <w:tcW w:w="2407" w:type="dxa"/>
            <w:vAlign w:val="center"/>
          </w:tcPr>
          <w:p w14:paraId="2FF18AE8" w14:textId="77777777" w:rsidR="00D1574C" w:rsidRPr="0073296B" w:rsidRDefault="00D1574C" w:rsidP="00D1574C">
            <w:pPr>
              <w:jc w:val="left"/>
              <w:rPr>
                <w:i/>
                <w:sz w:val="20"/>
                <w:szCs w:val="20"/>
                <w:highlight w:val="yellow"/>
              </w:rPr>
            </w:pPr>
            <w:r w:rsidRPr="0073296B">
              <w:rPr>
                <w:i/>
                <w:sz w:val="20"/>
                <w:szCs w:val="20"/>
                <w:highlight w:val="yellow"/>
              </w:rPr>
              <w:t>Monitor</w:t>
            </w:r>
          </w:p>
        </w:tc>
        <w:tc>
          <w:tcPr>
            <w:tcW w:w="2407" w:type="dxa"/>
            <w:vAlign w:val="center"/>
          </w:tcPr>
          <w:p w14:paraId="606ABDB9" w14:textId="77777777" w:rsidR="00D1574C" w:rsidRPr="0073296B" w:rsidRDefault="00D1574C" w:rsidP="00D1574C">
            <w:pPr>
              <w:jc w:val="left"/>
              <w:rPr>
                <w:i/>
                <w:sz w:val="20"/>
                <w:szCs w:val="20"/>
                <w:highlight w:val="yellow"/>
              </w:rPr>
            </w:pPr>
            <w:r w:rsidRPr="0073296B">
              <w:rPr>
                <w:i/>
                <w:sz w:val="20"/>
                <w:szCs w:val="20"/>
                <w:highlight w:val="yellow"/>
              </w:rPr>
              <w:t>…</w:t>
            </w:r>
          </w:p>
        </w:tc>
      </w:tr>
      <w:tr w:rsidR="00D1574C" w:rsidRPr="00F80915" w14:paraId="7A9A90F8" w14:textId="77777777" w:rsidTr="00D1574C">
        <w:tc>
          <w:tcPr>
            <w:tcW w:w="2406" w:type="dxa"/>
            <w:vMerge/>
            <w:vAlign w:val="center"/>
          </w:tcPr>
          <w:p w14:paraId="02D00BB7" w14:textId="77777777" w:rsidR="00D1574C" w:rsidRPr="00F80915" w:rsidRDefault="00D1574C" w:rsidP="00D1574C">
            <w:pPr>
              <w:jc w:val="center"/>
              <w:rPr>
                <w:i/>
                <w:sz w:val="20"/>
                <w:szCs w:val="20"/>
              </w:rPr>
            </w:pPr>
          </w:p>
        </w:tc>
        <w:tc>
          <w:tcPr>
            <w:tcW w:w="2407" w:type="dxa"/>
            <w:vMerge/>
            <w:vAlign w:val="center"/>
          </w:tcPr>
          <w:p w14:paraId="025E2DCC" w14:textId="77777777" w:rsidR="00D1574C" w:rsidRPr="0073296B" w:rsidRDefault="00D1574C" w:rsidP="00D1574C">
            <w:pPr>
              <w:jc w:val="center"/>
              <w:rPr>
                <w:i/>
                <w:sz w:val="20"/>
                <w:szCs w:val="20"/>
                <w:highlight w:val="yellow"/>
              </w:rPr>
            </w:pPr>
          </w:p>
        </w:tc>
        <w:tc>
          <w:tcPr>
            <w:tcW w:w="2407" w:type="dxa"/>
            <w:vAlign w:val="center"/>
          </w:tcPr>
          <w:p w14:paraId="720F9512" w14:textId="77777777" w:rsidR="00D1574C" w:rsidRPr="0073296B" w:rsidRDefault="00D1574C" w:rsidP="00D1574C">
            <w:pPr>
              <w:jc w:val="left"/>
              <w:rPr>
                <w:i/>
                <w:sz w:val="20"/>
                <w:szCs w:val="20"/>
                <w:highlight w:val="yellow"/>
              </w:rPr>
            </w:pPr>
            <w:r w:rsidRPr="0073296B">
              <w:rPr>
                <w:i/>
                <w:sz w:val="20"/>
                <w:szCs w:val="20"/>
                <w:highlight w:val="yellow"/>
              </w:rPr>
              <w:t>…</w:t>
            </w:r>
          </w:p>
        </w:tc>
        <w:tc>
          <w:tcPr>
            <w:tcW w:w="2407" w:type="dxa"/>
            <w:vAlign w:val="center"/>
          </w:tcPr>
          <w:p w14:paraId="5AD6B996" w14:textId="77777777" w:rsidR="00D1574C" w:rsidRPr="0073296B" w:rsidRDefault="00D1574C" w:rsidP="00D1574C">
            <w:pPr>
              <w:jc w:val="left"/>
              <w:rPr>
                <w:i/>
                <w:sz w:val="20"/>
                <w:szCs w:val="20"/>
                <w:highlight w:val="yellow"/>
              </w:rPr>
            </w:pPr>
            <w:r w:rsidRPr="0073296B">
              <w:rPr>
                <w:i/>
                <w:sz w:val="20"/>
                <w:szCs w:val="20"/>
                <w:highlight w:val="yellow"/>
              </w:rPr>
              <w:t>…</w:t>
            </w:r>
          </w:p>
        </w:tc>
      </w:tr>
      <w:tr w:rsidR="00D1574C" w:rsidRPr="00F80915" w14:paraId="20CC2D3B" w14:textId="77777777" w:rsidTr="00D1574C">
        <w:tc>
          <w:tcPr>
            <w:tcW w:w="2406" w:type="dxa"/>
            <w:vMerge w:val="restart"/>
          </w:tcPr>
          <w:p w14:paraId="16B8865D" w14:textId="77777777" w:rsidR="00D1574C" w:rsidRPr="00F80915" w:rsidRDefault="00D1574C" w:rsidP="00D1574C">
            <w:pPr>
              <w:jc w:val="center"/>
              <w:rPr>
                <w:i/>
                <w:sz w:val="20"/>
                <w:szCs w:val="20"/>
              </w:rPr>
            </w:pPr>
            <w:r w:rsidRPr="00F80915">
              <w:rPr>
                <w:i/>
                <w:sz w:val="20"/>
                <w:szCs w:val="20"/>
              </w:rPr>
              <w:t>…</w:t>
            </w:r>
          </w:p>
        </w:tc>
        <w:tc>
          <w:tcPr>
            <w:tcW w:w="2407" w:type="dxa"/>
            <w:vMerge w:val="restart"/>
          </w:tcPr>
          <w:p w14:paraId="40075276" w14:textId="77777777" w:rsidR="00D1574C" w:rsidRPr="0073296B" w:rsidRDefault="00D1574C" w:rsidP="00D1574C">
            <w:pPr>
              <w:jc w:val="left"/>
              <w:rPr>
                <w:i/>
                <w:sz w:val="20"/>
                <w:szCs w:val="20"/>
                <w:highlight w:val="yellow"/>
              </w:rPr>
            </w:pPr>
            <w:r w:rsidRPr="0073296B">
              <w:rPr>
                <w:i/>
                <w:sz w:val="20"/>
                <w:szCs w:val="20"/>
                <w:highlight w:val="yellow"/>
              </w:rPr>
              <w:t>Workstation portatile</w:t>
            </w:r>
          </w:p>
        </w:tc>
        <w:tc>
          <w:tcPr>
            <w:tcW w:w="2407" w:type="dxa"/>
            <w:vAlign w:val="center"/>
          </w:tcPr>
          <w:p w14:paraId="73F346F1" w14:textId="77777777" w:rsidR="00D1574C" w:rsidRPr="0073296B" w:rsidRDefault="00D1574C" w:rsidP="00D1574C">
            <w:pPr>
              <w:jc w:val="left"/>
              <w:rPr>
                <w:i/>
                <w:sz w:val="20"/>
                <w:szCs w:val="20"/>
                <w:highlight w:val="yellow"/>
              </w:rPr>
            </w:pPr>
            <w:r w:rsidRPr="0073296B">
              <w:rPr>
                <w:i/>
                <w:sz w:val="20"/>
                <w:szCs w:val="20"/>
                <w:highlight w:val="yellow"/>
              </w:rPr>
              <w:t>Processore</w:t>
            </w:r>
          </w:p>
        </w:tc>
        <w:tc>
          <w:tcPr>
            <w:tcW w:w="2407" w:type="dxa"/>
            <w:vAlign w:val="center"/>
          </w:tcPr>
          <w:p w14:paraId="56F56FBB" w14:textId="77777777" w:rsidR="00D1574C" w:rsidRPr="0073296B" w:rsidRDefault="00D1574C" w:rsidP="00D1574C">
            <w:pPr>
              <w:jc w:val="left"/>
              <w:rPr>
                <w:i/>
                <w:sz w:val="20"/>
                <w:szCs w:val="20"/>
                <w:highlight w:val="yellow"/>
              </w:rPr>
            </w:pPr>
            <w:r w:rsidRPr="0073296B">
              <w:rPr>
                <w:i/>
                <w:sz w:val="20"/>
                <w:szCs w:val="20"/>
                <w:highlight w:val="yellow"/>
              </w:rPr>
              <w:t>…</w:t>
            </w:r>
          </w:p>
        </w:tc>
      </w:tr>
      <w:tr w:rsidR="00D1574C" w:rsidRPr="00F80915" w14:paraId="0AB5073C" w14:textId="77777777" w:rsidTr="00D1574C">
        <w:tc>
          <w:tcPr>
            <w:tcW w:w="2406" w:type="dxa"/>
            <w:vMerge/>
            <w:vAlign w:val="center"/>
          </w:tcPr>
          <w:p w14:paraId="53EFF12C" w14:textId="77777777" w:rsidR="00D1574C" w:rsidRPr="00F80915" w:rsidRDefault="00D1574C" w:rsidP="00D1574C">
            <w:pPr>
              <w:jc w:val="center"/>
              <w:rPr>
                <w:i/>
                <w:sz w:val="20"/>
                <w:szCs w:val="20"/>
              </w:rPr>
            </w:pPr>
          </w:p>
        </w:tc>
        <w:tc>
          <w:tcPr>
            <w:tcW w:w="2407" w:type="dxa"/>
            <w:vMerge/>
            <w:vAlign w:val="center"/>
          </w:tcPr>
          <w:p w14:paraId="3703FC6D" w14:textId="77777777" w:rsidR="00D1574C" w:rsidRPr="0073296B" w:rsidRDefault="00D1574C" w:rsidP="00D1574C">
            <w:pPr>
              <w:jc w:val="center"/>
              <w:rPr>
                <w:i/>
                <w:sz w:val="20"/>
                <w:szCs w:val="20"/>
                <w:highlight w:val="yellow"/>
              </w:rPr>
            </w:pPr>
          </w:p>
        </w:tc>
        <w:tc>
          <w:tcPr>
            <w:tcW w:w="2407" w:type="dxa"/>
            <w:vAlign w:val="center"/>
          </w:tcPr>
          <w:p w14:paraId="2EF7BA77" w14:textId="77777777" w:rsidR="00D1574C" w:rsidRPr="0073296B" w:rsidRDefault="00D1574C" w:rsidP="00D1574C">
            <w:pPr>
              <w:jc w:val="left"/>
              <w:rPr>
                <w:i/>
                <w:sz w:val="20"/>
                <w:szCs w:val="20"/>
                <w:highlight w:val="yellow"/>
              </w:rPr>
            </w:pPr>
            <w:r w:rsidRPr="0073296B">
              <w:rPr>
                <w:i/>
                <w:sz w:val="20"/>
                <w:szCs w:val="20"/>
                <w:highlight w:val="yellow"/>
              </w:rPr>
              <w:t>RAM</w:t>
            </w:r>
          </w:p>
        </w:tc>
        <w:tc>
          <w:tcPr>
            <w:tcW w:w="2407" w:type="dxa"/>
            <w:vAlign w:val="center"/>
          </w:tcPr>
          <w:p w14:paraId="70B92B0A" w14:textId="77777777" w:rsidR="00D1574C" w:rsidRPr="0073296B" w:rsidRDefault="00D1574C" w:rsidP="00D1574C">
            <w:pPr>
              <w:jc w:val="left"/>
              <w:rPr>
                <w:i/>
                <w:sz w:val="20"/>
                <w:szCs w:val="20"/>
                <w:highlight w:val="yellow"/>
              </w:rPr>
            </w:pPr>
            <w:r w:rsidRPr="0073296B">
              <w:rPr>
                <w:i/>
                <w:sz w:val="20"/>
                <w:szCs w:val="20"/>
                <w:highlight w:val="yellow"/>
              </w:rPr>
              <w:t>…</w:t>
            </w:r>
          </w:p>
        </w:tc>
      </w:tr>
      <w:tr w:rsidR="00D1574C" w:rsidRPr="00F80915" w14:paraId="7F513589" w14:textId="77777777" w:rsidTr="00D1574C">
        <w:tc>
          <w:tcPr>
            <w:tcW w:w="2406" w:type="dxa"/>
            <w:vMerge/>
            <w:vAlign w:val="center"/>
          </w:tcPr>
          <w:p w14:paraId="5DE35226" w14:textId="77777777" w:rsidR="00D1574C" w:rsidRPr="00F80915" w:rsidRDefault="00D1574C" w:rsidP="00D1574C">
            <w:pPr>
              <w:jc w:val="center"/>
              <w:rPr>
                <w:i/>
                <w:sz w:val="20"/>
                <w:szCs w:val="20"/>
              </w:rPr>
            </w:pPr>
          </w:p>
        </w:tc>
        <w:tc>
          <w:tcPr>
            <w:tcW w:w="2407" w:type="dxa"/>
            <w:vMerge/>
            <w:vAlign w:val="center"/>
          </w:tcPr>
          <w:p w14:paraId="74D37556" w14:textId="77777777" w:rsidR="00D1574C" w:rsidRPr="0073296B" w:rsidRDefault="00D1574C" w:rsidP="00D1574C">
            <w:pPr>
              <w:jc w:val="center"/>
              <w:rPr>
                <w:i/>
                <w:sz w:val="20"/>
                <w:szCs w:val="20"/>
                <w:highlight w:val="yellow"/>
              </w:rPr>
            </w:pPr>
          </w:p>
        </w:tc>
        <w:tc>
          <w:tcPr>
            <w:tcW w:w="2407" w:type="dxa"/>
            <w:vAlign w:val="center"/>
          </w:tcPr>
          <w:p w14:paraId="6F4955E8" w14:textId="77777777" w:rsidR="00D1574C" w:rsidRPr="0073296B" w:rsidRDefault="00D1574C" w:rsidP="00D1574C">
            <w:pPr>
              <w:jc w:val="left"/>
              <w:rPr>
                <w:i/>
                <w:sz w:val="20"/>
                <w:szCs w:val="20"/>
                <w:highlight w:val="yellow"/>
              </w:rPr>
            </w:pPr>
            <w:r w:rsidRPr="0073296B">
              <w:rPr>
                <w:i/>
                <w:sz w:val="20"/>
                <w:szCs w:val="20"/>
                <w:highlight w:val="yellow"/>
              </w:rPr>
              <w:t>HD – Tipo</w:t>
            </w:r>
          </w:p>
        </w:tc>
        <w:tc>
          <w:tcPr>
            <w:tcW w:w="2407" w:type="dxa"/>
            <w:vAlign w:val="center"/>
          </w:tcPr>
          <w:p w14:paraId="6B71943F" w14:textId="77777777" w:rsidR="00D1574C" w:rsidRPr="0073296B" w:rsidRDefault="00D1574C" w:rsidP="00D1574C">
            <w:pPr>
              <w:jc w:val="left"/>
              <w:rPr>
                <w:i/>
                <w:sz w:val="20"/>
                <w:szCs w:val="20"/>
                <w:highlight w:val="yellow"/>
              </w:rPr>
            </w:pPr>
            <w:r w:rsidRPr="0073296B">
              <w:rPr>
                <w:i/>
                <w:sz w:val="20"/>
                <w:szCs w:val="20"/>
                <w:highlight w:val="yellow"/>
              </w:rPr>
              <w:t>…</w:t>
            </w:r>
          </w:p>
        </w:tc>
      </w:tr>
      <w:tr w:rsidR="00D1574C" w:rsidRPr="00F80915" w14:paraId="077BB850" w14:textId="77777777" w:rsidTr="00D1574C">
        <w:tc>
          <w:tcPr>
            <w:tcW w:w="2406" w:type="dxa"/>
            <w:vMerge/>
            <w:vAlign w:val="center"/>
          </w:tcPr>
          <w:p w14:paraId="697FC453" w14:textId="77777777" w:rsidR="00D1574C" w:rsidRPr="00F80915" w:rsidRDefault="00D1574C" w:rsidP="00D1574C">
            <w:pPr>
              <w:jc w:val="center"/>
              <w:rPr>
                <w:i/>
                <w:sz w:val="20"/>
                <w:szCs w:val="20"/>
              </w:rPr>
            </w:pPr>
          </w:p>
        </w:tc>
        <w:tc>
          <w:tcPr>
            <w:tcW w:w="2407" w:type="dxa"/>
            <w:vMerge/>
            <w:vAlign w:val="center"/>
          </w:tcPr>
          <w:p w14:paraId="659B9238" w14:textId="77777777" w:rsidR="00D1574C" w:rsidRPr="0073296B" w:rsidRDefault="00D1574C" w:rsidP="00D1574C">
            <w:pPr>
              <w:jc w:val="center"/>
              <w:rPr>
                <w:i/>
                <w:sz w:val="20"/>
                <w:szCs w:val="20"/>
                <w:highlight w:val="yellow"/>
              </w:rPr>
            </w:pPr>
          </w:p>
        </w:tc>
        <w:tc>
          <w:tcPr>
            <w:tcW w:w="2407" w:type="dxa"/>
            <w:vAlign w:val="center"/>
          </w:tcPr>
          <w:p w14:paraId="1C456808" w14:textId="77777777" w:rsidR="00D1574C" w:rsidRPr="0073296B" w:rsidRDefault="00D1574C" w:rsidP="00D1574C">
            <w:pPr>
              <w:jc w:val="left"/>
              <w:rPr>
                <w:i/>
                <w:sz w:val="20"/>
                <w:szCs w:val="20"/>
                <w:highlight w:val="yellow"/>
              </w:rPr>
            </w:pPr>
            <w:r w:rsidRPr="0073296B">
              <w:rPr>
                <w:i/>
                <w:sz w:val="20"/>
                <w:szCs w:val="20"/>
                <w:highlight w:val="yellow"/>
              </w:rPr>
              <w:t>Monitor</w:t>
            </w:r>
          </w:p>
        </w:tc>
        <w:tc>
          <w:tcPr>
            <w:tcW w:w="2407" w:type="dxa"/>
            <w:vAlign w:val="center"/>
          </w:tcPr>
          <w:p w14:paraId="2DB4ADC9" w14:textId="77777777" w:rsidR="00D1574C" w:rsidRPr="0073296B" w:rsidRDefault="00D1574C" w:rsidP="00D1574C">
            <w:pPr>
              <w:jc w:val="left"/>
              <w:rPr>
                <w:i/>
                <w:sz w:val="20"/>
                <w:szCs w:val="20"/>
                <w:highlight w:val="yellow"/>
              </w:rPr>
            </w:pPr>
            <w:r w:rsidRPr="0073296B">
              <w:rPr>
                <w:i/>
                <w:sz w:val="20"/>
                <w:szCs w:val="20"/>
                <w:highlight w:val="yellow"/>
              </w:rPr>
              <w:t>…</w:t>
            </w:r>
          </w:p>
        </w:tc>
      </w:tr>
      <w:tr w:rsidR="00D1574C" w:rsidRPr="00F80915" w14:paraId="486BAE94" w14:textId="77777777" w:rsidTr="00D1574C">
        <w:tc>
          <w:tcPr>
            <w:tcW w:w="2406" w:type="dxa"/>
            <w:vMerge/>
            <w:vAlign w:val="center"/>
          </w:tcPr>
          <w:p w14:paraId="305A82B2" w14:textId="77777777" w:rsidR="00D1574C" w:rsidRPr="00F80915" w:rsidRDefault="00D1574C" w:rsidP="00D1574C">
            <w:pPr>
              <w:jc w:val="center"/>
              <w:rPr>
                <w:i/>
                <w:sz w:val="20"/>
                <w:szCs w:val="20"/>
              </w:rPr>
            </w:pPr>
          </w:p>
        </w:tc>
        <w:tc>
          <w:tcPr>
            <w:tcW w:w="2407" w:type="dxa"/>
            <w:vMerge/>
            <w:vAlign w:val="center"/>
          </w:tcPr>
          <w:p w14:paraId="1B54B1E5" w14:textId="77777777" w:rsidR="00D1574C" w:rsidRPr="0073296B" w:rsidRDefault="00D1574C" w:rsidP="00D1574C">
            <w:pPr>
              <w:jc w:val="center"/>
              <w:rPr>
                <w:i/>
                <w:sz w:val="20"/>
                <w:szCs w:val="20"/>
                <w:highlight w:val="yellow"/>
              </w:rPr>
            </w:pPr>
          </w:p>
        </w:tc>
        <w:tc>
          <w:tcPr>
            <w:tcW w:w="2407" w:type="dxa"/>
            <w:vAlign w:val="center"/>
          </w:tcPr>
          <w:p w14:paraId="1B395FC2" w14:textId="77777777" w:rsidR="00D1574C" w:rsidRPr="0073296B" w:rsidRDefault="00D1574C" w:rsidP="00D1574C">
            <w:pPr>
              <w:jc w:val="left"/>
              <w:rPr>
                <w:i/>
                <w:sz w:val="20"/>
                <w:szCs w:val="20"/>
                <w:highlight w:val="yellow"/>
              </w:rPr>
            </w:pPr>
            <w:r w:rsidRPr="0073296B">
              <w:rPr>
                <w:i/>
                <w:sz w:val="20"/>
                <w:szCs w:val="20"/>
                <w:highlight w:val="yellow"/>
              </w:rPr>
              <w:t>…</w:t>
            </w:r>
          </w:p>
        </w:tc>
        <w:tc>
          <w:tcPr>
            <w:tcW w:w="2407" w:type="dxa"/>
            <w:vAlign w:val="center"/>
          </w:tcPr>
          <w:p w14:paraId="031B467C" w14:textId="77777777" w:rsidR="00D1574C" w:rsidRPr="0073296B" w:rsidRDefault="00D1574C" w:rsidP="00D1574C">
            <w:pPr>
              <w:jc w:val="left"/>
              <w:rPr>
                <w:i/>
                <w:sz w:val="20"/>
                <w:szCs w:val="20"/>
                <w:highlight w:val="yellow"/>
              </w:rPr>
            </w:pPr>
            <w:r w:rsidRPr="0073296B">
              <w:rPr>
                <w:i/>
                <w:sz w:val="20"/>
                <w:szCs w:val="20"/>
                <w:highlight w:val="yellow"/>
              </w:rPr>
              <w:t>…</w:t>
            </w:r>
          </w:p>
        </w:tc>
      </w:tr>
      <w:tr w:rsidR="00D1574C" w:rsidRPr="00F80915" w14:paraId="125ED13B" w14:textId="77777777" w:rsidTr="00D1574C">
        <w:tc>
          <w:tcPr>
            <w:tcW w:w="2406" w:type="dxa"/>
            <w:vMerge w:val="restart"/>
          </w:tcPr>
          <w:p w14:paraId="6615520F" w14:textId="77777777" w:rsidR="00D1574C" w:rsidRPr="00F80915" w:rsidRDefault="00D1574C" w:rsidP="00D1574C">
            <w:pPr>
              <w:jc w:val="center"/>
              <w:rPr>
                <w:i/>
                <w:sz w:val="20"/>
                <w:szCs w:val="20"/>
              </w:rPr>
            </w:pPr>
            <w:r w:rsidRPr="00F80915">
              <w:rPr>
                <w:i/>
                <w:sz w:val="20"/>
                <w:szCs w:val="20"/>
              </w:rPr>
              <w:t>…</w:t>
            </w:r>
          </w:p>
        </w:tc>
        <w:tc>
          <w:tcPr>
            <w:tcW w:w="2407" w:type="dxa"/>
            <w:vMerge w:val="restart"/>
          </w:tcPr>
          <w:p w14:paraId="5AFA08AD" w14:textId="77777777" w:rsidR="00D1574C" w:rsidRPr="0073296B" w:rsidRDefault="00D1574C" w:rsidP="00D1574C">
            <w:pPr>
              <w:jc w:val="left"/>
              <w:rPr>
                <w:i/>
                <w:sz w:val="20"/>
                <w:szCs w:val="20"/>
                <w:highlight w:val="yellow"/>
              </w:rPr>
            </w:pPr>
            <w:r w:rsidRPr="0073296B">
              <w:rPr>
                <w:i/>
                <w:sz w:val="20"/>
                <w:szCs w:val="20"/>
                <w:highlight w:val="yellow"/>
              </w:rPr>
              <w:t>Unità di backup</w:t>
            </w:r>
          </w:p>
        </w:tc>
        <w:tc>
          <w:tcPr>
            <w:tcW w:w="2407" w:type="dxa"/>
            <w:vAlign w:val="center"/>
          </w:tcPr>
          <w:p w14:paraId="452BBF05" w14:textId="77777777" w:rsidR="00D1574C" w:rsidRPr="0073296B" w:rsidRDefault="00D1574C" w:rsidP="00D1574C">
            <w:pPr>
              <w:jc w:val="left"/>
              <w:rPr>
                <w:i/>
                <w:sz w:val="20"/>
                <w:szCs w:val="20"/>
                <w:highlight w:val="yellow"/>
              </w:rPr>
            </w:pPr>
            <w:r w:rsidRPr="0073296B">
              <w:rPr>
                <w:i/>
                <w:sz w:val="20"/>
                <w:szCs w:val="20"/>
                <w:highlight w:val="yellow"/>
              </w:rPr>
              <w:t>Memoria di archiviazione</w:t>
            </w:r>
          </w:p>
        </w:tc>
        <w:tc>
          <w:tcPr>
            <w:tcW w:w="2407" w:type="dxa"/>
            <w:vAlign w:val="center"/>
          </w:tcPr>
          <w:p w14:paraId="3A4C0B6B" w14:textId="77777777" w:rsidR="00D1574C" w:rsidRPr="0073296B" w:rsidRDefault="00D1574C" w:rsidP="00D1574C">
            <w:pPr>
              <w:jc w:val="left"/>
              <w:rPr>
                <w:i/>
                <w:sz w:val="20"/>
                <w:szCs w:val="20"/>
                <w:highlight w:val="yellow"/>
              </w:rPr>
            </w:pPr>
            <w:r w:rsidRPr="0073296B">
              <w:rPr>
                <w:i/>
                <w:sz w:val="20"/>
                <w:szCs w:val="20"/>
                <w:highlight w:val="yellow"/>
              </w:rPr>
              <w:t>…</w:t>
            </w:r>
          </w:p>
        </w:tc>
      </w:tr>
      <w:tr w:rsidR="00D1574C" w:rsidRPr="00F80915" w14:paraId="74C71314" w14:textId="77777777" w:rsidTr="00D1574C">
        <w:tc>
          <w:tcPr>
            <w:tcW w:w="2406" w:type="dxa"/>
            <w:vMerge/>
            <w:vAlign w:val="center"/>
          </w:tcPr>
          <w:p w14:paraId="5A8D713D" w14:textId="77777777" w:rsidR="00D1574C" w:rsidRPr="00F80915" w:rsidRDefault="00D1574C" w:rsidP="00D1574C">
            <w:pPr>
              <w:jc w:val="center"/>
              <w:rPr>
                <w:i/>
                <w:sz w:val="20"/>
                <w:szCs w:val="20"/>
              </w:rPr>
            </w:pPr>
          </w:p>
        </w:tc>
        <w:tc>
          <w:tcPr>
            <w:tcW w:w="2407" w:type="dxa"/>
            <w:vMerge/>
            <w:vAlign w:val="center"/>
          </w:tcPr>
          <w:p w14:paraId="7F3E22D3" w14:textId="77777777" w:rsidR="00D1574C" w:rsidRPr="0073296B" w:rsidRDefault="00D1574C" w:rsidP="00D1574C">
            <w:pPr>
              <w:jc w:val="center"/>
              <w:rPr>
                <w:i/>
                <w:sz w:val="20"/>
                <w:szCs w:val="20"/>
                <w:highlight w:val="yellow"/>
              </w:rPr>
            </w:pPr>
          </w:p>
        </w:tc>
        <w:tc>
          <w:tcPr>
            <w:tcW w:w="2407" w:type="dxa"/>
            <w:vAlign w:val="center"/>
          </w:tcPr>
          <w:p w14:paraId="0DCAE78D" w14:textId="77777777" w:rsidR="00D1574C" w:rsidRPr="0073296B" w:rsidRDefault="00D1574C" w:rsidP="00D1574C">
            <w:pPr>
              <w:jc w:val="left"/>
              <w:rPr>
                <w:i/>
                <w:sz w:val="20"/>
                <w:szCs w:val="20"/>
                <w:highlight w:val="yellow"/>
              </w:rPr>
            </w:pPr>
            <w:r w:rsidRPr="0073296B">
              <w:rPr>
                <w:i/>
                <w:sz w:val="20"/>
                <w:szCs w:val="20"/>
                <w:highlight w:val="yellow"/>
              </w:rPr>
              <w:t>…</w:t>
            </w:r>
          </w:p>
        </w:tc>
        <w:tc>
          <w:tcPr>
            <w:tcW w:w="2407" w:type="dxa"/>
            <w:vAlign w:val="center"/>
          </w:tcPr>
          <w:p w14:paraId="3C21B91B" w14:textId="77777777" w:rsidR="00D1574C" w:rsidRPr="0073296B" w:rsidRDefault="00D1574C" w:rsidP="00D1574C">
            <w:pPr>
              <w:jc w:val="left"/>
              <w:rPr>
                <w:i/>
                <w:sz w:val="20"/>
                <w:szCs w:val="20"/>
                <w:highlight w:val="yellow"/>
              </w:rPr>
            </w:pPr>
            <w:r w:rsidRPr="0073296B">
              <w:rPr>
                <w:i/>
                <w:sz w:val="20"/>
                <w:szCs w:val="20"/>
                <w:highlight w:val="yellow"/>
              </w:rPr>
              <w:t>…</w:t>
            </w:r>
          </w:p>
        </w:tc>
      </w:tr>
      <w:tr w:rsidR="00D1574C" w:rsidRPr="00F80915" w14:paraId="67097356" w14:textId="77777777" w:rsidTr="00D1574C">
        <w:tc>
          <w:tcPr>
            <w:tcW w:w="2406" w:type="dxa"/>
            <w:vMerge w:val="restart"/>
          </w:tcPr>
          <w:p w14:paraId="1433D10B" w14:textId="77777777" w:rsidR="00D1574C" w:rsidRPr="00F80915" w:rsidRDefault="00D1574C" w:rsidP="00D1574C">
            <w:pPr>
              <w:jc w:val="center"/>
              <w:rPr>
                <w:i/>
                <w:sz w:val="20"/>
                <w:szCs w:val="20"/>
              </w:rPr>
            </w:pPr>
            <w:r w:rsidRPr="00F80915">
              <w:rPr>
                <w:i/>
                <w:sz w:val="20"/>
                <w:szCs w:val="20"/>
              </w:rPr>
              <w:t>…</w:t>
            </w:r>
          </w:p>
        </w:tc>
        <w:tc>
          <w:tcPr>
            <w:tcW w:w="2407" w:type="dxa"/>
            <w:vMerge w:val="restart"/>
          </w:tcPr>
          <w:p w14:paraId="22E74054" w14:textId="194FD551" w:rsidR="00D1574C" w:rsidRPr="0073296B" w:rsidRDefault="00D1574C" w:rsidP="00D1574C">
            <w:pPr>
              <w:jc w:val="left"/>
              <w:rPr>
                <w:i/>
                <w:sz w:val="20"/>
                <w:szCs w:val="20"/>
                <w:highlight w:val="yellow"/>
              </w:rPr>
            </w:pPr>
            <w:r w:rsidRPr="0073296B">
              <w:rPr>
                <w:i/>
                <w:sz w:val="20"/>
                <w:szCs w:val="20"/>
                <w:highlight w:val="yellow"/>
              </w:rPr>
              <w:t>Trasmissione dati</w:t>
            </w:r>
            <w:r w:rsidR="00703822" w:rsidRPr="0073296B">
              <w:rPr>
                <w:i/>
                <w:sz w:val="20"/>
                <w:szCs w:val="20"/>
                <w:highlight w:val="yellow"/>
              </w:rPr>
              <w:t xml:space="preserve"> – </w:t>
            </w:r>
            <w:r w:rsidR="0073296B" w:rsidRPr="0073296B">
              <w:rPr>
                <w:i/>
                <w:sz w:val="20"/>
                <w:szCs w:val="20"/>
                <w:highlight w:val="yellow"/>
              </w:rPr>
              <w:t>modem esterno portatile</w:t>
            </w:r>
          </w:p>
        </w:tc>
        <w:tc>
          <w:tcPr>
            <w:tcW w:w="2407" w:type="dxa"/>
          </w:tcPr>
          <w:p w14:paraId="1C9BAC3C" w14:textId="77777777" w:rsidR="00D1574C" w:rsidRPr="0073296B" w:rsidRDefault="00D1574C" w:rsidP="00D1574C">
            <w:pPr>
              <w:jc w:val="left"/>
              <w:rPr>
                <w:i/>
                <w:sz w:val="20"/>
                <w:szCs w:val="20"/>
                <w:highlight w:val="yellow"/>
              </w:rPr>
            </w:pPr>
            <w:r w:rsidRPr="0073296B">
              <w:rPr>
                <w:i/>
                <w:sz w:val="20"/>
                <w:szCs w:val="20"/>
                <w:highlight w:val="yellow"/>
              </w:rPr>
              <w:t>Rete</w:t>
            </w:r>
          </w:p>
        </w:tc>
        <w:tc>
          <w:tcPr>
            <w:tcW w:w="2407" w:type="dxa"/>
          </w:tcPr>
          <w:p w14:paraId="1B2B4BD9" w14:textId="77777777" w:rsidR="00D1574C" w:rsidRPr="0073296B" w:rsidRDefault="00D1574C" w:rsidP="00D1574C">
            <w:pPr>
              <w:jc w:val="left"/>
              <w:rPr>
                <w:i/>
                <w:sz w:val="20"/>
                <w:szCs w:val="20"/>
                <w:highlight w:val="yellow"/>
              </w:rPr>
            </w:pPr>
            <w:r w:rsidRPr="0073296B">
              <w:rPr>
                <w:i/>
                <w:sz w:val="20"/>
                <w:szCs w:val="20"/>
                <w:highlight w:val="yellow"/>
              </w:rPr>
              <w:t>…</w:t>
            </w:r>
          </w:p>
        </w:tc>
      </w:tr>
      <w:tr w:rsidR="00D1574C" w:rsidRPr="00F80915" w14:paraId="5E4672F8" w14:textId="77777777" w:rsidTr="00D1574C">
        <w:tc>
          <w:tcPr>
            <w:tcW w:w="2406" w:type="dxa"/>
            <w:vMerge/>
          </w:tcPr>
          <w:p w14:paraId="709A8A39" w14:textId="77777777" w:rsidR="00D1574C" w:rsidRPr="00F80915" w:rsidRDefault="00D1574C" w:rsidP="00D1574C">
            <w:pPr>
              <w:jc w:val="center"/>
              <w:rPr>
                <w:i/>
                <w:sz w:val="20"/>
                <w:szCs w:val="20"/>
              </w:rPr>
            </w:pPr>
          </w:p>
        </w:tc>
        <w:tc>
          <w:tcPr>
            <w:tcW w:w="2407" w:type="dxa"/>
            <w:vMerge/>
          </w:tcPr>
          <w:p w14:paraId="73B5A0B1" w14:textId="77777777" w:rsidR="00D1574C" w:rsidRPr="0073296B" w:rsidRDefault="00D1574C" w:rsidP="00D1574C">
            <w:pPr>
              <w:jc w:val="center"/>
              <w:rPr>
                <w:i/>
                <w:sz w:val="20"/>
                <w:szCs w:val="20"/>
                <w:highlight w:val="yellow"/>
              </w:rPr>
            </w:pPr>
          </w:p>
        </w:tc>
        <w:tc>
          <w:tcPr>
            <w:tcW w:w="2407" w:type="dxa"/>
          </w:tcPr>
          <w:p w14:paraId="19E2AD66" w14:textId="77777777" w:rsidR="00D1574C" w:rsidRPr="0073296B" w:rsidRDefault="00D1574C" w:rsidP="00D1574C">
            <w:pPr>
              <w:jc w:val="left"/>
              <w:rPr>
                <w:i/>
                <w:sz w:val="20"/>
                <w:szCs w:val="20"/>
                <w:highlight w:val="yellow"/>
              </w:rPr>
            </w:pPr>
            <w:r w:rsidRPr="0073296B">
              <w:rPr>
                <w:i/>
                <w:sz w:val="20"/>
                <w:szCs w:val="20"/>
                <w:highlight w:val="yellow"/>
              </w:rPr>
              <w:t>…</w:t>
            </w:r>
          </w:p>
        </w:tc>
        <w:tc>
          <w:tcPr>
            <w:tcW w:w="2407" w:type="dxa"/>
          </w:tcPr>
          <w:p w14:paraId="2822E8B7" w14:textId="77777777" w:rsidR="00D1574C" w:rsidRPr="0073296B" w:rsidRDefault="00D1574C" w:rsidP="00D1574C">
            <w:pPr>
              <w:jc w:val="left"/>
              <w:rPr>
                <w:i/>
                <w:sz w:val="20"/>
                <w:szCs w:val="20"/>
                <w:highlight w:val="yellow"/>
              </w:rPr>
            </w:pPr>
            <w:r w:rsidRPr="0073296B">
              <w:rPr>
                <w:i/>
                <w:sz w:val="20"/>
                <w:szCs w:val="20"/>
                <w:highlight w:val="yellow"/>
              </w:rPr>
              <w:t>…</w:t>
            </w:r>
          </w:p>
        </w:tc>
      </w:tr>
      <w:tr w:rsidR="00D1574C" w:rsidRPr="00F80915" w14:paraId="49209588" w14:textId="77777777" w:rsidTr="00D1574C">
        <w:tc>
          <w:tcPr>
            <w:tcW w:w="2406" w:type="dxa"/>
          </w:tcPr>
          <w:p w14:paraId="4FB580AA" w14:textId="77777777" w:rsidR="00D1574C" w:rsidRPr="00F80915" w:rsidRDefault="00D1574C" w:rsidP="00D1574C">
            <w:pPr>
              <w:jc w:val="center"/>
              <w:rPr>
                <w:i/>
                <w:sz w:val="20"/>
                <w:szCs w:val="20"/>
              </w:rPr>
            </w:pPr>
            <w:r w:rsidRPr="00F80915">
              <w:rPr>
                <w:i/>
                <w:sz w:val="20"/>
                <w:szCs w:val="20"/>
              </w:rPr>
              <w:t>…</w:t>
            </w:r>
          </w:p>
        </w:tc>
        <w:tc>
          <w:tcPr>
            <w:tcW w:w="2407" w:type="dxa"/>
          </w:tcPr>
          <w:p w14:paraId="0115DB2B" w14:textId="77777777" w:rsidR="00D1574C" w:rsidRPr="0073296B" w:rsidRDefault="00D1574C" w:rsidP="00D1574C">
            <w:pPr>
              <w:jc w:val="left"/>
              <w:rPr>
                <w:i/>
                <w:sz w:val="20"/>
                <w:szCs w:val="20"/>
                <w:highlight w:val="yellow"/>
              </w:rPr>
            </w:pPr>
            <w:r w:rsidRPr="0073296B">
              <w:rPr>
                <w:i/>
                <w:sz w:val="20"/>
                <w:szCs w:val="20"/>
                <w:highlight w:val="yellow"/>
              </w:rPr>
              <w:t>…</w:t>
            </w:r>
          </w:p>
        </w:tc>
        <w:tc>
          <w:tcPr>
            <w:tcW w:w="2407" w:type="dxa"/>
          </w:tcPr>
          <w:p w14:paraId="3E85B931" w14:textId="77777777" w:rsidR="00D1574C" w:rsidRPr="0073296B" w:rsidRDefault="00D1574C" w:rsidP="00D1574C">
            <w:pPr>
              <w:jc w:val="left"/>
              <w:rPr>
                <w:i/>
                <w:sz w:val="20"/>
                <w:szCs w:val="20"/>
                <w:highlight w:val="yellow"/>
              </w:rPr>
            </w:pPr>
            <w:r w:rsidRPr="0073296B">
              <w:rPr>
                <w:i/>
                <w:sz w:val="20"/>
                <w:szCs w:val="20"/>
                <w:highlight w:val="yellow"/>
              </w:rPr>
              <w:t>…</w:t>
            </w:r>
          </w:p>
        </w:tc>
        <w:tc>
          <w:tcPr>
            <w:tcW w:w="2407" w:type="dxa"/>
          </w:tcPr>
          <w:p w14:paraId="2B1E6BF6" w14:textId="77777777" w:rsidR="00D1574C" w:rsidRPr="0073296B" w:rsidRDefault="00D1574C" w:rsidP="00D1574C">
            <w:pPr>
              <w:jc w:val="left"/>
              <w:rPr>
                <w:i/>
                <w:sz w:val="20"/>
                <w:szCs w:val="20"/>
                <w:highlight w:val="yellow"/>
              </w:rPr>
            </w:pPr>
            <w:r w:rsidRPr="0073296B">
              <w:rPr>
                <w:i/>
                <w:sz w:val="20"/>
                <w:szCs w:val="20"/>
                <w:highlight w:val="yellow"/>
              </w:rPr>
              <w:t>…</w:t>
            </w:r>
          </w:p>
        </w:tc>
      </w:tr>
    </w:tbl>
    <w:p w14:paraId="114C6379" w14:textId="77777777" w:rsidR="00D1574C" w:rsidRPr="00F80915" w:rsidRDefault="00D1574C" w:rsidP="00150960">
      <w:pPr>
        <w:spacing w:line="276" w:lineRule="auto"/>
        <w:rPr>
          <w:i/>
        </w:rPr>
      </w:pPr>
    </w:p>
    <w:tbl>
      <w:tblPr>
        <w:tblStyle w:val="Grigliatabella"/>
        <w:tblW w:w="0" w:type="auto"/>
        <w:tblLook w:val="04A0" w:firstRow="1" w:lastRow="0" w:firstColumn="1" w:lastColumn="0" w:noHBand="0" w:noVBand="1"/>
      </w:tblPr>
      <w:tblGrid>
        <w:gridCol w:w="1877"/>
        <w:gridCol w:w="2654"/>
        <w:gridCol w:w="1488"/>
        <w:gridCol w:w="1489"/>
        <w:gridCol w:w="2119"/>
      </w:tblGrid>
      <w:tr w:rsidR="00150960" w:rsidRPr="00F80915" w14:paraId="69EB8C3D" w14:textId="77777777" w:rsidTr="00703822">
        <w:tc>
          <w:tcPr>
            <w:tcW w:w="9627" w:type="dxa"/>
            <w:gridSpan w:val="5"/>
            <w:vAlign w:val="center"/>
          </w:tcPr>
          <w:p w14:paraId="7D92203C" w14:textId="77777777" w:rsidR="00150960" w:rsidRPr="00F80915" w:rsidRDefault="00150960" w:rsidP="00703822">
            <w:pPr>
              <w:jc w:val="center"/>
              <w:rPr>
                <w:b/>
                <w:i/>
              </w:rPr>
            </w:pPr>
            <w:r w:rsidRPr="00F80915">
              <w:rPr>
                <w:b/>
                <w:i/>
              </w:rPr>
              <w:t>Software</w:t>
            </w:r>
          </w:p>
        </w:tc>
      </w:tr>
      <w:tr w:rsidR="00150960" w:rsidRPr="00F80915" w14:paraId="28CC1774" w14:textId="77777777" w:rsidTr="00703822">
        <w:tc>
          <w:tcPr>
            <w:tcW w:w="1877" w:type="dxa"/>
            <w:vAlign w:val="center"/>
          </w:tcPr>
          <w:p w14:paraId="0C6FF67A" w14:textId="77777777" w:rsidR="00150960" w:rsidRPr="00F80915" w:rsidRDefault="00150960" w:rsidP="00703822">
            <w:pPr>
              <w:jc w:val="center"/>
              <w:rPr>
                <w:b/>
                <w:i/>
              </w:rPr>
            </w:pPr>
            <w:r w:rsidRPr="00F80915">
              <w:rPr>
                <w:b/>
                <w:i/>
              </w:rPr>
              <w:t>Ambito</w:t>
            </w:r>
          </w:p>
        </w:tc>
        <w:tc>
          <w:tcPr>
            <w:tcW w:w="2654" w:type="dxa"/>
            <w:vAlign w:val="center"/>
          </w:tcPr>
          <w:p w14:paraId="3E4F5287" w14:textId="77777777" w:rsidR="00150960" w:rsidRPr="00F80915" w:rsidRDefault="00150960" w:rsidP="00703822">
            <w:pPr>
              <w:jc w:val="center"/>
              <w:rPr>
                <w:b/>
                <w:i/>
              </w:rPr>
            </w:pPr>
            <w:r w:rsidRPr="00F80915">
              <w:rPr>
                <w:b/>
                <w:i/>
              </w:rPr>
              <w:t>Disciplina</w:t>
            </w:r>
          </w:p>
        </w:tc>
        <w:tc>
          <w:tcPr>
            <w:tcW w:w="1488" w:type="dxa"/>
            <w:vAlign w:val="center"/>
          </w:tcPr>
          <w:p w14:paraId="041DE554" w14:textId="77777777" w:rsidR="00150960" w:rsidRPr="00F80915" w:rsidRDefault="00150960" w:rsidP="00703822">
            <w:pPr>
              <w:jc w:val="center"/>
              <w:rPr>
                <w:b/>
                <w:i/>
              </w:rPr>
            </w:pPr>
            <w:r w:rsidRPr="00F80915">
              <w:rPr>
                <w:b/>
                <w:i/>
              </w:rPr>
              <w:t>Software</w:t>
            </w:r>
          </w:p>
        </w:tc>
        <w:tc>
          <w:tcPr>
            <w:tcW w:w="1489" w:type="dxa"/>
            <w:vAlign w:val="center"/>
          </w:tcPr>
          <w:p w14:paraId="09F38AA8" w14:textId="77777777" w:rsidR="00150960" w:rsidRPr="00F80915" w:rsidRDefault="00150960" w:rsidP="00703822">
            <w:pPr>
              <w:jc w:val="center"/>
              <w:rPr>
                <w:b/>
                <w:i/>
              </w:rPr>
            </w:pPr>
            <w:r w:rsidRPr="00F80915">
              <w:rPr>
                <w:b/>
                <w:i/>
              </w:rPr>
              <w:t>Versione</w:t>
            </w:r>
          </w:p>
        </w:tc>
        <w:tc>
          <w:tcPr>
            <w:tcW w:w="2119" w:type="dxa"/>
            <w:vAlign w:val="center"/>
          </w:tcPr>
          <w:p w14:paraId="5F1AF8EA" w14:textId="77777777" w:rsidR="00150960" w:rsidRPr="00F80915" w:rsidRDefault="00150960" w:rsidP="00703822">
            <w:pPr>
              <w:jc w:val="left"/>
              <w:rPr>
                <w:b/>
                <w:i/>
              </w:rPr>
            </w:pPr>
            <w:r w:rsidRPr="00F80915">
              <w:rPr>
                <w:b/>
                <w:i/>
              </w:rPr>
              <w:t>Compatibilità con formati aperti</w:t>
            </w:r>
          </w:p>
        </w:tc>
      </w:tr>
      <w:tr w:rsidR="00150960" w:rsidRPr="00F80915" w14:paraId="081709EB" w14:textId="77777777" w:rsidTr="00703822">
        <w:tc>
          <w:tcPr>
            <w:tcW w:w="1877" w:type="dxa"/>
            <w:vMerge w:val="restart"/>
          </w:tcPr>
          <w:p w14:paraId="38AC8CF1" w14:textId="77777777" w:rsidR="00150960" w:rsidRPr="0073296B" w:rsidRDefault="00150960" w:rsidP="00703822">
            <w:pPr>
              <w:jc w:val="left"/>
              <w:rPr>
                <w:i/>
                <w:sz w:val="20"/>
                <w:szCs w:val="20"/>
                <w:highlight w:val="yellow"/>
              </w:rPr>
            </w:pPr>
            <w:r w:rsidRPr="0073296B">
              <w:rPr>
                <w:i/>
                <w:sz w:val="20"/>
                <w:szCs w:val="20"/>
                <w:highlight w:val="yellow"/>
              </w:rPr>
              <w:t>Stato di fatto</w:t>
            </w:r>
          </w:p>
        </w:tc>
        <w:tc>
          <w:tcPr>
            <w:tcW w:w="2654" w:type="dxa"/>
          </w:tcPr>
          <w:p w14:paraId="4EA7BE2F" w14:textId="77777777" w:rsidR="00150960" w:rsidRPr="0073296B" w:rsidRDefault="00150960" w:rsidP="00703822">
            <w:pPr>
              <w:jc w:val="left"/>
              <w:rPr>
                <w:i/>
                <w:sz w:val="20"/>
                <w:szCs w:val="20"/>
                <w:highlight w:val="yellow"/>
              </w:rPr>
            </w:pPr>
            <w:r w:rsidRPr="0073296B">
              <w:rPr>
                <w:i/>
                <w:sz w:val="20"/>
                <w:szCs w:val="20"/>
                <w:highlight w:val="yellow"/>
              </w:rPr>
              <w:t>Modellazione BIM dell’esistente (terreno, edifici esistenti)</w:t>
            </w:r>
          </w:p>
        </w:tc>
        <w:tc>
          <w:tcPr>
            <w:tcW w:w="1488" w:type="dxa"/>
          </w:tcPr>
          <w:p w14:paraId="1437F99A"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9" w:type="dxa"/>
          </w:tcPr>
          <w:p w14:paraId="426F4B55"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42A9D32C"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1D562686" w14:textId="77777777" w:rsidTr="00703822">
        <w:tc>
          <w:tcPr>
            <w:tcW w:w="1877" w:type="dxa"/>
            <w:vMerge/>
          </w:tcPr>
          <w:p w14:paraId="76E4220F" w14:textId="77777777" w:rsidR="00150960" w:rsidRPr="0073296B" w:rsidRDefault="00150960" w:rsidP="00703822">
            <w:pPr>
              <w:jc w:val="left"/>
              <w:rPr>
                <w:i/>
                <w:sz w:val="20"/>
                <w:szCs w:val="20"/>
                <w:highlight w:val="yellow"/>
              </w:rPr>
            </w:pPr>
          </w:p>
        </w:tc>
        <w:tc>
          <w:tcPr>
            <w:tcW w:w="2654" w:type="dxa"/>
          </w:tcPr>
          <w:p w14:paraId="28FB814D" w14:textId="77777777" w:rsidR="00150960" w:rsidRPr="0073296B" w:rsidRDefault="00150960" w:rsidP="00703822">
            <w:pPr>
              <w:jc w:val="left"/>
              <w:rPr>
                <w:i/>
                <w:sz w:val="20"/>
                <w:szCs w:val="20"/>
                <w:highlight w:val="yellow"/>
              </w:rPr>
            </w:pPr>
            <w:r w:rsidRPr="0073296B">
              <w:rPr>
                <w:i/>
                <w:sz w:val="20"/>
                <w:szCs w:val="20"/>
                <w:highlight w:val="yellow"/>
              </w:rPr>
              <w:t>Elaborazione di nuvole di punti/rilievi</w:t>
            </w:r>
          </w:p>
        </w:tc>
        <w:tc>
          <w:tcPr>
            <w:tcW w:w="1488" w:type="dxa"/>
          </w:tcPr>
          <w:p w14:paraId="539C3785"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9" w:type="dxa"/>
          </w:tcPr>
          <w:p w14:paraId="2B0ACD46"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5871B5BE"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1E5E6F4A" w14:textId="77777777" w:rsidTr="00703822">
        <w:tc>
          <w:tcPr>
            <w:tcW w:w="1877" w:type="dxa"/>
            <w:vMerge/>
          </w:tcPr>
          <w:p w14:paraId="0D1096C2" w14:textId="77777777" w:rsidR="00150960" w:rsidRPr="0073296B" w:rsidRDefault="00150960" w:rsidP="00703822">
            <w:pPr>
              <w:jc w:val="left"/>
              <w:rPr>
                <w:i/>
                <w:sz w:val="20"/>
                <w:szCs w:val="20"/>
                <w:highlight w:val="yellow"/>
              </w:rPr>
            </w:pPr>
          </w:p>
        </w:tc>
        <w:tc>
          <w:tcPr>
            <w:tcW w:w="2654" w:type="dxa"/>
          </w:tcPr>
          <w:p w14:paraId="50744D2B"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8" w:type="dxa"/>
          </w:tcPr>
          <w:p w14:paraId="18C14968"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9" w:type="dxa"/>
          </w:tcPr>
          <w:p w14:paraId="4A29EC01"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454FB84E"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53654969" w14:textId="77777777" w:rsidTr="00703822">
        <w:tc>
          <w:tcPr>
            <w:tcW w:w="1877" w:type="dxa"/>
            <w:vMerge w:val="restart"/>
          </w:tcPr>
          <w:p w14:paraId="27E03364" w14:textId="77777777" w:rsidR="00150960" w:rsidRPr="0073296B" w:rsidRDefault="00150960" w:rsidP="00703822">
            <w:pPr>
              <w:jc w:val="left"/>
              <w:rPr>
                <w:i/>
                <w:sz w:val="20"/>
                <w:szCs w:val="20"/>
                <w:highlight w:val="yellow"/>
              </w:rPr>
            </w:pPr>
            <w:r w:rsidRPr="0073296B">
              <w:rPr>
                <w:i/>
                <w:sz w:val="20"/>
                <w:szCs w:val="20"/>
                <w:highlight w:val="yellow"/>
              </w:rPr>
              <w:t>Progettazione architettonico – funzionale</w:t>
            </w:r>
          </w:p>
        </w:tc>
        <w:tc>
          <w:tcPr>
            <w:tcW w:w="2654" w:type="dxa"/>
          </w:tcPr>
          <w:p w14:paraId="5F203E12" w14:textId="77777777" w:rsidR="00150960" w:rsidRPr="0073296B" w:rsidRDefault="00150960" w:rsidP="00703822">
            <w:pPr>
              <w:jc w:val="left"/>
              <w:rPr>
                <w:i/>
                <w:sz w:val="20"/>
                <w:szCs w:val="20"/>
                <w:highlight w:val="yellow"/>
              </w:rPr>
            </w:pPr>
            <w:r w:rsidRPr="0073296B">
              <w:rPr>
                <w:i/>
                <w:sz w:val="20"/>
                <w:szCs w:val="20"/>
                <w:highlight w:val="yellow"/>
              </w:rPr>
              <w:t>Modellazione BIM architettonico</w:t>
            </w:r>
          </w:p>
        </w:tc>
        <w:tc>
          <w:tcPr>
            <w:tcW w:w="1488" w:type="dxa"/>
          </w:tcPr>
          <w:p w14:paraId="72FA21F6"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9" w:type="dxa"/>
          </w:tcPr>
          <w:p w14:paraId="00F5CA04"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7053A170"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3426ACA9" w14:textId="77777777" w:rsidTr="00703822">
        <w:tc>
          <w:tcPr>
            <w:tcW w:w="1877" w:type="dxa"/>
            <w:vMerge/>
          </w:tcPr>
          <w:p w14:paraId="6FBE32F5" w14:textId="77777777" w:rsidR="00150960" w:rsidRPr="0073296B" w:rsidRDefault="00150960" w:rsidP="00703822">
            <w:pPr>
              <w:jc w:val="left"/>
              <w:rPr>
                <w:i/>
                <w:sz w:val="20"/>
                <w:szCs w:val="20"/>
                <w:highlight w:val="yellow"/>
              </w:rPr>
            </w:pPr>
          </w:p>
        </w:tc>
        <w:tc>
          <w:tcPr>
            <w:tcW w:w="2654" w:type="dxa"/>
          </w:tcPr>
          <w:p w14:paraId="6EB5DDD5" w14:textId="77777777" w:rsidR="00150960" w:rsidRPr="0073296B" w:rsidRDefault="00150960" w:rsidP="00703822">
            <w:pPr>
              <w:jc w:val="left"/>
              <w:rPr>
                <w:i/>
                <w:sz w:val="20"/>
                <w:szCs w:val="20"/>
                <w:highlight w:val="yellow"/>
              </w:rPr>
            </w:pPr>
            <w:r w:rsidRPr="0073296B">
              <w:rPr>
                <w:i/>
                <w:sz w:val="20"/>
                <w:szCs w:val="20"/>
                <w:highlight w:val="yellow"/>
              </w:rPr>
              <w:t>Calcolo computo metrico estimativo</w:t>
            </w:r>
          </w:p>
        </w:tc>
        <w:tc>
          <w:tcPr>
            <w:tcW w:w="1488" w:type="dxa"/>
          </w:tcPr>
          <w:p w14:paraId="520C25E5"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9" w:type="dxa"/>
          </w:tcPr>
          <w:p w14:paraId="3716A339"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7A80A429"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37347ED8" w14:textId="77777777" w:rsidTr="00703822">
        <w:tc>
          <w:tcPr>
            <w:tcW w:w="1877" w:type="dxa"/>
            <w:vMerge/>
          </w:tcPr>
          <w:p w14:paraId="4ABA9B4C" w14:textId="77777777" w:rsidR="00150960" w:rsidRPr="0073296B" w:rsidRDefault="00150960" w:rsidP="00703822">
            <w:pPr>
              <w:jc w:val="left"/>
              <w:rPr>
                <w:i/>
                <w:sz w:val="20"/>
                <w:szCs w:val="20"/>
                <w:highlight w:val="yellow"/>
              </w:rPr>
            </w:pPr>
          </w:p>
        </w:tc>
        <w:tc>
          <w:tcPr>
            <w:tcW w:w="2654" w:type="dxa"/>
          </w:tcPr>
          <w:p w14:paraId="73E48C85"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8" w:type="dxa"/>
          </w:tcPr>
          <w:p w14:paraId="21EFC952"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9" w:type="dxa"/>
          </w:tcPr>
          <w:p w14:paraId="070B2423"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517601EB"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32D69E16" w14:textId="77777777" w:rsidTr="00703822">
        <w:tc>
          <w:tcPr>
            <w:tcW w:w="1877" w:type="dxa"/>
            <w:vMerge w:val="restart"/>
          </w:tcPr>
          <w:p w14:paraId="73F30293" w14:textId="77777777" w:rsidR="00150960" w:rsidRPr="0073296B" w:rsidRDefault="00150960" w:rsidP="00703822">
            <w:pPr>
              <w:jc w:val="left"/>
              <w:rPr>
                <w:i/>
                <w:sz w:val="20"/>
                <w:szCs w:val="20"/>
                <w:highlight w:val="yellow"/>
              </w:rPr>
            </w:pPr>
            <w:r w:rsidRPr="0073296B">
              <w:rPr>
                <w:i/>
                <w:sz w:val="20"/>
                <w:szCs w:val="20"/>
                <w:highlight w:val="yellow"/>
              </w:rPr>
              <w:t>Progettazione strutturale</w:t>
            </w:r>
          </w:p>
        </w:tc>
        <w:tc>
          <w:tcPr>
            <w:tcW w:w="2654" w:type="dxa"/>
          </w:tcPr>
          <w:p w14:paraId="4CB6C700" w14:textId="77777777" w:rsidR="00150960" w:rsidRPr="0073296B" w:rsidRDefault="00150960" w:rsidP="00703822">
            <w:pPr>
              <w:jc w:val="left"/>
              <w:rPr>
                <w:i/>
                <w:sz w:val="20"/>
                <w:szCs w:val="20"/>
                <w:highlight w:val="yellow"/>
              </w:rPr>
            </w:pPr>
            <w:r w:rsidRPr="0073296B">
              <w:rPr>
                <w:i/>
                <w:sz w:val="20"/>
                <w:szCs w:val="20"/>
                <w:highlight w:val="yellow"/>
              </w:rPr>
              <w:t>Modellazione BIM strutture</w:t>
            </w:r>
          </w:p>
        </w:tc>
        <w:tc>
          <w:tcPr>
            <w:tcW w:w="1488" w:type="dxa"/>
          </w:tcPr>
          <w:p w14:paraId="1AFD1FBF"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9" w:type="dxa"/>
          </w:tcPr>
          <w:p w14:paraId="7BB7A691"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4F7E141E"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3714B9B0" w14:textId="77777777" w:rsidTr="00703822">
        <w:tc>
          <w:tcPr>
            <w:tcW w:w="1877" w:type="dxa"/>
            <w:vMerge/>
          </w:tcPr>
          <w:p w14:paraId="6E7B8E00" w14:textId="77777777" w:rsidR="00150960" w:rsidRPr="0073296B" w:rsidRDefault="00150960" w:rsidP="00703822">
            <w:pPr>
              <w:jc w:val="left"/>
              <w:rPr>
                <w:i/>
                <w:sz w:val="20"/>
                <w:highlight w:val="yellow"/>
              </w:rPr>
            </w:pPr>
          </w:p>
        </w:tc>
        <w:tc>
          <w:tcPr>
            <w:tcW w:w="2654" w:type="dxa"/>
          </w:tcPr>
          <w:p w14:paraId="1503984E" w14:textId="77777777" w:rsidR="00150960" w:rsidRPr="0073296B" w:rsidRDefault="00150960" w:rsidP="00703822">
            <w:pPr>
              <w:jc w:val="left"/>
              <w:rPr>
                <w:i/>
                <w:sz w:val="20"/>
                <w:highlight w:val="yellow"/>
              </w:rPr>
            </w:pPr>
            <w:r w:rsidRPr="0073296B">
              <w:rPr>
                <w:i/>
                <w:sz w:val="20"/>
                <w:highlight w:val="yellow"/>
              </w:rPr>
              <w:t>Calcolo strutturale</w:t>
            </w:r>
          </w:p>
        </w:tc>
        <w:tc>
          <w:tcPr>
            <w:tcW w:w="1488" w:type="dxa"/>
          </w:tcPr>
          <w:p w14:paraId="45F69704" w14:textId="77777777" w:rsidR="00150960" w:rsidRPr="0073296B" w:rsidRDefault="00150960" w:rsidP="00703822">
            <w:pPr>
              <w:jc w:val="left"/>
              <w:rPr>
                <w:i/>
                <w:sz w:val="20"/>
                <w:highlight w:val="yellow"/>
              </w:rPr>
            </w:pPr>
            <w:r w:rsidRPr="0073296B">
              <w:rPr>
                <w:i/>
                <w:sz w:val="20"/>
                <w:highlight w:val="yellow"/>
              </w:rPr>
              <w:t>…</w:t>
            </w:r>
          </w:p>
        </w:tc>
        <w:tc>
          <w:tcPr>
            <w:tcW w:w="1489" w:type="dxa"/>
          </w:tcPr>
          <w:p w14:paraId="200C5483" w14:textId="77777777" w:rsidR="00150960" w:rsidRPr="0073296B" w:rsidRDefault="00150960" w:rsidP="00703822">
            <w:pPr>
              <w:jc w:val="left"/>
              <w:rPr>
                <w:i/>
                <w:sz w:val="20"/>
                <w:highlight w:val="yellow"/>
              </w:rPr>
            </w:pPr>
            <w:r w:rsidRPr="0073296B">
              <w:rPr>
                <w:i/>
                <w:sz w:val="20"/>
                <w:highlight w:val="yellow"/>
              </w:rPr>
              <w:t>…</w:t>
            </w:r>
          </w:p>
        </w:tc>
        <w:tc>
          <w:tcPr>
            <w:tcW w:w="2119" w:type="dxa"/>
          </w:tcPr>
          <w:p w14:paraId="1412FA30" w14:textId="77777777" w:rsidR="00150960" w:rsidRPr="0073296B" w:rsidRDefault="00150960" w:rsidP="00703822">
            <w:pPr>
              <w:jc w:val="left"/>
              <w:rPr>
                <w:i/>
                <w:sz w:val="20"/>
                <w:highlight w:val="yellow"/>
              </w:rPr>
            </w:pPr>
            <w:r w:rsidRPr="0073296B">
              <w:rPr>
                <w:i/>
                <w:sz w:val="20"/>
                <w:highlight w:val="yellow"/>
              </w:rPr>
              <w:t>…</w:t>
            </w:r>
          </w:p>
        </w:tc>
      </w:tr>
      <w:tr w:rsidR="00150960" w:rsidRPr="00F80915" w14:paraId="2B08CAD0" w14:textId="77777777" w:rsidTr="00703822">
        <w:tc>
          <w:tcPr>
            <w:tcW w:w="1877" w:type="dxa"/>
            <w:vMerge/>
          </w:tcPr>
          <w:p w14:paraId="31245BE5" w14:textId="77777777" w:rsidR="00150960" w:rsidRPr="0073296B" w:rsidRDefault="00150960" w:rsidP="00703822">
            <w:pPr>
              <w:jc w:val="left"/>
              <w:rPr>
                <w:i/>
                <w:sz w:val="20"/>
                <w:szCs w:val="20"/>
                <w:highlight w:val="yellow"/>
              </w:rPr>
            </w:pPr>
          </w:p>
        </w:tc>
        <w:tc>
          <w:tcPr>
            <w:tcW w:w="2654" w:type="dxa"/>
          </w:tcPr>
          <w:p w14:paraId="5AE63A8E" w14:textId="77777777" w:rsidR="00150960" w:rsidRPr="0073296B" w:rsidRDefault="00150960" w:rsidP="00703822">
            <w:pPr>
              <w:jc w:val="left"/>
              <w:rPr>
                <w:i/>
                <w:sz w:val="20"/>
                <w:szCs w:val="20"/>
                <w:highlight w:val="yellow"/>
              </w:rPr>
            </w:pPr>
            <w:r w:rsidRPr="0073296B">
              <w:rPr>
                <w:i/>
                <w:sz w:val="20"/>
                <w:szCs w:val="20"/>
                <w:highlight w:val="yellow"/>
              </w:rPr>
              <w:t>Calcolo computo metrico estimativo</w:t>
            </w:r>
          </w:p>
        </w:tc>
        <w:tc>
          <w:tcPr>
            <w:tcW w:w="1488" w:type="dxa"/>
          </w:tcPr>
          <w:p w14:paraId="4D6135AC"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9" w:type="dxa"/>
          </w:tcPr>
          <w:p w14:paraId="2554EA64"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45B0CF2D"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5B94890D" w14:textId="77777777" w:rsidTr="00703822">
        <w:tc>
          <w:tcPr>
            <w:tcW w:w="1877" w:type="dxa"/>
            <w:vMerge/>
          </w:tcPr>
          <w:p w14:paraId="0B5962C2" w14:textId="77777777" w:rsidR="00150960" w:rsidRPr="0073296B" w:rsidRDefault="00150960" w:rsidP="00703822">
            <w:pPr>
              <w:jc w:val="left"/>
              <w:rPr>
                <w:i/>
                <w:sz w:val="20"/>
                <w:szCs w:val="20"/>
                <w:highlight w:val="yellow"/>
              </w:rPr>
            </w:pPr>
          </w:p>
        </w:tc>
        <w:tc>
          <w:tcPr>
            <w:tcW w:w="2654" w:type="dxa"/>
          </w:tcPr>
          <w:p w14:paraId="7F2E741B"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8" w:type="dxa"/>
          </w:tcPr>
          <w:p w14:paraId="34292286"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9" w:type="dxa"/>
          </w:tcPr>
          <w:p w14:paraId="291E4C1E"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0A5AE1C9"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3D3AFE91" w14:textId="77777777" w:rsidTr="00703822">
        <w:tc>
          <w:tcPr>
            <w:tcW w:w="1877" w:type="dxa"/>
            <w:vMerge w:val="restart"/>
          </w:tcPr>
          <w:p w14:paraId="6C5A97EE" w14:textId="77777777" w:rsidR="00150960" w:rsidRPr="0073296B" w:rsidRDefault="00150960" w:rsidP="00703822">
            <w:pPr>
              <w:jc w:val="left"/>
              <w:rPr>
                <w:i/>
                <w:sz w:val="20"/>
                <w:szCs w:val="20"/>
                <w:highlight w:val="yellow"/>
              </w:rPr>
            </w:pPr>
            <w:r w:rsidRPr="0073296B">
              <w:rPr>
                <w:i/>
                <w:sz w:val="20"/>
                <w:szCs w:val="20"/>
                <w:highlight w:val="yellow"/>
              </w:rPr>
              <w:t>Progettazione impiantistica</w:t>
            </w:r>
          </w:p>
        </w:tc>
        <w:tc>
          <w:tcPr>
            <w:tcW w:w="2654" w:type="dxa"/>
          </w:tcPr>
          <w:p w14:paraId="6A8367FD" w14:textId="77777777" w:rsidR="00150960" w:rsidRPr="0073296B" w:rsidRDefault="00150960" w:rsidP="00703822">
            <w:pPr>
              <w:jc w:val="left"/>
              <w:rPr>
                <w:i/>
                <w:sz w:val="20"/>
                <w:szCs w:val="20"/>
                <w:highlight w:val="yellow"/>
              </w:rPr>
            </w:pPr>
            <w:r w:rsidRPr="0073296B">
              <w:rPr>
                <w:i/>
                <w:sz w:val="20"/>
                <w:szCs w:val="20"/>
                <w:highlight w:val="yellow"/>
              </w:rPr>
              <w:t>Modellazione BIM degli impianti</w:t>
            </w:r>
          </w:p>
        </w:tc>
        <w:tc>
          <w:tcPr>
            <w:tcW w:w="1488" w:type="dxa"/>
          </w:tcPr>
          <w:p w14:paraId="4E394FB8"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9" w:type="dxa"/>
          </w:tcPr>
          <w:p w14:paraId="07B41486"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22840185"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47D3999B" w14:textId="77777777" w:rsidTr="00703822">
        <w:tc>
          <w:tcPr>
            <w:tcW w:w="1877" w:type="dxa"/>
            <w:vMerge/>
          </w:tcPr>
          <w:p w14:paraId="1B44E3CF" w14:textId="77777777" w:rsidR="00150960" w:rsidRPr="0073296B" w:rsidRDefault="00150960" w:rsidP="00703822">
            <w:pPr>
              <w:jc w:val="left"/>
              <w:rPr>
                <w:i/>
                <w:sz w:val="20"/>
                <w:highlight w:val="yellow"/>
              </w:rPr>
            </w:pPr>
          </w:p>
        </w:tc>
        <w:tc>
          <w:tcPr>
            <w:tcW w:w="2654" w:type="dxa"/>
          </w:tcPr>
          <w:p w14:paraId="3CE43B97" w14:textId="77777777" w:rsidR="00150960" w:rsidRPr="0073296B" w:rsidRDefault="00150960" w:rsidP="00703822">
            <w:pPr>
              <w:jc w:val="left"/>
              <w:rPr>
                <w:i/>
                <w:sz w:val="20"/>
                <w:highlight w:val="yellow"/>
              </w:rPr>
            </w:pPr>
            <w:r w:rsidRPr="0073296B">
              <w:rPr>
                <w:i/>
                <w:sz w:val="20"/>
                <w:highlight w:val="yellow"/>
              </w:rPr>
              <w:t>Dimensionamento impiantistico</w:t>
            </w:r>
          </w:p>
        </w:tc>
        <w:tc>
          <w:tcPr>
            <w:tcW w:w="1488" w:type="dxa"/>
          </w:tcPr>
          <w:p w14:paraId="1ACEDCF6" w14:textId="77777777" w:rsidR="00150960" w:rsidRPr="0073296B" w:rsidRDefault="00150960" w:rsidP="00703822">
            <w:pPr>
              <w:jc w:val="left"/>
              <w:rPr>
                <w:i/>
                <w:sz w:val="20"/>
                <w:highlight w:val="yellow"/>
              </w:rPr>
            </w:pPr>
            <w:r w:rsidRPr="0073296B">
              <w:rPr>
                <w:i/>
                <w:sz w:val="20"/>
                <w:highlight w:val="yellow"/>
              </w:rPr>
              <w:t>…</w:t>
            </w:r>
          </w:p>
        </w:tc>
        <w:tc>
          <w:tcPr>
            <w:tcW w:w="1489" w:type="dxa"/>
          </w:tcPr>
          <w:p w14:paraId="0CFF7953" w14:textId="77777777" w:rsidR="00150960" w:rsidRPr="0073296B" w:rsidRDefault="00150960" w:rsidP="00703822">
            <w:pPr>
              <w:jc w:val="left"/>
              <w:rPr>
                <w:i/>
                <w:sz w:val="20"/>
                <w:highlight w:val="yellow"/>
              </w:rPr>
            </w:pPr>
            <w:r w:rsidRPr="0073296B">
              <w:rPr>
                <w:i/>
                <w:sz w:val="20"/>
                <w:highlight w:val="yellow"/>
              </w:rPr>
              <w:t>…</w:t>
            </w:r>
          </w:p>
        </w:tc>
        <w:tc>
          <w:tcPr>
            <w:tcW w:w="2119" w:type="dxa"/>
          </w:tcPr>
          <w:p w14:paraId="3FDE2238" w14:textId="77777777" w:rsidR="00150960" w:rsidRPr="0073296B" w:rsidRDefault="00150960" w:rsidP="00703822">
            <w:pPr>
              <w:jc w:val="left"/>
              <w:rPr>
                <w:i/>
                <w:sz w:val="20"/>
                <w:highlight w:val="yellow"/>
              </w:rPr>
            </w:pPr>
            <w:r w:rsidRPr="0073296B">
              <w:rPr>
                <w:i/>
                <w:sz w:val="20"/>
                <w:highlight w:val="yellow"/>
              </w:rPr>
              <w:t>…</w:t>
            </w:r>
          </w:p>
        </w:tc>
      </w:tr>
      <w:tr w:rsidR="00150960" w:rsidRPr="00F80915" w14:paraId="421E1783" w14:textId="77777777" w:rsidTr="00703822">
        <w:tc>
          <w:tcPr>
            <w:tcW w:w="1877" w:type="dxa"/>
            <w:vMerge/>
          </w:tcPr>
          <w:p w14:paraId="1BB8B24B" w14:textId="77777777" w:rsidR="00150960" w:rsidRPr="0073296B" w:rsidRDefault="00150960" w:rsidP="00703822">
            <w:pPr>
              <w:jc w:val="left"/>
              <w:rPr>
                <w:i/>
                <w:sz w:val="20"/>
                <w:szCs w:val="20"/>
                <w:highlight w:val="yellow"/>
              </w:rPr>
            </w:pPr>
          </w:p>
        </w:tc>
        <w:tc>
          <w:tcPr>
            <w:tcW w:w="2654" w:type="dxa"/>
          </w:tcPr>
          <w:p w14:paraId="179C98B4" w14:textId="77777777" w:rsidR="00150960" w:rsidRPr="0073296B" w:rsidRDefault="00150960" w:rsidP="00703822">
            <w:pPr>
              <w:jc w:val="left"/>
              <w:rPr>
                <w:i/>
                <w:sz w:val="20"/>
                <w:szCs w:val="20"/>
                <w:highlight w:val="yellow"/>
              </w:rPr>
            </w:pPr>
            <w:r w:rsidRPr="0073296B">
              <w:rPr>
                <w:i/>
                <w:sz w:val="20"/>
                <w:szCs w:val="20"/>
                <w:highlight w:val="yellow"/>
              </w:rPr>
              <w:t>Calcolo computo metrico estimativo</w:t>
            </w:r>
          </w:p>
        </w:tc>
        <w:tc>
          <w:tcPr>
            <w:tcW w:w="1488" w:type="dxa"/>
          </w:tcPr>
          <w:p w14:paraId="6D9AE05E"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9" w:type="dxa"/>
          </w:tcPr>
          <w:p w14:paraId="699E7214"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7E8B53E3"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5415D835" w14:textId="77777777" w:rsidTr="00703822">
        <w:tc>
          <w:tcPr>
            <w:tcW w:w="1877" w:type="dxa"/>
            <w:vMerge/>
          </w:tcPr>
          <w:p w14:paraId="1778D3BC" w14:textId="77777777" w:rsidR="00150960" w:rsidRPr="0073296B" w:rsidRDefault="00150960" w:rsidP="00703822">
            <w:pPr>
              <w:jc w:val="left"/>
              <w:rPr>
                <w:i/>
                <w:sz w:val="20"/>
                <w:szCs w:val="20"/>
                <w:highlight w:val="yellow"/>
              </w:rPr>
            </w:pPr>
          </w:p>
        </w:tc>
        <w:tc>
          <w:tcPr>
            <w:tcW w:w="2654" w:type="dxa"/>
          </w:tcPr>
          <w:p w14:paraId="115F904B"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8" w:type="dxa"/>
          </w:tcPr>
          <w:p w14:paraId="1A2F3B2E"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9" w:type="dxa"/>
          </w:tcPr>
          <w:p w14:paraId="20FE1474"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4E635738"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2BC8ABD4" w14:textId="77777777" w:rsidTr="00703822">
        <w:tc>
          <w:tcPr>
            <w:tcW w:w="1877" w:type="dxa"/>
            <w:vMerge w:val="restart"/>
          </w:tcPr>
          <w:p w14:paraId="6514536D" w14:textId="77777777" w:rsidR="00150960" w:rsidRPr="0073296B" w:rsidRDefault="00150960" w:rsidP="00703822">
            <w:pPr>
              <w:jc w:val="left"/>
              <w:rPr>
                <w:i/>
                <w:sz w:val="20"/>
                <w:szCs w:val="20"/>
                <w:highlight w:val="yellow"/>
              </w:rPr>
            </w:pPr>
            <w:r w:rsidRPr="0073296B">
              <w:rPr>
                <w:i/>
                <w:sz w:val="20"/>
                <w:szCs w:val="20"/>
                <w:highlight w:val="yellow"/>
              </w:rPr>
              <w:t>Progettazione antincendio</w:t>
            </w:r>
          </w:p>
        </w:tc>
        <w:tc>
          <w:tcPr>
            <w:tcW w:w="2654" w:type="dxa"/>
          </w:tcPr>
          <w:p w14:paraId="57D16532" w14:textId="77777777" w:rsidR="00150960" w:rsidRPr="0073296B" w:rsidRDefault="00150960" w:rsidP="00703822">
            <w:pPr>
              <w:jc w:val="left"/>
              <w:rPr>
                <w:i/>
                <w:sz w:val="20"/>
                <w:szCs w:val="20"/>
                <w:highlight w:val="yellow"/>
              </w:rPr>
            </w:pPr>
            <w:r w:rsidRPr="0073296B">
              <w:rPr>
                <w:i/>
                <w:sz w:val="20"/>
                <w:szCs w:val="20"/>
                <w:highlight w:val="yellow"/>
              </w:rPr>
              <w:t>Progettazione e verifiche antincendio</w:t>
            </w:r>
          </w:p>
        </w:tc>
        <w:tc>
          <w:tcPr>
            <w:tcW w:w="1488" w:type="dxa"/>
          </w:tcPr>
          <w:p w14:paraId="17241EE3"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9" w:type="dxa"/>
          </w:tcPr>
          <w:p w14:paraId="5FC19745"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20D523BC"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238F8CFC" w14:textId="77777777" w:rsidTr="00703822">
        <w:tc>
          <w:tcPr>
            <w:tcW w:w="1877" w:type="dxa"/>
            <w:vMerge/>
          </w:tcPr>
          <w:p w14:paraId="4C74B743" w14:textId="77777777" w:rsidR="00150960" w:rsidRPr="0073296B" w:rsidRDefault="00150960" w:rsidP="00703822">
            <w:pPr>
              <w:jc w:val="left"/>
              <w:rPr>
                <w:i/>
                <w:sz w:val="20"/>
                <w:szCs w:val="20"/>
                <w:highlight w:val="yellow"/>
              </w:rPr>
            </w:pPr>
          </w:p>
        </w:tc>
        <w:tc>
          <w:tcPr>
            <w:tcW w:w="2654" w:type="dxa"/>
          </w:tcPr>
          <w:p w14:paraId="34A7579D" w14:textId="77777777" w:rsidR="00150960" w:rsidRPr="0073296B" w:rsidRDefault="00150960" w:rsidP="00703822">
            <w:pPr>
              <w:jc w:val="left"/>
              <w:rPr>
                <w:i/>
                <w:sz w:val="20"/>
                <w:szCs w:val="20"/>
                <w:highlight w:val="yellow"/>
              </w:rPr>
            </w:pPr>
            <w:r w:rsidRPr="0073296B">
              <w:rPr>
                <w:i/>
                <w:sz w:val="20"/>
                <w:szCs w:val="20"/>
                <w:highlight w:val="yellow"/>
              </w:rPr>
              <w:t>Generazione elaborati grafici</w:t>
            </w:r>
          </w:p>
        </w:tc>
        <w:tc>
          <w:tcPr>
            <w:tcW w:w="1488" w:type="dxa"/>
          </w:tcPr>
          <w:p w14:paraId="12D8E673"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9" w:type="dxa"/>
          </w:tcPr>
          <w:p w14:paraId="260D7709"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6D9C6304"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537C66E5" w14:textId="77777777" w:rsidTr="00703822">
        <w:tc>
          <w:tcPr>
            <w:tcW w:w="1877" w:type="dxa"/>
            <w:vMerge/>
          </w:tcPr>
          <w:p w14:paraId="55207530" w14:textId="77777777" w:rsidR="00150960" w:rsidRPr="0073296B" w:rsidRDefault="00150960" w:rsidP="00703822">
            <w:pPr>
              <w:jc w:val="left"/>
              <w:rPr>
                <w:i/>
                <w:sz w:val="20"/>
                <w:szCs w:val="20"/>
                <w:highlight w:val="yellow"/>
              </w:rPr>
            </w:pPr>
          </w:p>
        </w:tc>
        <w:tc>
          <w:tcPr>
            <w:tcW w:w="2654" w:type="dxa"/>
          </w:tcPr>
          <w:p w14:paraId="593CA3E1"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8" w:type="dxa"/>
          </w:tcPr>
          <w:p w14:paraId="0667C8BB"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9" w:type="dxa"/>
          </w:tcPr>
          <w:p w14:paraId="568C672E"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635F20DB"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253D27EF" w14:textId="77777777" w:rsidTr="00703822">
        <w:tc>
          <w:tcPr>
            <w:tcW w:w="1877" w:type="dxa"/>
            <w:vMerge w:val="restart"/>
          </w:tcPr>
          <w:p w14:paraId="66844A43" w14:textId="77777777" w:rsidR="00150960" w:rsidRPr="0073296B" w:rsidRDefault="00150960" w:rsidP="00703822">
            <w:pPr>
              <w:jc w:val="left"/>
              <w:rPr>
                <w:i/>
                <w:sz w:val="20"/>
                <w:szCs w:val="20"/>
                <w:highlight w:val="yellow"/>
              </w:rPr>
            </w:pPr>
            <w:r w:rsidRPr="0073296B">
              <w:rPr>
                <w:i/>
                <w:sz w:val="20"/>
                <w:szCs w:val="20"/>
                <w:highlight w:val="yellow"/>
              </w:rPr>
              <w:t>Gestione progetto</w:t>
            </w:r>
          </w:p>
        </w:tc>
        <w:tc>
          <w:tcPr>
            <w:tcW w:w="2654" w:type="dxa"/>
          </w:tcPr>
          <w:p w14:paraId="7C21DBD4" w14:textId="77777777" w:rsidR="00150960" w:rsidRPr="0073296B" w:rsidRDefault="00150960" w:rsidP="00703822">
            <w:pPr>
              <w:jc w:val="left"/>
              <w:rPr>
                <w:i/>
                <w:sz w:val="20"/>
                <w:szCs w:val="20"/>
                <w:highlight w:val="yellow"/>
              </w:rPr>
            </w:pPr>
            <w:r w:rsidRPr="0073296B">
              <w:rPr>
                <w:i/>
                <w:sz w:val="20"/>
                <w:szCs w:val="20"/>
                <w:highlight w:val="yellow"/>
              </w:rPr>
              <w:t xml:space="preserve">Coordinamento delle </w:t>
            </w:r>
            <w:r w:rsidRPr="0073296B">
              <w:rPr>
                <w:i/>
                <w:sz w:val="20"/>
                <w:szCs w:val="20"/>
                <w:highlight w:val="yellow"/>
              </w:rPr>
              <w:lastRenderedPageBreak/>
              <w:t>discipline</w:t>
            </w:r>
          </w:p>
        </w:tc>
        <w:tc>
          <w:tcPr>
            <w:tcW w:w="1488" w:type="dxa"/>
          </w:tcPr>
          <w:p w14:paraId="39FB5F02" w14:textId="77777777" w:rsidR="00150960" w:rsidRPr="0073296B" w:rsidRDefault="00150960" w:rsidP="00703822">
            <w:pPr>
              <w:jc w:val="left"/>
              <w:rPr>
                <w:i/>
                <w:sz w:val="20"/>
                <w:szCs w:val="20"/>
                <w:highlight w:val="yellow"/>
              </w:rPr>
            </w:pPr>
            <w:r w:rsidRPr="0073296B">
              <w:rPr>
                <w:i/>
                <w:sz w:val="20"/>
                <w:szCs w:val="20"/>
                <w:highlight w:val="yellow"/>
              </w:rPr>
              <w:lastRenderedPageBreak/>
              <w:t>…</w:t>
            </w:r>
          </w:p>
        </w:tc>
        <w:tc>
          <w:tcPr>
            <w:tcW w:w="1489" w:type="dxa"/>
          </w:tcPr>
          <w:p w14:paraId="7B78A777"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5EBD74F8"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326BFE88" w14:textId="77777777" w:rsidTr="00703822">
        <w:tc>
          <w:tcPr>
            <w:tcW w:w="1877" w:type="dxa"/>
            <w:vMerge/>
          </w:tcPr>
          <w:p w14:paraId="3631CD7F" w14:textId="77777777" w:rsidR="00150960" w:rsidRPr="0073296B" w:rsidRDefault="00150960" w:rsidP="00703822">
            <w:pPr>
              <w:jc w:val="left"/>
              <w:rPr>
                <w:i/>
                <w:sz w:val="20"/>
                <w:szCs w:val="20"/>
                <w:highlight w:val="yellow"/>
              </w:rPr>
            </w:pPr>
          </w:p>
        </w:tc>
        <w:tc>
          <w:tcPr>
            <w:tcW w:w="2654" w:type="dxa"/>
          </w:tcPr>
          <w:p w14:paraId="2FA55A87" w14:textId="77777777" w:rsidR="00150960" w:rsidRPr="0073296B" w:rsidRDefault="00150960" w:rsidP="00703822">
            <w:pPr>
              <w:jc w:val="left"/>
              <w:rPr>
                <w:i/>
                <w:sz w:val="20"/>
                <w:szCs w:val="20"/>
                <w:highlight w:val="yellow"/>
              </w:rPr>
            </w:pPr>
            <w:r w:rsidRPr="0073296B">
              <w:rPr>
                <w:i/>
                <w:sz w:val="20"/>
                <w:szCs w:val="20"/>
                <w:highlight w:val="yellow"/>
              </w:rPr>
              <w:t>Code checking</w:t>
            </w:r>
          </w:p>
        </w:tc>
        <w:tc>
          <w:tcPr>
            <w:tcW w:w="1488" w:type="dxa"/>
          </w:tcPr>
          <w:p w14:paraId="758EBB44"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9" w:type="dxa"/>
          </w:tcPr>
          <w:p w14:paraId="7FB311D1"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13BF7158"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757D909E" w14:textId="77777777" w:rsidTr="00703822">
        <w:tc>
          <w:tcPr>
            <w:tcW w:w="1877" w:type="dxa"/>
            <w:vMerge/>
          </w:tcPr>
          <w:p w14:paraId="74107EC5" w14:textId="77777777" w:rsidR="00150960" w:rsidRPr="0073296B" w:rsidRDefault="00150960" w:rsidP="00703822">
            <w:pPr>
              <w:jc w:val="left"/>
              <w:rPr>
                <w:i/>
                <w:sz w:val="20"/>
                <w:highlight w:val="yellow"/>
              </w:rPr>
            </w:pPr>
          </w:p>
        </w:tc>
        <w:tc>
          <w:tcPr>
            <w:tcW w:w="2654" w:type="dxa"/>
          </w:tcPr>
          <w:p w14:paraId="37DC43D4" w14:textId="77777777" w:rsidR="00150960" w:rsidRPr="0073296B" w:rsidRDefault="00150960" w:rsidP="00703822">
            <w:pPr>
              <w:jc w:val="left"/>
              <w:rPr>
                <w:i/>
                <w:sz w:val="20"/>
                <w:highlight w:val="yellow"/>
              </w:rPr>
            </w:pPr>
            <w:r w:rsidRPr="0073296B">
              <w:rPr>
                <w:i/>
                <w:sz w:val="20"/>
                <w:highlight w:val="yellow"/>
              </w:rPr>
              <w:t>Model checking</w:t>
            </w:r>
          </w:p>
        </w:tc>
        <w:tc>
          <w:tcPr>
            <w:tcW w:w="1488" w:type="dxa"/>
          </w:tcPr>
          <w:p w14:paraId="1822E406" w14:textId="77777777" w:rsidR="00150960" w:rsidRPr="0073296B" w:rsidRDefault="00150960" w:rsidP="00703822">
            <w:pPr>
              <w:jc w:val="left"/>
              <w:rPr>
                <w:i/>
                <w:sz w:val="20"/>
                <w:highlight w:val="yellow"/>
              </w:rPr>
            </w:pPr>
            <w:r w:rsidRPr="0073296B">
              <w:rPr>
                <w:i/>
                <w:sz w:val="20"/>
                <w:highlight w:val="yellow"/>
              </w:rPr>
              <w:t>…</w:t>
            </w:r>
          </w:p>
        </w:tc>
        <w:tc>
          <w:tcPr>
            <w:tcW w:w="1489" w:type="dxa"/>
          </w:tcPr>
          <w:p w14:paraId="0D928303" w14:textId="77777777" w:rsidR="00150960" w:rsidRPr="0073296B" w:rsidRDefault="00150960" w:rsidP="00703822">
            <w:pPr>
              <w:jc w:val="left"/>
              <w:rPr>
                <w:i/>
                <w:sz w:val="20"/>
                <w:highlight w:val="yellow"/>
              </w:rPr>
            </w:pPr>
            <w:r w:rsidRPr="0073296B">
              <w:rPr>
                <w:i/>
                <w:sz w:val="20"/>
                <w:highlight w:val="yellow"/>
              </w:rPr>
              <w:t>…</w:t>
            </w:r>
          </w:p>
        </w:tc>
        <w:tc>
          <w:tcPr>
            <w:tcW w:w="2119" w:type="dxa"/>
          </w:tcPr>
          <w:p w14:paraId="48B8D2D8" w14:textId="77777777" w:rsidR="00150960" w:rsidRPr="0073296B" w:rsidRDefault="00150960" w:rsidP="00703822">
            <w:pPr>
              <w:jc w:val="left"/>
              <w:rPr>
                <w:i/>
                <w:sz w:val="20"/>
                <w:highlight w:val="yellow"/>
              </w:rPr>
            </w:pPr>
            <w:r w:rsidRPr="0073296B">
              <w:rPr>
                <w:i/>
                <w:sz w:val="20"/>
                <w:highlight w:val="yellow"/>
              </w:rPr>
              <w:t>…</w:t>
            </w:r>
          </w:p>
        </w:tc>
      </w:tr>
      <w:tr w:rsidR="00150960" w:rsidRPr="00F80915" w14:paraId="24687709" w14:textId="77777777" w:rsidTr="00703822">
        <w:tc>
          <w:tcPr>
            <w:tcW w:w="1877" w:type="dxa"/>
            <w:vMerge/>
          </w:tcPr>
          <w:p w14:paraId="6D21E9AB" w14:textId="77777777" w:rsidR="00150960" w:rsidRPr="0073296B" w:rsidRDefault="00150960" w:rsidP="00703822">
            <w:pPr>
              <w:jc w:val="left"/>
              <w:rPr>
                <w:i/>
                <w:sz w:val="20"/>
                <w:highlight w:val="yellow"/>
              </w:rPr>
            </w:pPr>
          </w:p>
        </w:tc>
        <w:tc>
          <w:tcPr>
            <w:tcW w:w="2654" w:type="dxa"/>
          </w:tcPr>
          <w:p w14:paraId="490E3118" w14:textId="77777777" w:rsidR="00150960" w:rsidRPr="0073296B" w:rsidRDefault="00150960" w:rsidP="00703822">
            <w:pPr>
              <w:jc w:val="left"/>
              <w:rPr>
                <w:i/>
                <w:sz w:val="20"/>
                <w:highlight w:val="yellow"/>
              </w:rPr>
            </w:pPr>
            <w:r w:rsidRPr="0073296B">
              <w:rPr>
                <w:i/>
                <w:sz w:val="20"/>
                <w:highlight w:val="yellow"/>
              </w:rPr>
              <w:t>Cronoprogramma e visualizzazione fasi di cantiere</w:t>
            </w:r>
          </w:p>
        </w:tc>
        <w:tc>
          <w:tcPr>
            <w:tcW w:w="1488" w:type="dxa"/>
          </w:tcPr>
          <w:p w14:paraId="407E35D1" w14:textId="77777777" w:rsidR="00150960" w:rsidRPr="0073296B" w:rsidRDefault="00150960" w:rsidP="00703822">
            <w:pPr>
              <w:jc w:val="left"/>
              <w:rPr>
                <w:i/>
                <w:sz w:val="20"/>
                <w:highlight w:val="yellow"/>
              </w:rPr>
            </w:pPr>
            <w:r w:rsidRPr="0073296B">
              <w:rPr>
                <w:i/>
                <w:sz w:val="20"/>
                <w:highlight w:val="yellow"/>
              </w:rPr>
              <w:t>…</w:t>
            </w:r>
          </w:p>
        </w:tc>
        <w:tc>
          <w:tcPr>
            <w:tcW w:w="1489" w:type="dxa"/>
          </w:tcPr>
          <w:p w14:paraId="44E3736F" w14:textId="77777777" w:rsidR="00150960" w:rsidRPr="0073296B" w:rsidRDefault="00150960" w:rsidP="00703822">
            <w:pPr>
              <w:jc w:val="left"/>
              <w:rPr>
                <w:i/>
                <w:sz w:val="20"/>
                <w:highlight w:val="yellow"/>
              </w:rPr>
            </w:pPr>
            <w:r w:rsidRPr="0073296B">
              <w:rPr>
                <w:i/>
                <w:sz w:val="20"/>
                <w:highlight w:val="yellow"/>
              </w:rPr>
              <w:t>…</w:t>
            </w:r>
          </w:p>
        </w:tc>
        <w:tc>
          <w:tcPr>
            <w:tcW w:w="2119" w:type="dxa"/>
          </w:tcPr>
          <w:p w14:paraId="64D0415D" w14:textId="77777777" w:rsidR="00150960" w:rsidRPr="0073296B" w:rsidRDefault="00150960" w:rsidP="00703822">
            <w:pPr>
              <w:jc w:val="left"/>
              <w:rPr>
                <w:i/>
                <w:sz w:val="20"/>
                <w:highlight w:val="yellow"/>
              </w:rPr>
            </w:pPr>
            <w:r w:rsidRPr="0073296B">
              <w:rPr>
                <w:i/>
                <w:sz w:val="20"/>
                <w:highlight w:val="yellow"/>
              </w:rPr>
              <w:t>…</w:t>
            </w:r>
          </w:p>
        </w:tc>
      </w:tr>
      <w:tr w:rsidR="00150960" w:rsidRPr="00F80915" w14:paraId="29476FB3" w14:textId="77777777" w:rsidTr="00703822">
        <w:tc>
          <w:tcPr>
            <w:tcW w:w="1877" w:type="dxa"/>
            <w:vMerge/>
          </w:tcPr>
          <w:p w14:paraId="56AB5D79" w14:textId="77777777" w:rsidR="00150960" w:rsidRPr="0073296B" w:rsidRDefault="00150960" w:rsidP="00703822">
            <w:pPr>
              <w:jc w:val="left"/>
              <w:rPr>
                <w:i/>
                <w:sz w:val="20"/>
                <w:highlight w:val="yellow"/>
              </w:rPr>
            </w:pPr>
          </w:p>
        </w:tc>
        <w:tc>
          <w:tcPr>
            <w:tcW w:w="2654" w:type="dxa"/>
          </w:tcPr>
          <w:p w14:paraId="072DD68F" w14:textId="77777777" w:rsidR="00150960" w:rsidRPr="0073296B" w:rsidRDefault="00150960" w:rsidP="00703822">
            <w:pPr>
              <w:jc w:val="left"/>
              <w:rPr>
                <w:i/>
                <w:sz w:val="20"/>
                <w:highlight w:val="yellow"/>
              </w:rPr>
            </w:pPr>
            <w:r w:rsidRPr="0073296B">
              <w:rPr>
                <w:i/>
                <w:sz w:val="20"/>
                <w:highlight w:val="yellow"/>
              </w:rPr>
              <w:t>Definizione dei piani di sicurezza e coordinamento</w:t>
            </w:r>
          </w:p>
        </w:tc>
        <w:tc>
          <w:tcPr>
            <w:tcW w:w="1488" w:type="dxa"/>
          </w:tcPr>
          <w:p w14:paraId="048CD923" w14:textId="77777777" w:rsidR="00150960" w:rsidRPr="0073296B" w:rsidRDefault="00150960" w:rsidP="00703822">
            <w:pPr>
              <w:jc w:val="left"/>
              <w:rPr>
                <w:i/>
                <w:sz w:val="20"/>
                <w:highlight w:val="yellow"/>
              </w:rPr>
            </w:pPr>
            <w:r w:rsidRPr="0073296B">
              <w:rPr>
                <w:i/>
                <w:sz w:val="20"/>
                <w:highlight w:val="yellow"/>
              </w:rPr>
              <w:t>…</w:t>
            </w:r>
          </w:p>
        </w:tc>
        <w:tc>
          <w:tcPr>
            <w:tcW w:w="1489" w:type="dxa"/>
          </w:tcPr>
          <w:p w14:paraId="2A72B522" w14:textId="77777777" w:rsidR="00150960" w:rsidRPr="0073296B" w:rsidRDefault="00150960" w:rsidP="00703822">
            <w:pPr>
              <w:jc w:val="left"/>
              <w:rPr>
                <w:i/>
                <w:sz w:val="20"/>
                <w:highlight w:val="yellow"/>
              </w:rPr>
            </w:pPr>
            <w:r w:rsidRPr="0073296B">
              <w:rPr>
                <w:i/>
                <w:sz w:val="20"/>
                <w:highlight w:val="yellow"/>
              </w:rPr>
              <w:t>…</w:t>
            </w:r>
          </w:p>
        </w:tc>
        <w:tc>
          <w:tcPr>
            <w:tcW w:w="2119" w:type="dxa"/>
          </w:tcPr>
          <w:p w14:paraId="0D9BB3A5" w14:textId="77777777" w:rsidR="00150960" w:rsidRPr="0073296B" w:rsidRDefault="00150960" w:rsidP="00703822">
            <w:pPr>
              <w:jc w:val="left"/>
              <w:rPr>
                <w:i/>
                <w:sz w:val="20"/>
                <w:highlight w:val="yellow"/>
              </w:rPr>
            </w:pPr>
            <w:r w:rsidRPr="0073296B">
              <w:rPr>
                <w:i/>
                <w:sz w:val="20"/>
                <w:highlight w:val="yellow"/>
              </w:rPr>
              <w:t>…</w:t>
            </w:r>
          </w:p>
        </w:tc>
      </w:tr>
      <w:tr w:rsidR="00150960" w:rsidRPr="00F80915" w14:paraId="37E00CF7" w14:textId="77777777" w:rsidTr="00703822">
        <w:tc>
          <w:tcPr>
            <w:tcW w:w="1877" w:type="dxa"/>
            <w:vMerge/>
          </w:tcPr>
          <w:p w14:paraId="3494E6B1" w14:textId="77777777" w:rsidR="00150960" w:rsidRPr="0073296B" w:rsidRDefault="00150960" w:rsidP="00703822">
            <w:pPr>
              <w:jc w:val="left"/>
              <w:rPr>
                <w:i/>
                <w:sz w:val="20"/>
                <w:szCs w:val="20"/>
                <w:highlight w:val="yellow"/>
              </w:rPr>
            </w:pPr>
          </w:p>
        </w:tc>
        <w:tc>
          <w:tcPr>
            <w:tcW w:w="2654" w:type="dxa"/>
          </w:tcPr>
          <w:p w14:paraId="4F62E4C6"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8" w:type="dxa"/>
          </w:tcPr>
          <w:p w14:paraId="1FEF5CEB"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1489" w:type="dxa"/>
          </w:tcPr>
          <w:p w14:paraId="3CCC66CF" w14:textId="77777777" w:rsidR="00150960" w:rsidRPr="0073296B" w:rsidRDefault="00150960" w:rsidP="00703822">
            <w:pPr>
              <w:jc w:val="left"/>
              <w:rPr>
                <w:i/>
                <w:sz w:val="20"/>
                <w:szCs w:val="20"/>
                <w:highlight w:val="yellow"/>
              </w:rPr>
            </w:pPr>
            <w:r w:rsidRPr="0073296B">
              <w:rPr>
                <w:i/>
                <w:sz w:val="20"/>
                <w:szCs w:val="20"/>
                <w:highlight w:val="yellow"/>
              </w:rPr>
              <w:t>…</w:t>
            </w:r>
          </w:p>
        </w:tc>
        <w:tc>
          <w:tcPr>
            <w:tcW w:w="2119" w:type="dxa"/>
          </w:tcPr>
          <w:p w14:paraId="0890D8F6" w14:textId="77777777" w:rsidR="00150960" w:rsidRPr="0073296B" w:rsidRDefault="00150960" w:rsidP="00703822">
            <w:pPr>
              <w:jc w:val="left"/>
              <w:rPr>
                <w:i/>
                <w:sz w:val="20"/>
                <w:szCs w:val="20"/>
                <w:highlight w:val="yellow"/>
              </w:rPr>
            </w:pPr>
            <w:r w:rsidRPr="0073296B">
              <w:rPr>
                <w:i/>
                <w:sz w:val="20"/>
                <w:szCs w:val="20"/>
                <w:highlight w:val="yellow"/>
              </w:rPr>
              <w:t>…</w:t>
            </w:r>
          </w:p>
        </w:tc>
      </w:tr>
      <w:tr w:rsidR="00150960" w:rsidRPr="00F80915" w14:paraId="5190ADD5" w14:textId="77777777" w:rsidTr="00703822">
        <w:tc>
          <w:tcPr>
            <w:tcW w:w="1877" w:type="dxa"/>
          </w:tcPr>
          <w:p w14:paraId="295E3108" w14:textId="77777777" w:rsidR="00150960" w:rsidRPr="0073296B" w:rsidRDefault="00150960" w:rsidP="00703822">
            <w:pPr>
              <w:jc w:val="left"/>
              <w:rPr>
                <w:i/>
                <w:sz w:val="20"/>
                <w:highlight w:val="yellow"/>
              </w:rPr>
            </w:pPr>
            <w:r w:rsidRPr="0073296B">
              <w:rPr>
                <w:i/>
                <w:sz w:val="20"/>
                <w:highlight w:val="yellow"/>
              </w:rPr>
              <w:t>…</w:t>
            </w:r>
          </w:p>
        </w:tc>
        <w:tc>
          <w:tcPr>
            <w:tcW w:w="2654" w:type="dxa"/>
          </w:tcPr>
          <w:p w14:paraId="1D8BB675" w14:textId="77777777" w:rsidR="00150960" w:rsidRPr="0073296B" w:rsidRDefault="00150960" w:rsidP="00703822">
            <w:pPr>
              <w:jc w:val="left"/>
              <w:rPr>
                <w:i/>
                <w:sz w:val="20"/>
                <w:highlight w:val="yellow"/>
              </w:rPr>
            </w:pPr>
            <w:r w:rsidRPr="0073296B">
              <w:rPr>
                <w:i/>
                <w:sz w:val="20"/>
                <w:highlight w:val="yellow"/>
              </w:rPr>
              <w:t>…</w:t>
            </w:r>
          </w:p>
        </w:tc>
        <w:tc>
          <w:tcPr>
            <w:tcW w:w="1488" w:type="dxa"/>
          </w:tcPr>
          <w:p w14:paraId="13E362F9" w14:textId="77777777" w:rsidR="00150960" w:rsidRPr="0073296B" w:rsidRDefault="00150960" w:rsidP="00703822">
            <w:pPr>
              <w:jc w:val="left"/>
              <w:rPr>
                <w:i/>
                <w:sz w:val="20"/>
                <w:highlight w:val="yellow"/>
              </w:rPr>
            </w:pPr>
            <w:r w:rsidRPr="0073296B">
              <w:rPr>
                <w:i/>
                <w:sz w:val="20"/>
                <w:highlight w:val="yellow"/>
              </w:rPr>
              <w:t>…</w:t>
            </w:r>
          </w:p>
        </w:tc>
        <w:tc>
          <w:tcPr>
            <w:tcW w:w="1489" w:type="dxa"/>
          </w:tcPr>
          <w:p w14:paraId="1558B457" w14:textId="77777777" w:rsidR="00150960" w:rsidRPr="0073296B" w:rsidRDefault="00150960" w:rsidP="00703822">
            <w:pPr>
              <w:jc w:val="left"/>
              <w:rPr>
                <w:i/>
                <w:sz w:val="20"/>
                <w:highlight w:val="yellow"/>
              </w:rPr>
            </w:pPr>
            <w:r w:rsidRPr="0073296B">
              <w:rPr>
                <w:i/>
                <w:sz w:val="20"/>
                <w:highlight w:val="yellow"/>
              </w:rPr>
              <w:t>…</w:t>
            </w:r>
          </w:p>
        </w:tc>
        <w:tc>
          <w:tcPr>
            <w:tcW w:w="2119" w:type="dxa"/>
          </w:tcPr>
          <w:p w14:paraId="070B24D5" w14:textId="77777777" w:rsidR="00150960" w:rsidRPr="0073296B" w:rsidRDefault="00150960" w:rsidP="00703822">
            <w:pPr>
              <w:jc w:val="left"/>
              <w:rPr>
                <w:i/>
                <w:sz w:val="20"/>
                <w:highlight w:val="yellow"/>
              </w:rPr>
            </w:pPr>
            <w:r w:rsidRPr="0073296B">
              <w:rPr>
                <w:i/>
                <w:sz w:val="20"/>
                <w:highlight w:val="yellow"/>
              </w:rPr>
              <w:t>…</w:t>
            </w:r>
          </w:p>
        </w:tc>
      </w:tr>
    </w:tbl>
    <w:p w14:paraId="69151B1A" w14:textId="2A3BBED8" w:rsidR="007F62CC" w:rsidRPr="00160C04" w:rsidRDefault="006F75BC" w:rsidP="007F62CC">
      <w:pPr>
        <w:spacing w:after="240" w:line="276" w:lineRule="auto"/>
        <w:rPr>
          <w:i/>
        </w:rPr>
      </w:pPr>
      <w:r w:rsidRPr="00160C04">
        <w:t xml:space="preserve">La dotazione sopra indicata </w:t>
      </w:r>
      <w:r w:rsidR="00E81482" w:rsidRPr="00160C04">
        <w:t xml:space="preserve">sarà fornita e </w:t>
      </w:r>
      <w:r w:rsidRPr="00160C04">
        <w:t xml:space="preserve">resterà </w:t>
      </w:r>
      <w:r w:rsidR="00E81482" w:rsidRPr="00160C04">
        <w:t>nella piena disponibilità de</w:t>
      </w:r>
      <w:r w:rsidRPr="00160C04">
        <w:t>l Committente, almeno pe</w:t>
      </w:r>
      <w:r w:rsidR="002205D1" w:rsidRPr="00160C04">
        <w:t xml:space="preserve">r tutta la durata del contratto. Le licenze d’uso dei software </w:t>
      </w:r>
      <w:r w:rsidR="00D127C1" w:rsidRPr="00160C04">
        <w:t xml:space="preserve">e il servizio di connessione/accesso ad </w:t>
      </w:r>
      <w:proofErr w:type="spellStart"/>
      <w:r w:rsidR="00D127C1" w:rsidRPr="00160C04">
        <w:t>internet</w:t>
      </w:r>
      <w:proofErr w:type="spellEnd"/>
      <w:r w:rsidR="00D127C1" w:rsidRPr="00160C04">
        <w:t xml:space="preserve"> </w:t>
      </w:r>
      <w:r w:rsidR="002205D1" w:rsidRPr="00160C04">
        <w:t xml:space="preserve">dovranno essere fornite </w:t>
      </w:r>
      <w:r w:rsidR="00F62E51" w:rsidRPr="00160C04">
        <w:t xml:space="preserve">in numero sufficiente a dotare completamente ciascuna </w:t>
      </w:r>
      <w:r w:rsidR="001B02F7" w:rsidRPr="00160C04">
        <w:t>Workstation offerta.</w:t>
      </w:r>
      <w:r w:rsidR="007F62CC">
        <w:rPr>
          <w:i/>
        </w:rPr>
        <w:t xml:space="preserve"> </w:t>
      </w:r>
      <w:r w:rsidR="007F62CC" w:rsidRPr="00160C04">
        <w:rPr>
          <w:i/>
          <w:highlight w:val="cyan"/>
          <w:u w:val="single"/>
        </w:rPr>
        <w:t>La seguente tabelle deve coincidere con quanto dichiarato nell’offerta di gestione informativa.</w:t>
      </w:r>
    </w:p>
    <w:p w14:paraId="6DCD2656" w14:textId="1D20F142" w:rsidR="0006499E" w:rsidRPr="00F80915" w:rsidRDefault="00F346E8" w:rsidP="00E32970">
      <w:pPr>
        <w:pStyle w:val="Titolo2"/>
      </w:pPr>
      <w:bookmarkStart w:id="19" w:name="_Toc221616092"/>
      <w:r w:rsidRPr="00F80915">
        <w:t>Formati di fornitura dati messi a disposizione inizialmente dal Committente</w:t>
      </w:r>
      <w:bookmarkEnd w:id="19"/>
    </w:p>
    <w:p w14:paraId="7F5FE6AA" w14:textId="728873EF" w:rsidR="00F346E8" w:rsidRPr="000D1740" w:rsidRDefault="008A711A" w:rsidP="00EE09DD">
      <w:pPr>
        <w:spacing w:after="240" w:line="276" w:lineRule="auto"/>
        <w:rPr>
          <w:i/>
        </w:rPr>
      </w:pPr>
      <w:r w:rsidRPr="00EE09DD">
        <w:rPr>
          <w:highlight w:val="yellow"/>
        </w:rPr>
        <w:t xml:space="preserve">Saranno messi a disposizione dalla Stazione Appaltante </w:t>
      </w:r>
      <w:r w:rsidR="004E62D5" w:rsidRPr="00EE09DD">
        <w:rPr>
          <w:highlight w:val="yellow"/>
        </w:rPr>
        <w:t xml:space="preserve">il </w:t>
      </w:r>
      <w:r w:rsidRPr="00EE09DD">
        <w:rPr>
          <w:highlight w:val="yellow"/>
        </w:rPr>
        <w:t>progetto di fattibilità tecnica ed economica posto a base di gara</w:t>
      </w:r>
      <w:r w:rsidR="004E62D5" w:rsidRPr="00EE09DD">
        <w:rPr>
          <w:highlight w:val="yellow"/>
        </w:rPr>
        <w:t xml:space="preserve"> e tutti i documenti correlati</w:t>
      </w:r>
      <w:r w:rsidR="00F071FB" w:rsidRPr="00EE09DD">
        <w:rPr>
          <w:highlight w:val="yellow"/>
        </w:rPr>
        <w:t xml:space="preserve"> in formato .pdf.</w:t>
      </w:r>
      <w:r w:rsidR="00EE09DD">
        <w:t xml:space="preserve"> </w:t>
      </w:r>
      <w:r w:rsidR="000D1740">
        <w:rPr>
          <w:i/>
          <w:highlight w:val="cyan"/>
          <w:u w:val="single"/>
        </w:rPr>
        <w:t>È</w:t>
      </w:r>
      <w:r w:rsidR="00EE09DD" w:rsidRPr="000D1740">
        <w:rPr>
          <w:i/>
          <w:highlight w:val="cyan"/>
          <w:u w:val="single"/>
        </w:rPr>
        <w:t xml:space="preserve"> opportuno indicare la documentazione condivisa con l’Affidatario.</w:t>
      </w:r>
    </w:p>
    <w:p w14:paraId="083D88E3" w14:textId="7FF248C0" w:rsidR="002563B6" w:rsidRPr="00F80915" w:rsidRDefault="002563B6" w:rsidP="00E32970">
      <w:pPr>
        <w:pStyle w:val="Titolo2"/>
      </w:pPr>
      <w:bookmarkStart w:id="20" w:name="_Toc221616093"/>
      <w:r w:rsidRPr="00F80915">
        <w:t>Fornitura e scambio dei dati</w:t>
      </w:r>
      <w:bookmarkEnd w:id="20"/>
    </w:p>
    <w:p w14:paraId="4CB2BC65" w14:textId="5981E069" w:rsidR="002563B6" w:rsidRPr="00EE09DD" w:rsidRDefault="009C7C53" w:rsidP="005A3DBC">
      <w:pPr>
        <w:spacing w:after="240" w:line="276" w:lineRule="auto"/>
        <w:rPr>
          <w:u w:val="single"/>
        </w:rPr>
      </w:pPr>
      <w:r w:rsidRPr="00F80915">
        <w:t xml:space="preserve">Il modello informativo </w:t>
      </w:r>
      <w:r w:rsidR="00A85318" w:rsidRPr="00F80915">
        <w:t xml:space="preserve">sarà </w:t>
      </w:r>
      <w:r w:rsidRPr="00F80915">
        <w:t xml:space="preserve">realizzato con piattaforme software BIM compatibili con formati di interscambio </w:t>
      </w:r>
      <w:r w:rsidR="0041558E" w:rsidRPr="00F80915">
        <w:t>aperti</w:t>
      </w:r>
      <w:r w:rsidRPr="00F80915">
        <w:t xml:space="preserve">, </w:t>
      </w:r>
      <w:r w:rsidRPr="00EE09DD">
        <w:rPr>
          <w:u w:val="single"/>
        </w:rPr>
        <w:t xml:space="preserve">quali </w:t>
      </w:r>
      <w:proofErr w:type="spellStart"/>
      <w:r w:rsidRPr="00EE09DD">
        <w:rPr>
          <w:u w:val="single"/>
        </w:rPr>
        <w:t>Industry</w:t>
      </w:r>
      <w:proofErr w:type="spellEnd"/>
      <w:r w:rsidRPr="00EE09DD">
        <w:rPr>
          <w:u w:val="single"/>
        </w:rPr>
        <w:t xml:space="preserve"> Foundation Classes (IFC), secondo gli standard definiti da </w:t>
      </w:r>
      <w:proofErr w:type="spellStart"/>
      <w:r w:rsidRPr="00EE09DD">
        <w:rPr>
          <w:u w:val="single"/>
        </w:rPr>
        <w:t>buildingSMART</w:t>
      </w:r>
      <w:proofErr w:type="spellEnd"/>
      <w:r w:rsidRPr="00EE09DD">
        <w:rPr>
          <w:u w:val="single"/>
        </w:rPr>
        <w:t xml:space="preserve"> International.</w:t>
      </w:r>
    </w:p>
    <w:p w14:paraId="51C68667" w14:textId="67C9A798" w:rsidR="00EE09DD" w:rsidRPr="00F80915" w:rsidRDefault="00EE09DD" w:rsidP="00EE09DD">
      <w:pPr>
        <w:spacing w:after="240" w:line="276" w:lineRule="auto"/>
        <w:rPr>
          <w:i/>
        </w:rPr>
      </w:pPr>
      <w:r w:rsidRPr="000D1740">
        <w:rPr>
          <w:highlight w:val="yellow"/>
        </w:rPr>
        <w:t>L’Affidatario</w:t>
      </w:r>
      <w:r w:rsidR="00A85318" w:rsidRPr="000D1740">
        <w:rPr>
          <w:highlight w:val="yellow"/>
        </w:rPr>
        <w:t>, in ragione dei requisiti minimi e degli obiettivi fissati nel CI, dovrà dichiarare</w:t>
      </w:r>
      <w:r w:rsidR="005A3DBC" w:rsidRPr="000D1740">
        <w:rPr>
          <w:highlight w:val="yellow"/>
        </w:rPr>
        <w:t>, attraverso la seguente tabella da</w:t>
      </w:r>
      <w:r w:rsidR="005A3DBC" w:rsidRPr="000D1740">
        <w:rPr>
          <w:rFonts w:ascii="Yu Gothic UI Semilight" w:eastAsiaTheme="minorHAnsi" w:hAnsi="Yu Gothic UI Semilight" w:cstheme="minorBidi"/>
          <w:noProof/>
          <w:szCs w:val="22"/>
          <w:highlight w:val="yellow"/>
          <w:lang w:eastAsia="en-US"/>
        </w:rPr>
        <w:t xml:space="preserve"> </w:t>
      </w:r>
      <w:r w:rsidR="005A3DBC" w:rsidRPr="000D1740">
        <w:rPr>
          <w:highlight w:val="yellow"/>
        </w:rPr>
        <w:t>compilare ed eventualmente ampliare, i tipi di formati aperti interoperabili, in aggiunta ai formati proprietari</w:t>
      </w:r>
      <w:r w:rsidR="00A85318" w:rsidRPr="000D1740">
        <w:rPr>
          <w:highlight w:val="yellow"/>
        </w:rPr>
        <w:t xml:space="preserve">, </w:t>
      </w:r>
      <w:r w:rsidR="005A3DBC" w:rsidRPr="000D1740">
        <w:rPr>
          <w:highlight w:val="yellow"/>
        </w:rPr>
        <w:t>come output dei rispettivi ambiti.</w:t>
      </w:r>
      <w:r w:rsidRPr="000D1740">
        <w:t xml:space="preserve"> </w:t>
      </w:r>
      <w:r w:rsidRPr="007F62CC">
        <w:rPr>
          <w:i/>
          <w:highlight w:val="cyan"/>
          <w:u w:val="single"/>
        </w:rPr>
        <w:t xml:space="preserve">La seguente tabelle deve </w:t>
      </w:r>
      <w:r>
        <w:rPr>
          <w:i/>
          <w:highlight w:val="cyan"/>
          <w:u w:val="single"/>
        </w:rPr>
        <w:t xml:space="preserve">essere coerente </w:t>
      </w:r>
      <w:r w:rsidRPr="007F62CC">
        <w:rPr>
          <w:i/>
          <w:highlight w:val="cyan"/>
          <w:u w:val="single"/>
        </w:rPr>
        <w:t>con quanto dichiarato nell’offerta di gestione informativa.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1971"/>
        <w:gridCol w:w="2594"/>
        <w:gridCol w:w="2594"/>
      </w:tblGrid>
      <w:tr w:rsidR="00A85318" w:rsidRPr="00F80915" w14:paraId="4391DBC1" w14:textId="2D047704" w:rsidTr="00703822">
        <w:tc>
          <w:tcPr>
            <w:tcW w:w="9853" w:type="dxa"/>
            <w:gridSpan w:val="4"/>
            <w:shd w:val="clear" w:color="auto" w:fill="auto"/>
          </w:tcPr>
          <w:p w14:paraId="1F569664" w14:textId="6E039DA3" w:rsidR="00A85318" w:rsidRPr="00F80915" w:rsidRDefault="00A85318" w:rsidP="00457D68">
            <w:pPr>
              <w:jc w:val="center"/>
              <w:rPr>
                <w:b/>
                <w:i/>
              </w:rPr>
            </w:pPr>
            <w:r w:rsidRPr="00F80915">
              <w:rPr>
                <w:b/>
                <w:i/>
              </w:rPr>
              <w:t>Formati di interscambio</w:t>
            </w:r>
          </w:p>
        </w:tc>
      </w:tr>
      <w:tr w:rsidR="00A85318" w:rsidRPr="00F80915" w14:paraId="579B006A" w14:textId="57D44E2C" w:rsidTr="00A85318">
        <w:tc>
          <w:tcPr>
            <w:tcW w:w="2694" w:type="dxa"/>
            <w:shd w:val="clear" w:color="auto" w:fill="auto"/>
            <w:vAlign w:val="center"/>
          </w:tcPr>
          <w:p w14:paraId="4DA84A03" w14:textId="3D672535" w:rsidR="00A85318" w:rsidRPr="00F80915" w:rsidRDefault="00A85318" w:rsidP="00457D68">
            <w:pPr>
              <w:jc w:val="center"/>
              <w:rPr>
                <w:b/>
                <w:i/>
              </w:rPr>
            </w:pPr>
            <w:r w:rsidRPr="00F80915">
              <w:rPr>
                <w:b/>
                <w:i/>
              </w:rPr>
              <w:t>Obiettivo informativo</w:t>
            </w:r>
          </w:p>
        </w:tc>
        <w:tc>
          <w:tcPr>
            <w:tcW w:w="1971" w:type="dxa"/>
            <w:shd w:val="clear" w:color="auto" w:fill="auto"/>
            <w:vAlign w:val="center"/>
          </w:tcPr>
          <w:p w14:paraId="4C2C3932" w14:textId="7D3E6B35" w:rsidR="00A85318" w:rsidRPr="00F80915" w:rsidRDefault="00A85318" w:rsidP="00457D68">
            <w:pPr>
              <w:jc w:val="center"/>
              <w:rPr>
                <w:b/>
                <w:i/>
              </w:rPr>
            </w:pPr>
            <w:r w:rsidRPr="00F80915">
              <w:rPr>
                <w:b/>
                <w:i/>
              </w:rPr>
              <w:t>Formati aperti</w:t>
            </w:r>
          </w:p>
        </w:tc>
        <w:tc>
          <w:tcPr>
            <w:tcW w:w="2594" w:type="dxa"/>
          </w:tcPr>
          <w:p w14:paraId="7A7DD1F2" w14:textId="08E54876" w:rsidR="00A85318" w:rsidRPr="00F80915" w:rsidRDefault="00A85318" w:rsidP="00457D68">
            <w:pPr>
              <w:jc w:val="center"/>
              <w:rPr>
                <w:b/>
                <w:i/>
              </w:rPr>
            </w:pPr>
            <w:r w:rsidRPr="00F80915">
              <w:rPr>
                <w:b/>
                <w:i/>
              </w:rPr>
              <w:t>Formato nativo</w:t>
            </w:r>
          </w:p>
        </w:tc>
        <w:tc>
          <w:tcPr>
            <w:tcW w:w="2594" w:type="dxa"/>
          </w:tcPr>
          <w:p w14:paraId="06C7D1A5" w14:textId="5F199488" w:rsidR="00A85318" w:rsidRPr="00F80915" w:rsidRDefault="00A85318" w:rsidP="00457D68">
            <w:pPr>
              <w:jc w:val="center"/>
              <w:rPr>
                <w:b/>
                <w:i/>
              </w:rPr>
            </w:pPr>
            <w:r w:rsidRPr="00F80915">
              <w:rPr>
                <w:b/>
                <w:i/>
              </w:rPr>
              <w:t>Note (eventuali)</w:t>
            </w:r>
          </w:p>
        </w:tc>
      </w:tr>
      <w:tr w:rsidR="00A85318" w:rsidRPr="00F80915" w14:paraId="481BA2A1" w14:textId="3AC24A62" w:rsidTr="00A85318">
        <w:tc>
          <w:tcPr>
            <w:tcW w:w="2694" w:type="dxa"/>
            <w:shd w:val="clear" w:color="auto" w:fill="auto"/>
          </w:tcPr>
          <w:p w14:paraId="706BC6C2" w14:textId="4F21B76C" w:rsidR="00A85318" w:rsidRPr="00F80915" w:rsidRDefault="00A85318" w:rsidP="00457D68">
            <w:pPr>
              <w:rPr>
                <w:i/>
              </w:rPr>
            </w:pPr>
            <w:r w:rsidRPr="00F80915">
              <w:rPr>
                <w:i/>
              </w:rPr>
              <w:t>Modello BIM</w:t>
            </w:r>
          </w:p>
        </w:tc>
        <w:tc>
          <w:tcPr>
            <w:tcW w:w="1971" w:type="dxa"/>
            <w:shd w:val="clear" w:color="auto" w:fill="auto"/>
          </w:tcPr>
          <w:p w14:paraId="71B50206" w14:textId="3EAD4F93" w:rsidR="00A85318" w:rsidRPr="00F80915" w:rsidRDefault="00A85318" w:rsidP="00457D68">
            <w:pPr>
              <w:rPr>
                <w:i/>
              </w:rPr>
            </w:pPr>
            <w:r w:rsidRPr="00F80915">
              <w:rPr>
                <w:i/>
              </w:rPr>
              <w:t>IFC (IFC2X3, IFC4)</w:t>
            </w:r>
          </w:p>
        </w:tc>
        <w:tc>
          <w:tcPr>
            <w:tcW w:w="2594" w:type="dxa"/>
          </w:tcPr>
          <w:p w14:paraId="4A3F27FE" w14:textId="44331CEC" w:rsidR="00A85318" w:rsidRPr="00F80915" w:rsidRDefault="00A85318" w:rsidP="00457D68">
            <w:pPr>
              <w:rPr>
                <w:i/>
              </w:rPr>
            </w:pPr>
            <w:r w:rsidRPr="00F80915">
              <w:rPr>
                <w:i/>
              </w:rPr>
              <w:t>…</w:t>
            </w:r>
          </w:p>
        </w:tc>
        <w:tc>
          <w:tcPr>
            <w:tcW w:w="2594" w:type="dxa"/>
          </w:tcPr>
          <w:p w14:paraId="4AAC6838" w14:textId="474EA1C1" w:rsidR="00A85318" w:rsidRPr="00F80915" w:rsidRDefault="00A85318" w:rsidP="00457D68">
            <w:pPr>
              <w:rPr>
                <w:i/>
              </w:rPr>
            </w:pPr>
            <w:r w:rsidRPr="00F80915">
              <w:rPr>
                <w:i/>
              </w:rPr>
              <w:t>…</w:t>
            </w:r>
          </w:p>
        </w:tc>
      </w:tr>
      <w:tr w:rsidR="00A85318" w:rsidRPr="00F80915" w14:paraId="42BB4A11" w14:textId="53270548" w:rsidTr="00A85318">
        <w:tc>
          <w:tcPr>
            <w:tcW w:w="2694" w:type="dxa"/>
            <w:shd w:val="clear" w:color="auto" w:fill="auto"/>
          </w:tcPr>
          <w:p w14:paraId="4F2A8DB9" w14:textId="261553DB" w:rsidR="00A85318" w:rsidRPr="00F80915" w:rsidRDefault="00A85318" w:rsidP="00457D68">
            <w:pPr>
              <w:rPr>
                <w:i/>
              </w:rPr>
            </w:pPr>
            <w:r w:rsidRPr="00F80915">
              <w:rPr>
                <w:i/>
              </w:rPr>
              <w:t>Modello 3D</w:t>
            </w:r>
          </w:p>
        </w:tc>
        <w:tc>
          <w:tcPr>
            <w:tcW w:w="1971" w:type="dxa"/>
            <w:shd w:val="clear" w:color="auto" w:fill="auto"/>
          </w:tcPr>
          <w:p w14:paraId="2E8BC2C2" w14:textId="1B3EBEB2" w:rsidR="00A85318" w:rsidRPr="00F80915" w:rsidRDefault="00A85318" w:rsidP="00457D68">
            <w:pPr>
              <w:rPr>
                <w:i/>
              </w:rPr>
            </w:pPr>
            <w:r w:rsidRPr="00F80915">
              <w:rPr>
                <w:i/>
              </w:rPr>
              <w:t>OBJ, PLY</w:t>
            </w:r>
          </w:p>
        </w:tc>
        <w:tc>
          <w:tcPr>
            <w:tcW w:w="2594" w:type="dxa"/>
          </w:tcPr>
          <w:p w14:paraId="0E50FADC" w14:textId="6F5C92BF" w:rsidR="00A85318" w:rsidRPr="00F80915" w:rsidRDefault="00A85318" w:rsidP="00457D68">
            <w:pPr>
              <w:rPr>
                <w:i/>
              </w:rPr>
            </w:pPr>
            <w:r w:rsidRPr="00F80915">
              <w:rPr>
                <w:i/>
              </w:rPr>
              <w:t>…</w:t>
            </w:r>
          </w:p>
        </w:tc>
        <w:tc>
          <w:tcPr>
            <w:tcW w:w="2594" w:type="dxa"/>
          </w:tcPr>
          <w:p w14:paraId="1B028C4D" w14:textId="3E5C83BB" w:rsidR="00A85318" w:rsidRPr="00F80915" w:rsidRDefault="00A85318" w:rsidP="00457D68">
            <w:pPr>
              <w:rPr>
                <w:i/>
              </w:rPr>
            </w:pPr>
            <w:r w:rsidRPr="00F80915">
              <w:rPr>
                <w:i/>
              </w:rPr>
              <w:t>…</w:t>
            </w:r>
          </w:p>
        </w:tc>
      </w:tr>
      <w:tr w:rsidR="00A85318" w:rsidRPr="00F80915" w14:paraId="6E01BD7C" w14:textId="4BCD2416" w:rsidTr="00A85318">
        <w:tc>
          <w:tcPr>
            <w:tcW w:w="2694" w:type="dxa"/>
            <w:shd w:val="clear" w:color="auto" w:fill="auto"/>
          </w:tcPr>
          <w:p w14:paraId="673ADD77" w14:textId="77777777" w:rsidR="00A85318" w:rsidRPr="00F80915" w:rsidRDefault="00A85318" w:rsidP="00457D68">
            <w:pPr>
              <w:rPr>
                <w:i/>
              </w:rPr>
            </w:pPr>
            <w:r w:rsidRPr="00F80915">
              <w:rPr>
                <w:i/>
              </w:rPr>
              <w:t>Rappresentazione grafica 2D</w:t>
            </w:r>
          </w:p>
        </w:tc>
        <w:tc>
          <w:tcPr>
            <w:tcW w:w="1971" w:type="dxa"/>
            <w:shd w:val="clear" w:color="auto" w:fill="auto"/>
          </w:tcPr>
          <w:p w14:paraId="584F1C69" w14:textId="19D29571" w:rsidR="00A85318" w:rsidRPr="00412189" w:rsidRDefault="00A85318" w:rsidP="00457D68">
            <w:pPr>
              <w:rPr>
                <w:i/>
                <w:lang w:val="en-US"/>
              </w:rPr>
            </w:pPr>
            <w:r w:rsidRPr="00412189">
              <w:rPr>
                <w:i/>
                <w:lang w:val="en-US"/>
              </w:rPr>
              <w:t>DXF, PDF, PDF/A, ODG</w:t>
            </w:r>
          </w:p>
        </w:tc>
        <w:tc>
          <w:tcPr>
            <w:tcW w:w="2594" w:type="dxa"/>
          </w:tcPr>
          <w:p w14:paraId="4E2A4480" w14:textId="5328BD7E" w:rsidR="00A85318" w:rsidRPr="00F80915" w:rsidRDefault="00A85318" w:rsidP="00457D68">
            <w:pPr>
              <w:rPr>
                <w:i/>
              </w:rPr>
            </w:pPr>
            <w:r w:rsidRPr="00F80915">
              <w:rPr>
                <w:i/>
              </w:rPr>
              <w:t>…</w:t>
            </w:r>
          </w:p>
        </w:tc>
        <w:tc>
          <w:tcPr>
            <w:tcW w:w="2594" w:type="dxa"/>
          </w:tcPr>
          <w:p w14:paraId="17EE5016" w14:textId="0FF81DE1" w:rsidR="00A85318" w:rsidRPr="00F80915" w:rsidRDefault="00A85318" w:rsidP="00457D68">
            <w:pPr>
              <w:rPr>
                <w:i/>
              </w:rPr>
            </w:pPr>
            <w:r w:rsidRPr="00F80915">
              <w:rPr>
                <w:i/>
              </w:rPr>
              <w:t>…</w:t>
            </w:r>
          </w:p>
        </w:tc>
      </w:tr>
      <w:tr w:rsidR="00A85318" w:rsidRPr="00F80915" w14:paraId="64EA42FF" w14:textId="2C832BA4" w:rsidTr="00A85318">
        <w:tc>
          <w:tcPr>
            <w:tcW w:w="2694" w:type="dxa"/>
            <w:shd w:val="clear" w:color="auto" w:fill="auto"/>
          </w:tcPr>
          <w:p w14:paraId="3F4CE90A" w14:textId="7ECA8F72" w:rsidR="00A85318" w:rsidRPr="00F80915" w:rsidRDefault="00A85318" w:rsidP="00457D68">
            <w:pPr>
              <w:rPr>
                <w:i/>
              </w:rPr>
            </w:pPr>
            <w:r w:rsidRPr="00F80915">
              <w:rPr>
                <w:i/>
              </w:rPr>
              <w:t>File di testo</w:t>
            </w:r>
          </w:p>
        </w:tc>
        <w:tc>
          <w:tcPr>
            <w:tcW w:w="1971" w:type="dxa"/>
            <w:shd w:val="clear" w:color="auto" w:fill="auto"/>
          </w:tcPr>
          <w:p w14:paraId="04950B97" w14:textId="335223CD" w:rsidR="00A85318" w:rsidRPr="00412189" w:rsidRDefault="00A85318" w:rsidP="00457D68">
            <w:pPr>
              <w:rPr>
                <w:i/>
                <w:lang w:val="en-US"/>
              </w:rPr>
            </w:pPr>
            <w:r w:rsidRPr="00412189">
              <w:rPr>
                <w:i/>
                <w:lang w:val="en-US"/>
              </w:rPr>
              <w:t>RTF, ODT, PDF, PDF/A, XML, txt</w:t>
            </w:r>
          </w:p>
        </w:tc>
        <w:tc>
          <w:tcPr>
            <w:tcW w:w="2594" w:type="dxa"/>
          </w:tcPr>
          <w:p w14:paraId="09F37D61" w14:textId="00C7DDB2" w:rsidR="00A85318" w:rsidRPr="00F80915" w:rsidRDefault="00A85318" w:rsidP="00457D68">
            <w:pPr>
              <w:rPr>
                <w:i/>
              </w:rPr>
            </w:pPr>
            <w:r w:rsidRPr="00F80915">
              <w:rPr>
                <w:i/>
              </w:rPr>
              <w:t>…</w:t>
            </w:r>
          </w:p>
        </w:tc>
        <w:tc>
          <w:tcPr>
            <w:tcW w:w="2594" w:type="dxa"/>
          </w:tcPr>
          <w:p w14:paraId="3F2E0FA4" w14:textId="48EB1DB8" w:rsidR="00A85318" w:rsidRPr="00F80915" w:rsidRDefault="00A85318" w:rsidP="00457D68">
            <w:pPr>
              <w:rPr>
                <w:i/>
              </w:rPr>
            </w:pPr>
            <w:r w:rsidRPr="00F80915">
              <w:rPr>
                <w:i/>
              </w:rPr>
              <w:t>…</w:t>
            </w:r>
          </w:p>
        </w:tc>
      </w:tr>
      <w:tr w:rsidR="00A85318" w:rsidRPr="00F80915" w14:paraId="0D542D1E" w14:textId="651AD0FB" w:rsidTr="00A85318">
        <w:tc>
          <w:tcPr>
            <w:tcW w:w="2694" w:type="dxa"/>
            <w:shd w:val="clear" w:color="auto" w:fill="auto"/>
          </w:tcPr>
          <w:p w14:paraId="539F9D9F" w14:textId="715396C3" w:rsidR="00A85318" w:rsidRPr="00F80915" w:rsidRDefault="00A85318" w:rsidP="00457D68">
            <w:pPr>
              <w:rPr>
                <w:i/>
              </w:rPr>
            </w:pPr>
            <w:r w:rsidRPr="00F80915">
              <w:rPr>
                <w:i/>
              </w:rPr>
              <w:t>Foglio di calcolo / Tabelle</w:t>
            </w:r>
          </w:p>
        </w:tc>
        <w:tc>
          <w:tcPr>
            <w:tcW w:w="1971" w:type="dxa"/>
            <w:shd w:val="clear" w:color="auto" w:fill="auto"/>
          </w:tcPr>
          <w:p w14:paraId="2D6EC3A4" w14:textId="2ECB9FE4" w:rsidR="00A85318" w:rsidRPr="00412189" w:rsidRDefault="00A85318" w:rsidP="00457D68">
            <w:pPr>
              <w:rPr>
                <w:i/>
                <w:lang w:val="en-US"/>
              </w:rPr>
            </w:pPr>
            <w:r w:rsidRPr="00412189">
              <w:rPr>
                <w:i/>
                <w:lang w:val="en-US"/>
              </w:rPr>
              <w:t>CSV, PDF, PDF/A, ODS</w:t>
            </w:r>
          </w:p>
        </w:tc>
        <w:tc>
          <w:tcPr>
            <w:tcW w:w="2594" w:type="dxa"/>
          </w:tcPr>
          <w:p w14:paraId="567962FF" w14:textId="537EE65D" w:rsidR="00A85318" w:rsidRPr="00F80915" w:rsidRDefault="00A85318" w:rsidP="00457D68">
            <w:pPr>
              <w:rPr>
                <w:i/>
              </w:rPr>
            </w:pPr>
            <w:r w:rsidRPr="00F80915">
              <w:rPr>
                <w:i/>
              </w:rPr>
              <w:t>…</w:t>
            </w:r>
          </w:p>
        </w:tc>
        <w:tc>
          <w:tcPr>
            <w:tcW w:w="2594" w:type="dxa"/>
          </w:tcPr>
          <w:p w14:paraId="50D0152F" w14:textId="1AAB4642" w:rsidR="00A85318" w:rsidRPr="00F80915" w:rsidRDefault="00A85318" w:rsidP="00457D68">
            <w:pPr>
              <w:rPr>
                <w:i/>
              </w:rPr>
            </w:pPr>
            <w:r w:rsidRPr="00F80915">
              <w:rPr>
                <w:i/>
              </w:rPr>
              <w:t>…</w:t>
            </w:r>
          </w:p>
        </w:tc>
      </w:tr>
      <w:tr w:rsidR="00A85318" w:rsidRPr="00F80915" w14:paraId="28AD6AD6" w14:textId="59C98A68" w:rsidTr="00A85318">
        <w:tc>
          <w:tcPr>
            <w:tcW w:w="2694" w:type="dxa"/>
            <w:shd w:val="clear" w:color="auto" w:fill="auto"/>
          </w:tcPr>
          <w:p w14:paraId="2AA96BF1" w14:textId="32E05D61" w:rsidR="00A85318" w:rsidRPr="00F80915" w:rsidRDefault="00A85318" w:rsidP="00457D68">
            <w:pPr>
              <w:rPr>
                <w:i/>
              </w:rPr>
            </w:pPr>
            <w:r w:rsidRPr="00F80915">
              <w:rPr>
                <w:i/>
              </w:rPr>
              <w:t>Presentazione</w:t>
            </w:r>
          </w:p>
        </w:tc>
        <w:tc>
          <w:tcPr>
            <w:tcW w:w="1971" w:type="dxa"/>
            <w:shd w:val="clear" w:color="auto" w:fill="auto"/>
          </w:tcPr>
          <w:p w14:paraId="409ED710" w14:textId="646B24A8" w:rsidR="00A85318" w:rsidRPr="00412189" w:rsidRDefault="00A85318" w:rsidP="00457D68">
            <w:pPr>
              <w:rPr>
                <w:i/>
                <w:lang w:val="en-US"/>
              </w:rPr>
            </w:pPr>
            <w:r w:rsidRPr="00412189">
              <w:rPr>
                <w:i/>
                <w:lang w:val="en-US"/>
              </w:rPr>
              <w:t>PDF/A, PDF, HTML, ODP, JPG</w:t>
            </w:r>
          </w:p>
        </w:tc>
        <w:tc>
          <w:tcPr>
            <w:tcW w:w="2594" w:type="dxa"/>
          </w:tcPr>
          <w:p w14:paraId="3112E33C" w14:textId="528C93AA" w:rsidR="00A85318" w:rsidRPr="00F80915" w:rsidRDefault="00A85318" w:rsidP="00457D68">
            <w:pPr>
              <w:rPr>
                <w:i/>
              </w:rPr>
            </w:pPr>
            <w:r w:rsidRPr="00F80915">
              <w:rPr>
                <w:i/>
              </w:rPr>
              <w:t>…</w:t>
            </w:r>
          </w:p>
        </w:tc>
        <w:tc>
          <w:tcPr>
            <w:tcW w:w="2594" w:type="dxa"/>
          </w:tcPr>
          <w:p w14:paraId="23CFABEC" w14:textId="2893B066" w:rsidR="00A85318" w:rsidRPr="00F80915" w:rsidRDefault="00A85318" w:rsidP="00457D68">
            <w:pPr>
              <w:rPr>
                <w:i/>
              </w:rPr>
            </w:pPr>
            <w:r w:rsidRPr="00F80915">
              <w:rPr>
                <w:i/>
              </w:rPr>
              <w:t>…</w:t>
            </w:r>
          </w:p>
        </w:tc>
      </w:tr>
      <w:tr w:rsidR="00A85318" w:rsidRPr="00F80915" w14:paraId="6F8E476F" w14:textId="7103450A" w:rsidTr="00A85318">
        <w:tc>
          <w:tcPr>
            <w:tcW w:w="2694" w:type="dxa"/>
            <w:shd w:val="clear" w:color="auto" w:fill="auto"/>
          </w:tcPr>
          <w:p w14:paraId="04ADB412" w14:textId="40575134" w:rsidR="00A85318" w:rsidRPr="00F80915" w:rsidRDefault="00A85318" w:rsidP="00457D68">
            <w:pPr>
              <w:rPr>
                <w:i/>
              </w:rPr>
            </w:pPr>
            <w:r w:rsidRPr="00F80915">
              <w:rPr>
                <w:i/>
              </w:rPr>
              <w:lastRenderedPageBreak/>
              <w:t>Immagini / foto</w:t>
            </w:r>
          </w:p>
        </w:tc>
        <w:tc>
          <w:tcPr>
            <w:tcW w:w="1971" w:type="dxa"/>
            <w:shd w:val="clear" w:color="auto" w:fill="auto"/>
          </w:tcPr>
          <w:p w14:paraId="16E1CD51" w14:textId="70D316AC" w:rsidR="00A85318" w:rsidRPr="00F80915" w:rsidRDefault="00A85318" w:rsidP="00457D68">
            <w:pPr>
              <w:rPr>
                <w:i/>
              </w:rPr>
            </w:pPr>
            <w:r w:rsidRPr="00F80915">
              <w:rPr>
                <w:i/>
              </w:rPr>
              <w:t>JPG, PNG, TIFF</w:t>
            </w:r>
          </w:p>
        </w:tc>
        <w:tc>
          <w:tcPr>
            <w:tcW w:w="2594" w:type="dxa"/>
          </w:tcPr>
          <w:p w14:paraId="066F54A2" w14:textId="3E85D56D" w:rsidR="00A85318" w:rsidRPr="00F80915" w:rsidRDefault="00A85318" w:rsidP="00457D68">
            <w:pPr>
              <w:rPr>
                <w:i/>
              </w:rPr>
            </w:pPr>
            <w:r w:rsidRPr="00F80915">
              <w:rPr>
                <w:i/>
              </w:rPr>
              <w:t>…</w:t>
            </w:r>
          </w:p>
        </w:tc>
        <w:tc>
          <w:tcPr>
            <w:tcW w:w="2594" w:type="dxa"/>
          </w:tcPr>
          <w:p w14:paraId="257C7557" w14:textId="5BB67081" w:rsidR="00A85318" w:rsidRPr="00F80915" w:rsidRDefault="00A85318" w:rsidP="00457D68">
            <w:pPr>
              <w:rPr>
                <w:i/>
              </w:rPr>
            </w:pPr>
            <w:r w:rsidRPr="00F80915">
              <w:rPr>
                <w:i/>
              </w:rPr>
              <w:t>…</w:t>
            </w:r>
          </w:p>
        </w:tc>
      </w:tr>
      <w:tr w:rsidR="00A85318" w:rsidRPr="00F80915" w14:paraId="72865CD7" w14:textId="32AE42E1" w:rsidTr="00A85318">
        <w:tc>
          <w:tcPr>
            <w:tcW w:w="2694" w:type="dxa"/>
            <w:shd w:val="clear" w:color="auto" w:fill="auto"/>
          </w:tcPr>
          <w:p w14:paraId="2AF459B6" w14:textId="6EE7A2FC" w:rsidR="00A85318" w:rsidRPr="00F80915" w:rsidRDefault="00A85318" w:rsidP="00457D68">
            <w:pPr>
              <w:rPr>
                <w:i/>
              </w:rPr>
            </w:pPr>
            <w:r w:rsidRPr="00F80915">
              <w:rPr>
                <w:i/>
              </w:rPr>
              <w:t>Video</w:t>
            </w:r>
          </w:p>
        </w:tc>
        <w:tc>
          <w:tcPr>
            <w:tcW w:w="1971" w:type="dxa"/>
            <w:shd w:val="clear" w:color="auto" w:fill="auto"/>
          </w:tcPr>
          <w:p w14:paraId="7B226B96" w14:textId="7550369B" w:rsidR="00A85318" w:rsidRPr="00F80915" w:rsidRDefault="00A85318" w:rsidP="00457D68">
            <w:pPr>
              <w:rPr>
                <w:i/>
              </w:rPr>
            </w:pPr>
            <w:r w:rsidRPr="00F80915">
              <w:rPr>
                <w:i/>
              </w:rPr>
              <w:t>Mp4, AVI</w:t>
            </w:r>
          </w:p>
        </w:tc>
        <w:tc>
          <w:tcPr>
            <w:tcW w:w="2594" w:type="dxa"/>
          </w:tcPr>
          <w:p w14:paraId="5DC3BD30" w14:textId="1F9981AF" w:rsidR="00A85318" w:rsidRPr="00F80915" w:rsidRDefault="00A85318" w:rsidP="00457D68">
            <w:pPr>
              <w:rPr>
                <w:i/>
              </w:rPr>
            </w:pPr>
            <w:r w:rsidRPr="00F80915">
              <w:rPr>
                <w:i/>
              </w:rPr>
              <w:t>…</w:t>
            </w:r>
          </w:p>
        </w:tc>
        <w:tc>
          <w:tcPr>
            <w:tcW w:w="2594" w:type="dxa"/>
          </w:tcPr>
          <w:p w14:paraId="62487506" w14:textId="4CAC2E41" w:rsidR="00A85318" w:rsidRPr="00F80915" w:rsidRDefault="00A85318" w:rsidP="00457D68">
            <w:pPr>
              <w:rPr>
                <w:i/>
              </w:rPr>
            </w:pPr>
            <w:r w:rsidRPr="00F80915">
              <w:rPr>
                <w:i/>
              </w:rPr>
              <w:t>…</w:t>
            </w:r>
          </w:p>
        </w:tc>
      </w:tr>
    </w:tbl>
    <w:p w14:paraId="2EE65D2B" w14:textId="6B0FFE54" w:rsidR="00F82876" w:rsidRPr="000D1740" w:rsidRDefault="00F82876" w:rsidP="00913961">
      <w:pPr>
        <w:spacing w:before="240" w:line="276" w:lineRule="auto"/>
        <w:rPr>
          <w:highlight w:val="yellow"/>
        </w:rPr>
      </w:pPr>
      <w:r w:rsidRPr="000D1740">
        <w:rPr>
          <w:highlight w:val="yellow"/>
        </w:rPr>
        <w:t>Dovranno essere indicate, in forma tabellare,</w:t>
      </w:r>
      <w:r w:rsidR="009B2F6F" w:rsidRPr="000D1740">
        <w:rPr>
          <w:highlight w:val="yellow"/>
        </w:rPr>
        <w:t xml:space="preserve"> o rimandando ad eventuali allegati nella sezione 6 dedicata,</w:t>
      </w:r>
      <w:r w:rsidRPr="000D1740">
        <w:rPr>
          <w:highlight w:val="yellow"/>
        </w:rPr>
        <w:t xml:space="preserve"> le proprietà e le regole con le quali si intende uti</w:t>
      </w:r>
      <w:r w:rsidR="00EE09DD" w:rsidRPr="000D1740">
        <w:rPr>
          <w:highlight w:val="yellow"/>
        </w:rPr>
        <w:t>lizzare l’IFC, riportando nell’</w:t>
      </w:r>
      <w:proofErr w:type="spellStart"/>
      <w:r w:rsidR="00EE09DD" w:rsidRPr="000D1740">
        <w:rPr>
          <w:highlight w:val="yellow"/>
        </w:rPr>
        <w:t>p</w:t>
      </w:r>
      <w:r w:rsidRPr="000D1740">
        <w:rPr>
          <w:highlight w:val="yellow"/>
        </w:rPr>
        <w:t>GI</w:t>
      </w:r>
      <w:proofErr w:type="spellEnd"/>
      <w:r w:rsidRPr="000D1740">
        <w:rPr>
          <w:highlight w:val="yellow"/>
        </w:rPr>
        <w:t xml:space="preserve"> le seguenti regole associate ai rispettivi elementi ed informazioni:</w:t>
      </w:r>
    </w:p>
    <w:p w14:paraId="7D28F13D" w14:textId="567F2CAC" w:rsidR="003526AB" w:rsidRDefault="003526AB" w:rsidP="00E6009E">
      <w:pPr>
        <w:numPr>
          <w:ilvl w:val="0"/>
          <w:numId w:val="16"/>
        </w:numPr>
        <w:spacing w:line="276" w:lineRule="auto"/>
        <w:rPr>
          <w:highlight w:val="yellow"/>
        </w:rPr>
      </w:pPr>
      <w:proofErr w:type="spellStart"/>
      <w:r>
        <w:rPr>
          <w:highlight w:val="yellow"/>
        </w:rPr>
        <w:t>IfcProjectinfo</w:t>
      </w:r>
      <w:proofErr w:type="spellEnd"/>
      <w:r>
        <w:rPr>
          <w:highlight w:val="yellow"/>
        </w:rPr>
        <w:t>;</w:t>
      </w:r>
    </w:p>
    <w:p w14:paraId="26BBA1C8" w14:textId="60C3E6EE" w:rsidR="003526AB" w:rsidRDefault="003526AB" w:rsidP="00E6009E">
      <w:pPr>
        <w:numPr>
          <w:ilvl w:val="0"/>
          <w:numId w:val="16"/>
        </w:numPr>
        <w:spacing w:line="276" w:lineRule="auto"/>
        <w:rPr>
          <w:highlight w:val="yellow"/>
        </w:rPr>
      </w:pPr>
      <w:proofErr w:type="spellStart"/>
      <w:r>
        <w:rPr>
          <w:highlight w:val="yellow"/>
        </w:rPr>
        <w:t>IfcSiteInfo</w:t>
      </w:r>
      <w:proofErr w:type="spellEnd"/>
      <w:r>
        <w:rPr>
          <w:highlight w:val="yellow"/>
        </w:rPr>
        <w:t>;</w:t>
      </w:r>
    </w:p>
    <w:p w14:paraId="18F8B9B7" w14:textId="77777777" w:rsidR="00FE279F" w:rsidRPr="000D1740" w:rsidRDefault="00FE279F" w:rsidP="00E6009E">
      <w:pPr>
        <w:numPr>
          <w:ilvl w:val="0"/>
          <w:numId w:val="16"/>
        </w:numPr>
        <w:spacing w:line="276" w:lineRule="auto"/>
        <w:rPr>
          <w:highlight w:val="yellow"/>
        </w:rPr>
      </w:pPr>
      <w:proofErr w:type="spellStart"/>
      <w:r w:rsidRPr="000D1740">
        <w:rPr>
          <w:highlight w:val="yellow"/>
        </w:rPr>
        <w:t>IfcObjectDefinition</w:t>
      </w:r>
      <w:proofErr w:type="spellEnd"/>
      <w:r w:rsidRPr="000D1740">
        <w:rPr>
          <w:highlight w:val="yellow"/>
        </w:rPr>
        <w:t>;</w:t>
      </w:r>
    </w:p>
    <w:p w14:paraId="18F96033" w14:textId="77777777" w:rsidR="00FE279F" w:rsidRPr="000D1740" w:rsidRDefault="00FE279F" w:rsidP="00E6009E">
      <w:pPr>
        <w:numPr>
          <w:ilvl w:val="0"/>
          <w:numId w:val="16"/>
        </w:numPr>
        <w:spacing w:line="276" w:lineRule="auto"/>
        <w:rPr>
          <w:highlight w:val="yellow"/>
        </w:rPr>
      </w:pPr>
      <w:proofErr w:type="spellStart"/>
      <w:r w:rsidRPr="000D1740">
        <w:rPr>
          <w:highlight w:val="yellow"/>
        </w:rPr>
        <w:t>IfcRelationship</w:t>
      </w:r>
      <w:proofErr w:type="spellEnd"/>
      <w:r w:rsidRPr="000D1740">
        <w:rPr>
          <w:highlight w:val="yellow"/>
        </w:rPr>
        <w:t>;</w:t>
      </w:r>
    </w:p>
    <w:p w14:paraId="31EC3947" w14:textId="01C0FF7D" w:rsidR="00FE279F" w:rsidRPr="000D1740" w:rsidRDefault="00FE279F" w:rsidP="00E6009E">
      <w:pPr>
        <w:numPr>
          <w:ilvl w:val="0"/>
          <w:numId w:val="16"/>
        </w:numPr>
        <w:spacing w:line="276" w:lineRule="auto"/>
        <w:rPr>
          <w:highlight w:val="yellow"/>
        </w:rPr>
      </w:pPr>
      <w:proofErr w:type="spellStart"/>
      <w:r w:rsidRPr="000D1740">
        <w:rPr>
          <w:highlight w:val="yellow"/>
        </w:rPr>
        <w:t>IfcPropertyDefinition</w:t>
      </w:r>
      <w:proofErr w:type="spellEnd"/>
      <w:r w:rsidRPr="000D1740">
        <w:rPr>
          <w:highlight w:val="yellow"/>
        </w:rPr>
        <w:t>.</w:t>
      </w:r>
    </w:p>
    <w:p w14:paraId="7C91FE13" w14:textId="41541428" w:rsidR="002E3A37" w:rsidRPr="000D1740" w:rsidRDefault="002E3A37" w:rsidP="002E3A37">
      <w:pPr>
        <w:spacing w:line="276" w:lineRule="auto"/>
        <w:rPr>
          <w:iCs/>
          <w:highlight w:val="yellow"/>
        </w:rPr>
      </w:pPr>
      <w:r w:rsidRPr="000D1740">
        <w:rPr>
          <w:iCs/>
          <w:highlight w:val="yellow"/>
        </w:rPr>
        <w:t xml:space="preserve">Il formato IFC esportato dai modelli di calcolo o dai modelli BIM è </w:t>
      </w:r>
      <w:proofErr w:type="spellStart"/>
      <w:r w:rsidRPr="000D1740">
        <w:rPr>
          <w:iCs/>
          <w:highlight w:val="yellow"/>
        </w:rPr>
        <w:t>consiglitato</w:t>
      </w:r>
      <w:proofErr w:type="spellEnd"/>
      <w:r w:rsidRPr="000D1740">
        <w:rPr>
          <w:iCs/>
          <w:highlight w:val="yellow"/>
        </w:rPr>
        <w:t xml:space="preserve"> in versione 2x3, per le seguenti finalità e usi:</w:t>
      </w:r>
    </w:p>
    <w:p w14:paraId="07CD2879" w14:textId="77777777" w:rsidR="002E3A37" w:rsidRPr="000D1740" w:rsidRDefault="002E3A37" w:rsidP="00E6009E">
      <w:pPr>
        <w:pStyle w:val="Paragrafoelenco"/>
        <w:numPr>
          <w:ilvl w:val="0"/>
          <w:numId w:val="16"/>
        </w:numPr>
        <w:spacing w:line="276" w:lineRule="auto"/>
        <w:rPr>
          <w:iCs/>
          <w:highlight w:val="yellow"/>
        </w:rPr>
      </w:pPr>
      <w:r w:rsidRPr="000D1740">
        <w:rPr>
          <w:iCs/>
          <w:highlight w:val="yellow"/>
        </w:rPr>
        <w:t xml:space="preserve">Permettere la </w:t>
      </w:r>
      <w:r w:rsidRPr="000D1740">
        <w:rPr>
          <w:iCs/>
          <w:highlight w:val="yellow"/>
          <w:u w:val="single"/>
        </w:rPr>
        <w:t xml:space="preserve">visualizzazione del modello </w:t>
      </w:r>
      <w:proofErr w:type="spellStart"/>
      <w:r w:rsidRPr="000D1740">
        <w:rPr>
          <w:iCs/>
          <w:highlight w:val="yellow"/>
          <w:u w:val="single"/>
        </w:rPr>
        <w:t>digital</w:t>
      </w:r>
      <w:proofErr w:type="spellEnd"/>
      <w:r w:rsidRPr="000D1740">
        <w:rPr>
          <w:iCs/>
          <w:highlight w:val="yellow"/>
          <w:u w:val="single"/>
        </w:rPr>
        <w:t xml:space="preserve"> twin nella sua crescita</w:t>
      </w:r>
      <w:r w:rsidRPr="000D1740">
        <w:rPr>
          <w:iCs/>
          <w:highlight w:val="yellow"/>
        </w:rPr>
        <w:t xml:space="preserve"> attraverso un formato aperto e visualizzabile con IFC Viewer accessibili da tutti i soggetti coinvolti;</w:t>
      </w:r>
    </w:p>
    <w:p w14:paraId="64967050" w14:textId="77777777" w:rsidR="002E3A37" w:rsidRPr="000D1740" w:rsidRDefault="002E3A37" w:rsidP="00E6009E">
      <w:pPr>
        <w:pStyle w:val="Paragrafoelenco"/>
        <w:numPr>
          <w:ilvl w:val="0"/>
          <w:numId w:val="16"/>
        </w:numPr>
        <w:spacing w:line="276" w:lineRule="auto"/>
        <w:rPr>
          <w:iCs/>
          <w:highlight w:val="yellow"/>
        </w:rPr>
      </w:pPr>
      <w:r w:rsidRPr="000D1740">
        <w:rPr>
          <w:iCs/>
          <w:highlight w:val="yellow"/>
          <w:u w:val="single"/>
        </w:rPr>
        <w:t>Conservare dati info-grafici leggibili e traducibili dagli altri software BIM Authoring</w:t>
      </w:r>
      <w:r w:rsidRPr="000D1740">
        <w:rPr>
          <w:iCs/>
          <w:highlight w:val="yellow"/>
        </w:rPr>
        <w:t xml:space="preserve"> seguendo il Property Set di default del formato IFC di esportazione del software BIM Authoring;</w:t>
      </w:r>
    </w:p>
    <w:p w14:paraId="09A791D3" w14:textId="64BDBE44" w:rsidR="002E3A37" w:rsidRPr="000D1740" w:rsidRDefault="002E3A37" w:rsidP="00E6009E">
      <w:pPr>
        <w:pStyle w:val="Paragrafoelenco"/>
        <w:numPr>
          <w:ilvl w:val="0"/>
          <w:numId w:val="16"/>
        </w:numPr>
        <w:spacing w:line="276" w:lineRule="auto"/>
        <w:rPr>
          <w:iCs/>
          <w:highlight w:val="yellow"/>
        </w:rPr>
      </w:pPr>
      <w:r w:rsidRPr="000D1740">
        <w:rPr>
          <w:iCs/>
          <w:highlight w:val="yellow"/>
        </w:rPr>
        <w:t>Impiegare il modello BIM per attività di coordinamento multidisciplinare.</w:t>
      </w:r>
    </w:p>
    <w:p w14:paraId="763AE35F" w14:textId="77777777" w:rsidR="00706450" w:rsidRDefault="00706450" w:rsidP="00706450">
      <w:pPr>
        <w:pStyle w:val="Titolo3"/>
      </w:pPr>
      <w:bookmarkStart w:id="21" w:name="_Toc169524733"/>
      <w:bookmarkStart w:id="22" w:name="_Toc221616094"/>
      <w:r>
        <w:t xml:space="preserve">Esportazione IFC e </w:t>
      </w:r>
      <w:proofErr w:type="spellStart"/>
      <w:r>
        <w:t>Pset</w:t>
      </w:r>
      <w:proofErr w:type="spellEnd"/>
      <w:r>
        <w:t xml:space="preserve"> di progetto</w:t>
      </w:r>
      <w:bookmarkEnd w:id="21"/>
      <w:bookmarkEnd w:id="22"/>
    </w:p>
    <w:p w14:paraId="52978ED7" w14:textId="665DE361" w:rsidR="00706450" w:rsidRDefault="00706450" w:rsidP="00706450">
      <w:pPr>
        <w:spacing w:after="240" w:line="276" w:lineRule="auto"/>
      </w:pPr>
      <w:r>
        <w:rPr>
          <w:highlight w:val="yellow"/>
        </w:rPr>
        <w:t xml:space="preserve">Dovrà essere riportato </w:t>
      </w:r>
      <w:r w:rsidRPr="00706450">
        <w:rPr>
          <w:highlight w:val="yellow"/>
        </w:rPr>
        <w:t xml:space="preserve">il </w:t>
      </w:r>
      <w:proofErr w:type="spellStart"/>
      <w:r w:rsidRPr="00706450">
        <w:rPr>
          <w:highlight w:val="yellow"/>
        </w:rPr>
        <w:t>preset</w:t>
      </w:r>
      <w:proofErr w:type="spellEnd"/>
      <w:r w:rsidRPr="00706450">
        <w:rPr>
          <w:highlight w:val="yellow"/>
        </w:rPr>
        <w:t xml:space="preserve"> stabilito tra le parti ed implementato con la definizione dei seguenti property set (</w:t>
      </w:r>
      <w:proofErr w:type="spellStart"/>
      <w:r w:rsidRPr="00706450">
        <w:rPr>
          <w:highlight w:val="yellow"/>
        </w:rPr>
        <w:t>Pset</w:t>
      </w:r>
      <w:proofErr w:type="spellEnd"/>
      <w:r w:rsidRPr="00706450">
        <w:rPr>
          <w:highlight w:val="yellow"/>
        </w:rPr>
        <w:t>) specifici di progetto:</w:t>
      </w:r>
    </w:p>
    <w:p w14:paraId="1B4FA89F" w14:textId="44734595" w:rsidR="00706450" w:rsidRDefault="00706450" w:rsidP="00E6009E">
      <w:pPr>
        <w:pStyle w:val="Paragrafoelenco"/>
        <w:numPr>
          <w:ilvl w:val="0"/>
          <w:numId w:val="16"/>
        </w:numPr>
        <w:spacing w:line="276" w:lineRule="auto"/>
        <w:rPr>
          <w:highlight w:val="yellow"/>
        </w:rPr>
      </w:pPr>
      <w:r w:rsidRPr="00706450">
        <w:rPr>
          <w:highlight w:val="yellow"/>
        </w:rPr>
        <w:t>B0_ProjectInfo-PSet – contenente le in</w:t>
      </w:r>
      <w:r w:rsidR="003526AB">
        <w:rPr>
          <w:highlight w:val="yellow"/>
        </w:rPr>
        <w:t>formazioni generali di progetto</w:t>
      </w:r>
    </w:p>
    <w:p w14:paraId="15412F29" w14:textId="0F01777E" w:rsidR="003526AB" w:rsidRPr="00706450" w:rsidRDefault="003526AB" w:rsidP="00E6009E">
      <w:pPr>
        <w:pStyle w:val="Paragrafoelenco"/>
        <w:numPr>
          <w:ilvl w:val="0"/>
          <w:numId w:val="16"/>
        </w:numPr>
        <w:spacing w:line="276" w:lineRule="auto"/>
        <w:rPr>
          <w:highlight w:val="yellow"/>
        </w:rPr>
      </w:pPr>
      <w:r>
        <w:rPr>
          <w:highlight w:val="yellow"/>
        </w:rPr>
        <w:t>B1_SiteInfo-Pset – contenente le informazioni generali sul sito e sulla geolocalizzazione</w:t>
      </w:r>
    </w:p>
    <w:p w14:paraId="5A049F6C" w14:textId="77777777" w:rsidR="00706450" w:rsidRPr="00706450" w:rsidRDefault="00706450" w:rsidP="00E6009E">
      <w:pPr>
        <w:pStyle w:val="Paragrafoelenco"/>
        <w:numPr>
          <w:ilvl w:val="0"/>
          <w:numId w:val="16"/>
        </w:numPr>
        <w:spacing w:line="276" w:lineRule="auto"/>
        <w:rPr>
          <w:highlight w:val="yellow"/>
        </w:rPr>
      </w:pPr>
      <w:r w:rsidRPr="00706450">
        <w:rPr>
          <w:highlight w:val="yellow"/>
        </w:rPr>
        <w:t xml:space="preserve">M1_WBS-Pset - contenente la Work Breakdown </w:t>
      </w:r>
      <w:proofErr w:type="spellStart"/>
      <w:r w:rsidRPr="00706450">
        <w:rPr>
          <w:highlight w:val="yellow"/>
        </w:rPr>
        <w:t>Structure</w:t>
      </w:r>
      <w:proofErr w:type="spellEnd"/>
      <w:r w:rsidRPr="00706450">
        <w:rPr>
          <w:highlight w:val="yellow"/>
        </w:rPr>
        <w:t xml:space="preserve"> interna al modello in esame; </w:t>
      </w:r>
    </w:p>
    <w:p w14:paraId="7E64CCE5" w14:textId="77777777" w:rsidR="00706450" w:rsidRPr="00706450" w:rsidRDefault="00706450" w:rsidP="00E6009E">
      <w:pPr>
        <w:pStyle w:val="Paragrafoelenco"/>
        <w:numPr>
          <w:ilvl w:val="0"/>
          <w:numId w:val="16"/>
        </w:numPr>
        <w:spacing w:line="276" w:lineRule="auto"/>
        <w:rPr>
          <w:highlight w:val="yellow"/>
        </w:rPr>
      </w:pPr>
      <w:r w:rsidRPr="00706450">
        <w:rPr>
          <w:highlight w:val="yellow"/>
        </w:rPr>
        <w:t>M2_General-Pset – contenenti informazioni utili allo sviluppo del progetto per le singole discipline progettuali non rientranti nei parametri esportati;</w:t>
      </w:r>
    </w:p>
    <w:p w14:paraId="7C156526" w14:textId="77777777" w:rsidR="00706450" w:rsidRPr="00706450" w:rsidRDefault="00706450" w:rsidP="00E6009E">
      <w:pPr>
        <w:pStyle w:val="Paragrafoelenco"/>
        <w:numPr>
          <w:ilvl w:val="0"/>
          <w:numId w:val="16"/>
        </w:numPr>
        <w:spacing w:line="276" w:lineRule="auto"/>
        <w:rPr>
          <w:highlight w:val="yellow"/>
        </w:rPr>
      </w:pPr>
      <w:r w:rsidRPr="00706450">
        <w:rPr>
          <w:highlight w:val="yellow"/>
        </w:rPr>
        <w:t>M3_CME-PSet – Contenente le informazioni relative alla quantificazione economica dell’opera;</w:t>
      </w:r>
    </w:p>
    <w:p w14:paraId="5BD65BAA" w14:textId="77777777" w:rsidR="00706450" w:rsidRPr="00706450" w:rsidRDefault="00706450" w:rsidP="00E6009E">
      <w:pPr>
        <w:pStyle w:val="Paragrafoelenco"/>
        <w:numPr>
          <w:ilvl w:val="0"/>
          <w:numId w:val="16"/>
        </w:numPr>
        <w:spacing w:line="276" w:lineRule="auto"/>
        <w:rPr>
          <w:highlight w:val="yellow"/>
        </w:rPr>
      </w:pPr>
      <w:r w:rsidRPr="00706450">
        <w:rPr>
          <w:highlight w:val="yellow"/>
        </w:rPr>
        <w:t xml:space="preserve">M4_ModelChecking-PSet – contenente le informazioni per la </w:t>
      </w:r>
      <w:proofErr w:type="spellStart"/>
      <w:r w:rsidRPr="00706450">
        <w:rPr>
          <w:highlight w:val="yellow"/>
        </w:rPr>
        <w:t>clash</w:t>
      </w:r>
      <w:proofErr w:type="spellEnd"/>
      <w:r w:rsidRPr="00706450">
        <w:rPr>
          <w:highlight w:val="yellow"/>
        </w:rPr>
        <w:t xml:space="preserve"> </w:t>
      </w:r>
      <w:proofErr w:type="spellStart"/>
      <w:r w:rsidRPr="00706450">
        <w:rPr>
          <w:highlight w:val="yellow"/>
        </w:rPr>
        <w:t>detection</w:t>
      </w:r>
      <w:proofErr w:type="spellEnd"/>
      <w:r w:rsidRPr="00706450">
        <w:rPr>
          <w:highlight w:val="yellow"/>
        </w:rPr>
        <w:t>;</w:t>
      </w:r>
    </w:p>
    <w:p w14:paraId="49876226" w14:textId="77777777" w:rsidR="00706450" w:rsidRPr="00706450" w:rsidRDefault="00706450" w:rsidP="00E6009E">
      <w:pPr>
        <w:pStyle w:val="Paragrafoelenco"/>
        <w:numPr>
          <w:ilvl w:val="0"/>
          <w:numId w:val="16"/>
        </w:numPr>
        <w:spacing w:after="240" w:line="276" w:lineRule="auto"/>
        <w:rPr>
          <w:highlight w:val="yellow"/>
        </w:rPr>
      </w:pPr>
      <w:r w:rsidRPr="00706450">
        <w:rPr>
          <w:highlight w:val="yellow"/>
        </w:rPr>
        <w:t xml:space="preserve">M5_CodeChecking-PSet – contenente le informazioni per </w:t>
      </w:r>
      <w:proofErr w:type="gramStart"/>
      <w:r w:rsidRPr="00706450">
        <w:rPr>
          <w:highlight w:val="yellow"/>
        </w:rPr>
        <w:t>il code</w:t>
      </w:r>
      <w:proofErr w:type="gramEnd"/>
      <w:r w:rsidRPr="00706450">
        <w:rPr>
          <w:highlight w:val="yellow"/>
        </w:rPr>
        <w:t xml:space="preserve"> checking.</w:t>
      </w:r>
    </w:p>
    <w:p w14:paraId="69CD1A07" w14:textId="77777777" w:rsidR="00706450" w:rsidRPr="00706450" w:rsidRDefault="00706450" w:rsidP="00706450">
      <w:pPr>
        <w:spacing w:line="276" w:lineRule="auto"/>
        <w:rPr>
          <w:highlight w:val="yellow"/>
        </w:rPr>
      </w:pPr>
      <w:r w:rsidRPr="00706450">
        <w:rPr>
          <w:highlight w:val="yellow"/>
        </w:rPr>
        <w:t xml:space="preserve">L’offerente potrà proporre l’implementazione dei </w:t>
      </w:r>
      <w:proofErr w:type="spellStart"/>
      <w:r w:rsidRPr="00706450">
        <w:rPr>
          <w:highlight w:val="yellow"/>
        </w:rPr>
        <w:t>Pset</w:t>
      </w:r>
      <w:proofErr w:type="spellEnd"/>
      <w:r w:rsidRPr="00706450">
        <w:rPr>
          <w:highlight w:val="yellow"/>
        </w:rPr>
        <w:t xml:space="preserve"> sopra menzionati con ulteriori parametri in caso di necessità.</w:t>
      </w:r>
    </w:p>
    <w:p w14:paraId="4C31A7E0" w14:textId="032AB30F" w:rsidR="00706450" w:rsidRPr="00706450" w:rsidRDefault="00706450" w:rsidP="00706450">
      <w:pPr>
        <w:spacing w:line="276" w:lineRule="auto"/>
      </w:pPr>
      <w:r>
        <w:rPr>
          <w:highlight w:val="yellow"/>
        </w:rPr>
        <w:t>In</w:t>
      </w:r>
      <w:r w:rsidRPr="00706450">
        <w:rPr>
          <w:highlight w:val="yellow"/>
        </w:rPr>
        <w:t xml:space="preserve"> allegato al template del </w:t>
      </w:r>
      <w:proofErr w:type="spellStart"/>
      <w:r w:rsidRPr="00706450">
        <w:rPr>
          <w:highlight w:val="yellow"/>
        </w:rPr>
        <w:t>pGI</w:t>
      </w:r>
      <w:proofErr w:type="spellEnd"/>
      <w:r>
        <w:rPr>
          <w:highlight w:val="yellow"/>
        </w:rPr>
        <w:t xml:space="preserve"> si consiglia di riportare </w:t>
      </w:r>
      <w:r w:rsidRPr="00706450">
        <w:rPr>
          <w:highlight w:val="yellow"/>
        </w:rPr>
        <w:t xml:space="preserve">la tabella indicativa dei Property Set </w:t>
      </w:r>
      <w:r>
        <w:rPr>
          <w:highlight w:val="yellow"/>
        </w:rPr>
        <w:t>da prevedere</w:t>
      </w:r>
      <w:r w:rsidRPr="00706450">
        <w:rPr>
          <w:highlight w:val="yellow"/>
        </w:rPr>
        <w:t xml:space="preserve"> all’interno dei modelli di progetto.</w:t>
      </w:r>
    </w:p>
    <w:p w14:paraId="5E17DA35" w14:textId="06C50166" w:rsidR="00E332EA" w:rsidRPr="00F80915" w:rsidRDefault="00E332EA" w:rsidP="00E32970">
      <w:pPr>
        <w:pStyle w:val="Titolo2"/>
      </w:pPr>
      <w:bookmarkStart w:id="23" w:name="_Toc221616095"/>
      <w:r w:rsidRPr="00F80915">
        <w:lastRenderedPageBreak/>
        <w:t>Sistema comune di coordinate e specifiche di riferimento</w:t>
      </w:r>
      <w:bookmarkEnd w:id="23"/>
    </w:p>
    <w:p w14:paraId="6BECFF12" w14:textId="2E2C57FF" w:rsidR="00160083" w:rsidRPr="000D1740" w:rsidRDefault="00160083" w:rsidP="007F7350">
      <w:pPr>
        <w:spacing w:line="276" w:lineRule="auto"/>
        <w:rPr>
          <w:i/>
        </w:rPr>
      </w:pPr>
      <w:r w:rsidRPr="000D1740">
        <w:rPr>
          <w:i/>
          <w:highlight w:val="cyan"/>
        </w:rPr>
        <w:t>Il sistema comune di riferimento relativo all</w:t>
      </w:r>
      <w:r w:rsidR="004A1848" w:rsidRPr="000D1740">
        <w:rPr>
          <w:i/>
          <w:highlight w:val="cyan"/>
        </w:rPr>
        <w:t xml:space="preserve">a redazione dei modelli grafici dovrà essere concordato con la committenza e </w:t>
      </w:r>
      <w:r w:rsidR="006E0497" w:rsidRPr="000D1740">
        <w:rPr>
          <w:i/>
          <w:highlight w:val="cyan"/>
        </w:rPr>
        <w:t xml:space="preserve">chiaramente </w:t>
      </w:r>
      <w:r w:rsidR="004A1848" w:rsidRPr="000D1740">
        <w:rPr>
          <w:i/>
          <w:highlight w:val="cyan"/>
        </w:rPr>
        <w:t xml:space="preserve">definito nel </w:t>
      </w:r>
      <w:proofErr w:type="spellStart"/>
      <w:r w:rsidR="004A1848" w:rsidRPr="000D1740">
        <w:rPr>
          <w:i/>
          <w:highlight w:val="cyan"/>
        </w:rPr>
        <w:t>pGI</w:t>
      </w:r>
      <w:proofErr w:type="spellEnd"/>
      <w:r w:rsidR="004A1848" w:rsidRPr="000D1740">
        <w:rPr>
          <w:i/>
          <w:highlight w:val="cyan"/>
        </w:rPr>
        <w:t>.</w:t>
      </w:r>
    </w:p>
    <w:p w14:paraId="498086C6" w14:textId="329AB276" w:rsidR="00E26C31" w:rsidRPr="00E26C31" w:rsidRDefault="00E26C31" w:rsidP="00E26C31">
      <w:pPr>
        <w:spacing w:line="276" w:lineRule="auto"/>
      </w:pPr>
      <w:r w:rsidRPr="00E26C31">
        <w:t>Al fine di ottenere dei Modelli con un sistema di coordinate coerente, l’Affidatario garantirà, per tutti i modelli BIM la medesima georeferenziazione e la condivisione di un identico punto distintivo del progetto. Tale punto viene identificato all’esterno del Modello di Dati, in modo da essere facilmente verificabile attraverso campagne di rilievo topografico. Tutte i settaggi sulla georeferenziazione verranno inserite in un modello che avrà solo questo compito chiamato URS (</w:t>
      </w:r>
      <w:proofErr w:type="spellStart"/>
      <w:r w:rsidRPr="00E26C31">
        <w:t>Unique</w:t>
      </w:r>
      <w:proofErr w:type="spellEnd"/>
      <w:r w:rsidRPr="00E26C31">
        <w:t xml:space="preserve"> Reference System) e successivamente da queste acquisite da ogni altro modello generato.</w:t>
      </w:r>
    </w:p>
    <w:p w14:paraId="62BF35DD" w14:textId="77777777" w:rsidR="00E26C31" w:rsidRPr="00E26C31" w:rsidRDefault="00E26C31" w:rsidP="00E26C31">
      <w:pPr>
        <w:spacing w:line="276" w:lineRule="auto"/>
        <w:rPr>
          <w:highlight w:val="yellow"/>
        </w:rPr>
      </w:pPr>
      <w:r w:rsidRPr="00E26C31">
        <w:rPr>
          <w:highlight w:val="yellow"/>
        </w:rPr>
        <w:t>Punto distintivo del progetto</w:t>
      </w:r>
    </w:p>
    <w:p w14:paraId="6812EC20" w14:textId="0D3E85AB" w:rsidR="00E26C31" w:rsidRPr="00E26C31" w:rsidRDefault="00E26C31" w:rsidP="00E26C31">
      <w:pPr>
        <w:spacing w:line="276" w:lineRule="auto"/>
        <w:rPr>
          <w:highlight w:val="yellow"/>
        </w:rPr>
      </w:pPr>
      <w:r w:rsidRPr="00E26C31">
        <w:rPr>
          <w:highlight w:val="yellow"/>
        </w:rPr>
        <w:t xml:space="preserve">L’Affidatario provvede a realizzare un rilievo per l’individuazione dell’esatta posizione dello stato di fatto e delle coordinate spaziali del punto distintivo del progetto. Tale punto distintivo del progetto verrà individuato in un punto caratteristico dell’opera che verrà rilevato insieme ad una rete di punti di riferimento che permetteranno di orientare e </w:t>
      </w:r>
      <w:proofErr w:type="spellStart"/>
      <w:r w:rsidRPr="00E26C31">
        <w:rPr>
          <w:highlight w:val="yellow"/>
        </w:rPr>
        <w:t>georeferenziare</w:t>
      </w:r>
      <w:proofErr w:type="spellEnd"/>
      <w:r w:rsidRPr="00E26C31">
        <w:rPr>
          <w:highlight w:val="yellow"/>
        </w:rPr>
        <w:t xml:space="preserve"> i modelli di progetto.</w:t>
      </w:r>
    </w:p>
    <w:p w14:paraId="38F963DD" w14:textId="77777777" w:rsidR="00E26C31" w:rsidRPr="00E26C31" w:rsidRDefault="00E26C31" w:rsidP="00E26C31">
      <w:pPr>
        <w:spacing w:line="276" w:lineRule="auto"/>
        <w:rPr>
          <w:highlight w:val="yellow"/>
        </w:rPr>
      </w:pPr>
      <w:proofErr w:type="spellStart"/>
      <w:r w:rsidRPr="00E26C31">
        <w:rPr>
          <w:highlight w:val="yellow"/>
        </w:rPr>
        <w:t>Unique</w:t>
      </w:r>
      <w:proofErr w:type="spellEnd"/>
      <w:r w:rsidRPr="00E26C31">
        <w:rPr>
          <w:highlight w:val="yellow"/>
        </w:rPr>
        <w:t xml:space="preserve"> Reference System</w:t>
      </w:r>
    </w:p>
    <w:p w14:paraId="5278DFC3" w14:textId="77777777" w:rsidR="00E26C31" w:rsidRPr="00E26C31" w:rsidRDefault="00E26C31" w:rsidP="00E26C31">
      <w:pPr>
        <w:spacing w:line="276" w:lineRule="auto"/>
      </w:pPr>
      <w:r w:rsidRPr="00E26C31">
        <w:rPr>
          <w:highlight w:val="yellow"/>
        </w:rPr>
        <w:t xml:space="preserve">Per il corretto coordinamento tra i diversi attori, prima che abbia inizio la fase di modellazione, il BIM Manager dell’Affidatario fornirà a tutti i responsabili BIM della filiera le coordinate di progetto attraverso un </w:t>
      </w:r>
      <w:proofErr w:type="gramStart"/>
      <w:r w:rsidRPr="00E26C31">
        <w:rPr>
          <w:highlight w:val="yellow"/>
        </w:rPr>
        <w:t>file .</w:t>
      </w:r>
      <w:proofErr w:type="spellStart"/>
      <w:r w:rsidRPr="00E26C31">
        <w:rPr>
          <w:highlight w:val="yellow"/>
        </w:rPr>
        <w:t>rvt</w:t>
      </w:r>
      <w:proofErr w:type="spellEnd"/>
      <w:proofErr w:type="gramEnd"/>
      <w:r w:rsidRPr="00E26C31">
        <w:rPr>
          <w:highlight w:val="yellow"/>
        </w:rPr>
        <w:t xml:space="preserve"> contenente </w:t>
      </w:r>
      <w:r w:rsidRPr="00E26C31">
        <w:rPr>
          <w:b/>
          <w:i/>
          <w:highlight w:val="yellow"/>
          <w:u w:val="single"/>
        </w:rPr>
        <w:t>l’URS (</w:t>
      </w:r>
      <w:proofErr w:type="spellStart"/>
      <w:r w:rsidRPr="00E26C31">
        <w:rPr>
          <w:b/>
          <w:i/>
          <w:highlight w:val="yellow"/>
          <w:u w:val="single"/>
        </w:rPr>
        <w:t>Unique</w:t>
      </w:r>
      <w:proofErr w:type="spellEnd"/>
      <w:r w:rsidRPr="00E26C31">
        <w:rPr>
          <w:b/>
          <w:i/>
          <w:highlight w:val="yellow"/>
          <w:u w:val="single"/>
        </w:rPr>
        <w:t xml:space="preserve"> Reference System)</w:t>
      </w:r>
      <w:r w:rsidRPr="00E26C31">
        <w:rPr>
          <w:highlight w:val="yellow"/>
        </w:rPr>
        <w:t>. Il file URS sarà unico e utilizzato da tutti gli operatori per un’acquisizione univoca del sistema di coordinate. Esso dovrà contenere oggetti unici per tutti gli attori quali: livelli, griglie strutturali, punto distintivo del progetto.</w:t>
      </w:r>
    </w:p>
    <w:p w14:paraId="022D2AD0" w14:textId="731F69D6" w:rsidR="00E26C31" w:rsidRPr="00E26C31" w:rsidRDefault="00E26C31" w:rsidP="00E26C31">
      <w:pPr>
        <w:spacing w:line="276" w:lineRule="auto"/>
      </w:pPr>
      <w:r w:rsidRPr="00E26C31">
        <w:rPr>
          <w:highlight w:val="yellow"/>
        </w:rPr>
        <w:t xml:space="preserve">Tutti i modelli dell’Affidatario </w:t>
      </w:r>
      <w:r>
        <w:rPr>
          <w:highlight w:val="yellow"/>
        </w:rPr>
        <w:t>dovranno contenere le seguenti informazioni:</w:t>
      </w:r>
    </w:p>
    <w:p w14:paraId="19D0216A" w14:textId="7A53B618" w:rsidR="00E26C31" w:rsidRPr="00E26C31" w:rsidRDefault="00E26C31" w:rsidP="00E26C31">
      <w:pPr>
        <w:spacing w:line="276" w:lineRule="auto"/>
        <w:rPr>
          <w:highlight w:val="yellow"/>
        </w:rPr>
      </w:pPr>
      <w:r w:rsidRPr="00E26C31">
        <w:rPr>
          <w:b/>
          <w:bCs/>
          <w:i/>
          <w:highlight w:val="yellow"/>
          <w:u w:val="single"/>
        </w:rPr>
        <w:t>Survey Point</w:t>
      </w:r>
      <w:r w:rsidRPr="00E26C31">
        <w:rPr>
          <w:b/>
          <w:i/>
          <w:highlight w:val="yellow"/>
          <w:u w:val="single"/>
        </w:rPr>
        <w:t>:</w:t>
      </w:r>
      <w:r w:rsidRPr="00E26C31">
        <w:rPr>
          <w:highlight w:val="yellow"/>
        </w:rPr>
        <w:t xml:space="preserve"> tutti i modelli avranno lo stesso survey point e </w:t>
      </w:r>
      <w:r w:rsidRPr="00E26C31">
        <w:rPr>
          <w:bCs/>
          <w:highlight w:val="yellow"/>
        </w:rPr>
        <w:t>Punto di rilevamento comune</w:t>
      </w:r>
      <w:r w:rsidRPr="00E26C31">
        <w:rPr>
          <w:highlight w:val="yellow"/>
        </w:rPr>
        <w:t xml:space="preserve"> che corrisponderà al punto distintivo del progetto precedentemente rilevato con GNSS, del quale al term</w:t>
      </w:r>
      <w:r>
        <w:rPr>
          <w:highlight w:val="yellow"/>
        </w:rPr>
        <w:t xml:space="preserve">ine del </w:t>
      </w:r>
      <w:r w:rsidRPr="00E26C31">
        <w:rPr>
          <w:highlight w:val="yellow"/>
        </w:rPr>
        <w:t xml:space="preserve">rilievo sono note le </w:t>
      </w:r>
      <w:r w:rsidRPr="00E26C31">
        <w:rPr>
          <w:bCs/>
          <w:highlight w:val="yellow"/>
        </w:rPr>
        <w:t>coordinate reali del sito (N/S, E/W ed ELEV)</w:t>
      </w:r>
      <w:r w:rsidRPr="00E26C31">
        <w:rPr>
          <w:highlight w:val="yellow"/>
        </w:rPr>
        <w:t>. In questo modo, il lavoro svolto sarà georeferenziato, sia in termini di analisi informatiche che di modellazione informativa;</w:t>
      </w:r>
    </w:p>
    <w:p w14:paraId="609EADA9" w14:textId="77777777" w:rsidR="00E26C31" w:rsidRPr="00E26C31" w:rsidRDefault="00E26C31" w:rsidP="00E26C31">
      <w:pPr>
        <w:spacing w:line="276" w:lineRule="auto"/>
        <w:rPr>
          <w:highlight w:val="yellow"/>
        </w:rPr>
      </w:pPr>
      <w:r w:rsidRPr="00E26C31">
        <w:rPr>
          <w:b/>
          <w:bCs/>
          <w:i/>
          <w:highlight w:val="yellow"/>
          <w:u w:val="single"/>
        </w:rPr>
        <w:t>Project Base Point</w:t>
      </w:r>
      <w:r w:rsidRPr="00E26C31">
        <w:rPr>
          <w:highlight w:val="yellow"/>
        </w:rPr>
        <w:t xml:space="preserve">: al fine di agevolare l’operazione di modellazione, ciascun modello avrà il proprio project base point posizionato secondo in </w:t>
      </w:r>
      <w:r w:rsidRPr="00E26C31">
        <w:rPr>
          <w:bCs/>
          <w:highlight w:val="yellow"/>
        </w:rPr>
        <w:t>un punto riconoscibile e identitario dell’opera</w:t>
      </w:r>
      <w:r w:rsidRPr="00E26C31">
        <w:rPr>
          <w:highlight w:val="yellow"/>
        </w:rPr>
        <w:t>;</w:t>
      </w:r>
    </w:p>
    <w:p w14:paraId="4279082F" w14:textId="4F8AE50B" w:rsidR="00E26C31" w:rsidRPr="00E26C31" w:rsidRDefault="00E26C31" w:rsidP="00E26C31">
      <w:pPr>
        <w:spacing w:line="276" w:lineRule="auto"/>
        <w:rPr>
          <w:highlight w:val="yellow"/>
        </w:rPr>
      </w:pPr>
      <w:r w:rsidRPr="00E26C31">
        <w:rPr>
          <w:b/>
          <w:bCs/>
          <w:i/>
          <w:highlight w:val="yellow"/>
          <w:u w:val="single"/>
        </w:rPr>
        <w:t>Orientamento</w:t>
      </w:r>
      <w:r w:rsidRPr="00E26C31">
        <w:rPr>
          <w:b/>
          <w:i/>
          <w:highlight w:val="yellow"/>
          <w:u w:val="single"/>
        </w:rPr>
        <w:t>:</w:t>
      </w:r>
      <w:r>
        <w:rPr>
          <w:highlight w:val="yellow"/>
        </w:rPr>
        <w:t xml:space="preserve"> </w:t>
      </w:r>
      <w:r w:rsidRPr="00E26C31">
        <w:rPr>
          <w:highlight w:val="yellow"/>
        </w:rPr>
        <w:t>al fine di agevolare la modellazione informativa da parte dei modellatori e al tempo stesso mantenere corretti i dati relativi all’orientamento dell’edificio nel contesto reale, il Project Base Point avrà impostati il “</w:t>
      </w:r>
      <w:r w:rsidRPr="00E26C31">
        <w:rPr>
          <w:bCs/>
          <w:highlight w:val="yellow"/>
        </w:rPr>
        <w:t>Nord Reale</w:t>
      </w:r>
      <w:r w:rsidRPr="00E26C31">
        <w:rPr>
          <w:highlight w:val="yellow"/>
        </w:rPr>
        <w:t>” e il “</w:t>
      </w:r>
      <w:r w:rsidRPr="00E26C31">
        <w:rPr>
          <w:bCs/>
          <w:highlight w:val="yellow"/>
        </w:rPr>
        <w:t>Nord di Progetto</w:t>
      </w:r>
      <w:r>
        <w:rPr>
          <w:highlight w:val="yellow"/>
        </w:rPr>
        <w:t>”</w:t>
      </w:r>
      <w:r w:rsidRPr="00E26C31">
        <w:rPr>
          <w:highlight w:val="yellow"/>
        </w:rPr>
        <w:t>;</w:t>
      </w:r>
    </w:p>
    <w:p w14:paraId="383BBA1B" w14:textId="71C5A3C3" w:rsidR="00E26C31" w:rsidRPr="00E26C31" w:rsidRDefault="00E26C31" w:rsidP="00E26C31">
      <w:pPr>
        <w:spacing w:line="276" w:lineRule="auto"/>
        <w:rPr>
          <w:bCs/>
          <w:highlight w:val="yellow"/>
        </w:rPr>
      </w:pPr>
      <w:r w:rsidRPr="00E26C31">
        <w:rPr>
          <w:b/>
          <w:bCs/>
          <w:i/>
          <w:highlight w:val="yellow"/>
          <w:u w:val="single"/>
        </w:rPr>
        <w:t>Griglie</w:t>
      </w:r>
      <w:r>
        <w:rPr>
          <w:bCs/>
          <w:highlight w:val="yellow"/>
        </w:rPr>
        <w:t>:</w:t>
      </w:r>
      <w:r w:rsidRPr="00E26C31">
        <w:rPr>
          <w:highlight w:val="yellow"/>
        </w:rPr>
        <w:t xml:space="preserve"> le griglie strutturali di progetto verranno create all’interno del Modello URS attivando delle quote parametriche in modo da fissare in modo puntuale e preciso la scansione degli </w:t>
      </w:r>
      <w:r w:rsidRPr="00E26C31">
        <w:rPr>
          <w:bCs/>
          <w:highlight w:val="yellow"/>
        </w:rPr>
        <w:t>elementi strutturali di progetto e creare una base di coordinamento comune</w:t>
      </w:r>
      <w:r w:rsidRPr="00E26C31">
        <w:rPr>
          <w:highlight w:val="yellow"/>
        </w:rPr>
        <w:t xml:space="preserve"> per tutte le discipline;</w:t>
      </w:r>
    </w:p>
    <w:p w14:paraId="665F7F23" w14:textId="77777777" w:rsidR="00E26C31" w:rsidRPr="00E26C31" w:rsidRDefault="00E26C31" w:rsidP="00E26C31">
      <w:pPr>
        <w:spacing w:line="276" w:lineRule="auto"/>
        <w:rPr>
          <w:bCs/>
          <w:highlight w:val="yellow"/>
        </w:rPr>
      </w:pPr>
      <w:r w:rsidRPr="00E26C31">
        <w:rPr>
          <w:b/>
          <w:bCs/>
          <w:i/>
          <w:highlight w:val="yellow"/>
          <w:u w:val="single"/>
        </w:rPr>
        <w:lastRenderedPageBreak/>
        <w:t>Livelli</w:t>
      </w:r>
      <w:r w:rsidRPr="00E26C31">
        <w:rPr>
          <w:b/>
          <w:i/>
          <w:highlight w:val="yellow"/>
          <w:u w:val="single"/>
        </w:rPr>
        <w:t>:</w:t>
      </w:r>
      <w:r w:rsidRPr="00E26C31">
        <w:rPr>
          <w:highlight w:val="yellow"/>
        </w:rPr>
        <w:t xml:space="preserve"> verranno creati all’interno del Modello URS i Livelli di Progetto in </w:t>
      </w:r>
      <w:r w:rsidRPr="00E26C31">
        <w:rPr>
          <w:bCs/>
          <w:highlight w:val="yellow"/>
        </w:rPr>
        <w:t>riferimento al rustico della struttura e alla quota di calpestio della finitura architettonica</w:t>
      </w:r>
      <w:r w:rsidRPr="00E26C31">
        <w:rPr>
          <w:highlight w:val="yellow"/>
        </w:rPr>
        <w:t xml:space="preserve"> e codificati secondo il Lotto di intervento e la disciplina;</w:t>
      </w:r>
    </w:p>
    <w:p w14:paraId="789D600A" w14:textId="77777777" w:rsidR="00E26C31" w:rsidRPr="00E26C31" w:rsidRDefault="00E26C31" w:rsidP="00E26C31">
      <w:pPr>
        <w:spacing w:line="276" w:lineRule="auto"/>
        <w:rPr>
          <w:highlight w:val="yellow"/>
        </w:rPr>
      </w:pPr>
      <w:r w:rsidRPr="00E26C31">
        <w:rPr>
          <w:b/>
          <w:bCs/>
          <w:i/>
          <w:highlight w:val="yellow"/>
          <w:u w:val="single"/>
        </w:rPr>
        <w:t>Riferimenti</w:t>
      </w:r>
      <w:r w:rsidRPr="00E26C31">
        <w:rPr>
          <w:b/>
          <w:i/>
          <w:highlight w:val="yellow"/>
          <w:u w:val="single"/>
        </w:rPr>
        <w:t>:</w:t>
      </w:r>
      <w:r w:rsidRPr="00E26C31">
        <w:rPr>
          <w:highlight w:val="yellow"/>
        </w:rPr>
        <w:t xml:space="preserve"> piani e linee di riferimento verranno utilizzati per definire e coordinare il limite e la posizione di alcuni elementi tra le varie discipline (es. limite area di cantiere).</w:t>
      </w:r>
    </w:p>
    <w:p w14:paraId="6B4ED810" w14:textId="46286FAB" w:rsidR="00E26C31" w:rsidRPr="00E26C31" w:rsidRDefault="00E26C31" w:rsidP="007F7350">
      <w:pPr>
        <w:spacing w:line="276" w:lineRule="auto"/>
        <w:rPr>
          <w:bCs/>
        </w:rPr>
      </w:pPr>
      <w:r w:rsidRPr="00E26C31">
        <w:rPr>
          <w:bCs/>
          <w:highlight w:val="yellow"/>
        </w:rPr>
        <w:t>L’utilizzo del modello URS permette di garantire che tutti i modelli di disciplina abbiano lo stesso punto distintivo di progetto.</w:t>
      </w:r>
    </w:p>
    <w:p w14:paraId="05C2F2C6" w14:textId="420D6D95" w:rsidR="004A1848" w:rsidRPr="00E26C31" w:rsidRDefault="004A1848" w:rsidP="007F7350">
      <w:pPr>
        <w:spacing w:line="276" w:lineRule="auto"/>
      </w:pPr>
      <w:r w:rsidRPr="00E26C31">
        <w:t>Il sistema di misurazione su cui basare i modelli e gli elaborati dovrà essere quello metrico decimale.</w:t>
      </w:r>
    </w:p>
    <w:p w14:paraId="27A4A637" w14:textId="7233F81E" w:rsidR="004A1848" w:rsidRPr="00F80915" w:rsidRDefault="004A1848" w:rsidP="00E26C31">
      <w:pPr>
        <w:spacing w:after="240" w:line="276" w:lineRule="auto"/>
      </w:pPr>
      <w:r w:rsidRPr="00E26C31">
        <w:t>Si specifica sin da ora che i modelli delle varie discipline ed il modello federato dovranno essere georeferenziati.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0"/>
        <w:gridCol w:w="4891"/>
      </w:tblGrid>
      <w:tr w:rsidR="00FE1833" w:rsidRPr="00F80915" w14:paraId="440B2B1E" w14:textId="77777777" w:rsidTr="00FE1833">
        <w:tc>
          <w:tcPr>
            <w:tcW w:w="9781" w:type="dxa"/>
            <w:gridSpan w:val="2"/>
            <w:shd w:val="clear" w:color="auto" w:fill="auto"/>
            <w:vAlign w:val="center"/>
          </w:tcPr>
          <w:p w14:paraId="3FEEB7BA" w14:textId="094A77DC" w:rsidR="00FE1833" w:rsidRPr="00F80915" w:rsidRDefault="00FE1833" w:rsidP="00230121">
            <w:pPr>
              <w:spacing w:after="240"/>
              <w:jc w:val="center"/>
              <w:rPr>
                <w:b/>
              </w:rPr>
            </w:pPr>
            <w:r w:rsidRPr="00F80915">
              <w:rPr>
                <w:b/>
              </w:rPr>
              <w:t>Coordinate e Specifiche di riferimento</w:t>
            </w:r>
          </w:p>
        </w:tc>
      </w:tr>
      <w:tr w:rsidR="00FE1833" w:rsidRPr="00F80915" w14:paraId="70EB7095" w14:textId="77777777" w:rsidTr="00FE1833">
        <w:tc>
          <w:tcPr>
            <w:tcW w:w="4890" w:type="dxa"/>
            <w:shd w:val="clear" w:color="auto" w:fill="auto"/>
            <w:vAlign w:val="center"/>
          </w:tcPr>
          <w:p w14:paraId="7B8201D9" w14:textId="77777777" w:rsidR="00FE1833" w:rsidRPr="00F80915" w:rsidRDefault="00FE1833" w:rsidP="00230121">
            <w:pPr>
              <w:spacing w:after="240"/>
              <w:jc w:val="center"/>
              <w:rPr>
                <w:b/>
              </w:rPr>
            </w:pPr>
            <w:r w:rsidRPr="00F80915">
              <w:rPr>
                <w:b/>
              </w:rPr>
              <w:t>Oggetto</w:t>
            </w:r>
          </w:p>
        </w:tc>
        <w:tc>
          <w:tcPr>
            <w:tcW w:w="4891" w:type="dxa"/>
            <w:shd w:val="clear" w:color="auto" w:fill="auto"/>
            <w:vAlign w:val="center"/>
          </w:tcPr>
          <w:p w14:paraId="458DEDDF" w14:textId="77777777" w:rsidR="00FE1833" w:rsidRPr="00F80915" w:rsidRDefault="00FE1833" w:rsidP="00230121">
            <w:pPr>
              <w:spacing w:after="240"/>
              <w:jc w:val="center"/>
              <w:rPr>
                <w:b/>
              </w:rPr>
            </w:pPr>
            <w:r w:rsidRPr="00F80915">
              <w:rPr>
                <w:b/>
              </w:rPr>
              <w:t>Specifiche</w:t>
            </w:r>
          </w:p>
        </w:tc>
      </w:tr>
      <w:tr w:rsidR="00FE1833" w:rsidRPr="00F80915" w14:paraId="374CB38D" w14:textId="77777777" w:rsidTr="00FE1833">
        <w:tc>
          <w:tcPr>
            <w:tcW w:w="4890" w:type="dxa"/>
            <w:shd w:val="clear" w:color="auto" w:fill="auto"/>
            <w:vAlign w:val="center"/>
          </w:tcPr>
          <w:p w14:paraId="134AE58A" w14:textId="77777777" w:rsidR="00FE1833" w:rsidRPr="00F80915" w:rsidRDefault="00FE1833" w:rsidP="00230121">
            <w:pPr>
              <w:spacing w:after="240"/>
              <w:jc w:val="left"/>
            </w:pPr>
            <w:r w:rsidRPr="00F80915">
              <w:t>Sistema di coordinate di rilevamento sito</w:t>
            </w:r>
          </w:p>
        </w:tc>
        <w:tc>
          <w:tcPr>
            <w:tcW w:w="4891" w:type="dxa"/>
            <w:shd w:val="clear" w:color="auto" w:fill="auto"/>
            <w:vAlign w:val="center"/>
          </w:tcPr>
          <w:p w14:paraId="3B5497B4" w14:textId="77777777" w:rsidR="00FE1833" w:rsidRPr="00F80915" w:rsidRDefault="00FE1833" w:rsidP="00230121">
            <w:pPr>
              <w:spacing w:after="240"/>
              <w:jc w:val="left"/>
            </w:pPr>
            <w:r w:rsidRPr="00F80915">
              <w:t>Coordinate globali</w:t>
            </w:r>
          </w:p>
        </w:tc>
      </w:tr>
      <w:tr w:rsidR="00FE1833" w:rsidRPr="00F80915" w14:paraId="1B95F927" w14:textId="77777777" w:rsidTr="00FE1833">
        <w:tc>
          <w:tcPr>
            <w:tcW w:w="4890" w:type="dxa"/>
            <w:shd w:val="clear" w:color="auto" w:fill="auto"/>
            <w:vAlign w:val="center"/>
          </w:tcPr>
          <w:p w14:paraId="1490F5ED" w14:textId="77777777" w:rsidR="00FE1833" w:rsidRPr="00F80915" w:rsidRDefault="00FE1833" w:rsidP="00230121">
            <w:pPr>
              <w:spacing w:after="240"/>
              <w:jc w:val="left"/>
            </w:pPr>
            <w:r w:rsidRPr="00F80915">
              <w:t>Sistema di coordinate tra modelli</w:t>
            </w:r>
          </w:p>
        </w:tc>
        <w:tc>
          <w:tcPr>
            <w:tcW w:w="4891" w:type="dxa"/>
            <w:shd w:val="clear" w:color="auto" w:fill="auto"/>
            <w:vAlign w:val="center"/>
          </w:tcPr>
          <w:p w14:paraId="18374670" w14:textId="77777777" w:rsidR="00FE1833" w:rsidRPr="00F80915" w:rsidRDefault="00FE1833" w:rsidP="00230121">
            <w:pPr>
              <w:spacing w:after="240"/>
              <w:jc w:val="left"/>
            </w:pPr>
            <w:r w:rsidRPr="00F80915">
              <w:t>Coordinate condivise</w:t>
            </w:r>
          </w:p>
        </w:tc>
      </w:tr>
      <w:tr w:rsidR="00FE1833" w:rsidRPr="00F80915" w14:paraId="0B4846FA" w14:textId="77777777" w:rsidTr="00FE1833">
        <w:tc>
          <w:tcPr>
            <w:tcW w:w="4890" w:type="dxa"/>
            <w:shd w:val="clear" w:color="auto" w:fill="auto"/>
            <w:vAlign w:val="center"/>
          </w:tcPr>
          <w:p w14:paraId="63840510" w14:textId="77777777" w:rsidR="00FE1833" w:rsidRPr="00F80915" w:rsidRDefault="00FE1833" w:rsidP="00230121">
            <w:pPr>
              <w:spacing w:after="240"/>
              <w:jc w:val="left"/>
            </w:pPr>
            <w:r w:rsidRPr="00F80915">
              <w:t>Intersezione griglie XX e YY</w:t>
            </w:r>
          </w:p>
        </w:tc>
        <w:tc>
          <w:tcPr>
            <w:tcW w:w="4891" w:type="dxa"/>
            <w:shd w:val="clear" w:color="auto" w:fill="auto"/>
            <w:vAlign w:val="center"/>
          </w:tcPr>
          <w:p w14:paraId="5AC323FB" w14:textId="77777777" w:rsidR="00FE1833" w:rsidRPr="00F80915" w:rsidRDefault="00FE1833" w:rsidP="00230121">
            <w:pPr>
              <w:spacing w:after="240"/>
              <w:jc w:val="left"/>
            </w:pPr>
            <w:r w:rsidRPr="00F80915">
              <w:t>Latitudine, longitudine</w:t>
            </w:r>
          </w:p>
        </w:tc>
      </w:tr>
      <w:tr w:rsidR="00FE1833" w:rsidRPr="00F80915" w14:paraId="73C12563" w14:textId="77777777" w:rsidTr="00FE1833">
        <w:tc>
          <w:tcPr>
            <w:tcW w:w="4890" w:type="dxa"/>
            <w:shd w:val="clear" w:color="auto" w:fill="auto"/>
            <w:vAlign w:val="center"/>
          </w:tcPr>
          <w:p w14:paraId="6ED7A2C9" w14:textId="77777777" w:rsidR="00FE1833" w:rsidRPr="00F80915" w:rsidRDefault="00FE1833" w:rsidP="00230121">
            <w:pPr>
              <w:spacing w:after="240"/>
              <w:jc w:val="left"/>
            </w:pPr>
            <w:r w:rsidRPr="00F80915">
              <w:t>Altimetria</w:t>
            </w:r>
          </w:p>
        </w:tc>
        <w:tc>
          <w:tcPr>
            <w:tcW w:w="4891" w:type="dxa"/>
            <w:shd w:val="clear" w:color="auto" w:fill="auto"/>
            <w:vAlign w:val="center"/>
          </w:tcPr>
          <w:p w14:paraId="618CDB2D" w14:textId="77777777" w:rsidR="00FE1833" w:rsidRPr="00F80915" w:rsidRDefault="00FE1833" w:rsidP="00230121">
            <w:pPr>
              <w:spacing w:after="240"/>
              <w:jc w:val="left"/>
            </w:pPr>
            <w:r w:rsidRPr="00F80915">
              <w:t>Elevazione sul livello del mare</w:t>
            </w:r>
          </w:p>
        </w:tc>
      </w:tr>
      <w:tr w:rsidR="00FE1833" w:rsidRPr="00F80915" w14:paraId="3CFEBA6A" w14:textId="77777777" w:rsidTr="00FE1833">
        <w:tc>
          <w:tcPr>
            <w:tcW w:w="4890" w:type="dxa"/>
            <w:shd w:val="clear" w:color="auto" w:fill="auto"/>
            <w:vAlign w:val="center"/>
          </w:tcPr>
          <w:p w14:paraId="53C43136" w14:textId="77777777" w:rsidR="00FE1833" w:rsidRPr="00F80915" w:rsidRDefault="00FE1833" w:rsidP="00230121">
            <w:pPr>
              <w:spacing w:after="240"/>
              <w:jc w:val="left"/>
            </w:pPr>
            <w:r w:rsidRPr="00F80915">
              <w:t>Unità di misura</w:t>
            </w:r>
          </w:p>
        </w:tc>
        <w:tc>
          <w:tcPr>
            <w:tcW w:w="4891" w:type="dxa"/>
            <w:shd w:val="clear" w:color="auto" w:fill="auto"/>
            <w:vAlign w:val="center"/>
          </w:tcPr>
          <w:p w14:paraId="28A0D456" w14:textId="77777777" w:rsidR="00FE1833" w:rsidRPr="00F80915" w:rsidRDefault="00FE1833" w:rsidP="00230121">
            <w:pPr>
              <w:spacing w:after="240"/>
              <w:jc w:val="left"/>
            </w:pPr>
            <w:r w:rsidRPr="00F80915">
              <w:t>Metri (m)</w:t>
            </w:r>
          </w:p>
        </w:tc>
      </w:tr>
    </w:tbl>
    <w:p w14:paraId="715C8E1E" w14:textId="047B7DD9" w:rsidR="00E332EA" w:rsidRPr="00F80915" w:rsidRDefault="00FF6F7F" w:rsidP="00E32970">
      <w:pPr>
        <w:pStyle w:val="Titolo2"/>
      </w:pPr>
      <w:bookmarkStart w:id="24" w:name="_Toc221616096"/>
      <w:r w:rsidRPr="00F80915">
        <w:t>Sistema di classificazione e denominazione degli oggetti</w:t>
      </w:r>
      <w:bookmarkEnd w:id="24"/>
    </w:p>
    <w:p w14:paraId="6D2EA024" w14:textId="77777777" w:rsidR="00706450" w:rsidRDefault="00EB1499" w:rsidP="00706450">
      <w:pPr>
        <w:spacing w:line="276" w:lineRule="auto"/>
        <w:rPr>
          <w:i/>
          <w:color w:val="FF0000"/>
        </w:rPr>
      </w:pPr>
      <w:r w:rsidRPr="00F134FF">
        <w:rPr>
          <w:i/>
          <w:color w:val="FF0000"/>
          <w:highlight w:val="yellow"/>
        </w:rPr>
        <w:t xml:space="preserve">L’OE, in ragione dei requisiti minimi e degli obiettivi fissati nel CI, dovrà esplicitare, nel presente paragrafo, o rimandando ad eventuali allegati nella sezione 6 dedicata, le modalità con cui intende associare, ad </w:t>
      </w:r>
      <w:r w:rsidR="00FF6F7F" w:rsidRPr="00F134FF">
        <w:rPr>
          <w:i/>
          <w:color w:val="FF0000"/>
          <w:highlight w:val="yellow"/>
        </w:rPr>
        <w:t>ogni elemento del modello informativo</w:t>
      </w:r>
      <w:r w:rsidRPr="00F134FF">
        <w:rPr>
          <w:i/>
          <w:color w:val="FF0000"/>
          <w:highlight w:val="yellow"/>
        </w:rPr>
        <w:t>,</w:t>
      </w:r>
      <w:r w:rsidR="00FF6F7F" w:rsidRPr="00F134FF">
        <w:rPr>
          <w:i/>
          <w:color w:val="FF0000"/>
          <w:highlight w:val="yellow"/>
        </w:rPr>
        <w:t xml:space="preserve"> l’informazione relativa alla WBS in modo da garantirne l’identificazione univoca dell’elemento.</w:t>
      </w:r>
    </w:p>
    <w:p w14:paraId="1C81C1DC" w14:textId="30C272D9" w:rsidR="00B55D5B" w:rsidRPr="00706450" w:rsidRDefault="00B55D5B" w:rsidP="00706450">
      <w:pPr>
        <w:spacing w:after="240" w:line="276" w:lineRule="auto"/>
        <w:rPr>
          <w:i/>
          <w:color w:val="FF0000"/>
        </w:rPr>
      </w:pPr>
      <w:r w:rsidRPr="000D1740">
        <w:rPr>
          <w:i/>
          <w:highlight w:val="cyan"/>
        </w:rPr>
        <w:t xml:space="preserve">Tuttavia, si ribadisce che in fase di redazione del </w:t>
      </w:r>
      <w:proofErr w:type="spellStart"/>
      <w:r w:rsidRPr="000D1740">
        <w:rPr>
          <w:i/>
          <w:highlight w:val="cyan"/>
        </w:rPr>
        <w:t>pGI</w:t>
      </w:r>
      <w:proofErr w:type="spellEnd"/>
      <w:r w:rsidRPr="000D1740">
        <w:rPr>
          <w:i/>
          <w:highlight w:val="cyan"/>
        </w:rPr>
        <w:t xml:space="preserve"> è necessario coordinarsi con la SA per la conferma della succitata stringa, definendo la nomenclatura associata.</w:t>
      </w:r>
    </w:p>
    <w:p w14:paraId="02EBF82F" w14:textId="041B0A90" w:rsidR="00930842" w:rsidRPr="00F80915" w:rsidRDefault="00930842" w:rsidP="00E32970">
      <w:pPr>
        <w:pStyle w:val="Titolo2"/>
      </w:pPr>
      <w:bookmarkStart w:id="25" w:name="_Toc221616097"/>
      <w:r w:rsidRPr="00F80915">
        <w:t>Specifica di riferimento dell’evoluzione informativa del processo dei modelli e degli elaborati</w:t>
      </w:r>
      <w:bookmarkEnd w:id="25"/>
    </w:p>
    <w:p w14:paraId="12706B67" w14:textId="77777777" w:rsidR="00F134FF" w:rsidRPr="00E6009E" w:rsidRDefault="00F134FF" w:rsidP="00F134FF">
      <w:pPr>
        <w:spacing w:line="276" w:lineRule="auto"/>
        <w:rPr>
          <w:highlight w:val="yellow"/>
        </w:rPr>
      </w:pPr>
      <w:r w:rsidRPr="00E6009E">
        <w:rPr>
          <w:highlight w:val="yellow"/>
        </w:rPr>
        <w:t xml:space="preserve">Il livello di sviluppo degli oggetti digitali (LOD) che compongono il modello digitale, definisce quantità, qualità e stabilità del loro contenuto informativo ed è funzionale al raggiungimento degli obiettivi delle fasi a cui il modello si riferisce. Il LOD, come descritto nella UNI 11337-4 è dato dalla combinazione di informazioni di tipo geometrico e non-geometrico (normativo, economico ecc.) </w:t>
      </w:r>
      <w:r w:rsidRPr="00E6009E">
        <w:rPr>
          <w:highlight w:val="yellow"/>
        </w:rPr>
        <w:lastRenderedPageBreak/>
        <w:t>che trovano la loro rappresentazione sia in forma grafica bidimensionale (2D) e tridimensionale (3D) che in forma alfanumerica (4D tempi, 5D costi, 6D sostenibilità, 7D gestione).</w:t>
      </w:r>
    </w:p>
    <w:p w14:paraId="7DD50FFA" w14:textId="77777777" w:rsidR="00F134FF" w:rsidRPr="00E6009E" w:rsidRDefault="00F134FF" w:rsidP="00F134FF">
      <w:pPr>
        <w:spacing w:line="276" w:lineRule="auto"/>
        <w:rPr>
          <w:highlight w:val="yellow"/>
        </w:rPr>
      </w:pPr>
      <w:r w:rsidRPr="00E6009E">
        <w:rPr>
          <w:highlight w:val="yellow"/>
        </w:rPr>
        <w:t>La scala identificativa relativa ai LOD, in conformità alla norma tecnica di riferimento, è definita come segue:</w:t>
      </w:r>
    </w:p>
    <w:p w14:paraId="71D2E78C" w14:textId="77777777" w:rsidR="00F134FF" w:rsidRPr="00E6009E" w:rsidRDefault="00F134FF" w:rsidP="00E6009E">
      <w:pPr>
        <w:pStyle w:val="Paragrafoelenco"/>
        <w:numPr>
          <w:ilvl w:val="0"/>
          <w:numId w:val="17"/>
        </w:numPr>
        <w:spacing w:line="276" w:lineRule="auto"/>
        <w:rPr>
          <w:highlight w:val="yellow"/>
        </w:rPr>
      </w:pPr>
      <w:r w:rsidRPr="00E6009E">
        <w:rPr>
          <w:highlight w:val="yellow"/>
        </w:rPr>
        <w:t>LOD A – Oggetto simbolico</w:t>
      </w:r>
    </w:p>
    <w:p w14:paraId="4309DE45" w14:textId="77777777" w:rsidR="00F134FF" w:rsidRPr="00E6009E" w:rsidRDefault="00F134FF" w:rsidP="00E6009E">
      <w:pPr>
        <w:pStyle w:val="Paragrafoelenco"/>
        <w:numPr>
          <w:ilvl w:val="0"/>
          <w:numId w:val="17"/>
        </w:numPr>
        <w:spacing w:line="276" w:lineRule="auto"/>
        <w:rPr>
          <w:highlight w:val="yellow"/>
        </w:rPr>
      </w:pPr>
      <w:r w:rsidRPr="00E6009E">
        <w:rPr>
          <w:highlight w:val="yellow"/>
        </w:rPr>
        <w:t>LOD B – Oggetto generico</w:t>
      </w:r>
    </w:p>
    <w:p w14:paraId="6CA0D302" w14:textId="77777777" w:rsidR="00F134FF" w:rsidRPr="00E6009E" w:rsidRDefault="00F134FF" w:rsidP="00E6009E">
      <w:pPr>
        <w:pStyle w:val="Paragrafoelenco"/>
        <w:numPr>
          <w:ilvl w:val="0"/>
          <w:numId w:val="17"/>
        </w:numPr>
        <w:spacing w:line="276" w:lineRule="auto"/>
        <w:rPr>
          <w:highlight w:val="yellow"/>
        </w:rPr>
      </w:pPr>
      <w:r w:rsidRPr="00E6009E">
        <w:rPr>
          <w:highlight w:val="yellow"/>
        </w:rPr>
        <w:t>LOD C – Oggetto definito</w:t>
      </w:r>
    </w:p>
    <w:p w14:paraId="70CBDAAD" w14:textId="77777777" w:rsidR="00F134FF" w:rsidRPr="00E6009E" w:rsidRDefault="00F134FF" w:rsidP="00E6009E">
      <w:pPr>
        <w:pStyle w:val="Paragrafoelenco"/>
        <w:numPr>
          <w:ilvl w:val="0"/>
          <w:numId w:val="17"/>
        </w:numPr>
        <w:spacing w:line="276" w:lineRule="auto"/>
        <w:rPr>
          <w:highlight w:val="yellow"/>
        </w:rPr>
      </w:pPr>
      <w:r w:rsidRPr="00E6009E">
        <w:rPr>
          <w:highlight w:val="yellow"/>
        </w:rPr>
        <w:t>LOD D – Oggetto dettagliato</w:t>
      </w:r>
    </w:p>
    <w:p w14:paraId="57910EDD" w14:textId="77777777" w:rsidR="00F134FF" w:rsidRPr="00E6009E" w:rsidRDefault="00F134FF" w:rsidP="00E6009E">
      <w:pPr>
        <w:pStyle w:val="Paragrafoelenco"/>
        <w:numPr>
          <w:ilvl w:val="0"/>
          <w:numId w:val="17"/>
        </w:numPr>
        <w:spacing w:line="276" w:lineRule="auto"/>
        <w:rPr>
          <w:highlight w:val="yellow"/>
        </w:rPr>
      </w:pPr>
      <w:r w:rsidRPr="00E6009E">
        <w:rPr>
          <w:highlight w:val="yellow"/>
        </w:rPr>
        <w:t>LOD E – Oggetto specifico</w:t>
      </w:r>
    </w:p>
    <w:p w14:paraId="72F42367" w14:textId="77777777" w:rsidR="00F134FF" w:rsidRPr="00E6009E" w:rsidRDefault="00F134FF" w:rsidP="00E6009E">
      <w:pPr>
        <w:pStyle w:val="Paragrafoelenco"/>
        <w:numPr>
          <w:ilvl w:val="0"/>
          <w:numId w:val="17"/>
        </w:numPr>
        <w:spacing w:line="276" w:lineRule="auto"/>
        <w:rPr>
          <w:highlight w:val="yellow"/>
        </w:rPr>
      </w:pPr>
      <w:r w:rsidRPr="00E6009E">
        <w:rPr>
          <w:highlight w:val="yellow"/>
        </w:rPr>
        <w:t>LOD F – Oggetto eseguito</w:t>
      </w:r>
    </w:p>
    <w:p w14:paraId="1AFF0E92" w14:textId="77777777" w:rsidR="00F134FF" w:rsidRPr="00E6009E" w:rsidRDefault="00F134FF" w:rsidP="00E6009E">
      <w:pPr>
        <w:pStyle w:val="Paragrafoelenco"/>
        <w:numPr>
          <w:ilvl w:val="0"/>
          <w:numId w:val="17"/>
        </w:numPr>
        <w:spacing w:line="276" w:lineRule="auto"/>
        <w:rPr>
          <w:highlight w:val="yellow"/>
        </w:rPr>
      </w:pPr>
      <w:r w:rsidRPr="00E6009E">
        <w:rPr>
          <w:highlight w:val="yellow"/>
        </w:rPr>
        <w:t>LOD G – Oggetto aggiornato</w:t>
      </w:r>
    </w:p>
    <w:p w14:paraId="45DEBD19" w14:textId="77777777" w:rsidR="00F134FF" w:rsidRPr="00E6009E" w:rsidRDefault="00F134FF" w:rsidP="00F134FF">
      <w:pPr>
        <w:spacing w:line="276" w:lineRule="auto"/>
        <w:rPr>
          <w:highlight w:val="yellow"/>
        </w:rPr>
      </w:pPr>
      <w:r w:rsidRPr="00E6009E">
        <w:rPr>
          <w:highlight w:val="yellow"/>
        </w:rPr>
        <w:t xml:space="preserve">Il LOD dei modelli e degli elaborati previsti per ciascuna fase dovrà avere un contenuto informativo minimo coerente con gli obiettivi fissati nella fase a cui si riferiscono. </w:t>
      </w:r>
    </w:p>
    <w:p w14:paraId="0D093B8E" w14:textId="02F3A984" w:rsidR="00F134FF" w:rsidRPr="00DD2839" w:rsidRDefault="00F134FF" w:rsidP="00E113F6">
      <w:pPr>
        <w:spacing w:line="276" w:lineRule="auto"/>
      </w:pPr>
      <w:r w:rsidRPr="00E6009E">
        <w:rPr>
          <w:highlight w:val="yellow"/>
        </w:rPr>
        <w:t xml:space="preserve">Si stabilisce in tale ambito, che il fine ultimo della modellazione di questo progetto è quello di fornire alla Committenza uno stadio progettuale informativo maturato della </w:t>
      </w:r>
      <w:r w:rsidRPr="00E6009E">
        <w:rPr>
          <w:b/>
          <w:highlight w:val="yellow"/>
        </w:rPr>
        <w:t>fase tecnologica</w:t>
      </w:r>
      <w:r w:rsidRPr="00E6009E">
        <w:rPr>
          <w:highlight w:val="yellow"/>
        </w:rPr>
        <w:t xml:space="preserve">. Si specifica che la modellazione sarà orientata anche al raggiungimento di uno specifico LOIN definito sulla base dei requisiti informativi del CI e con riferimento al </w:t>
      </w:r>
      <w:r w:rsidRPr="00E6009E">
        <w:rPr>
          <w:b/>
          <w:i/>
          <w:highlight w:val="yellow"/>
        </w:rPr>
        <w:t>§5.2 “Livelli di sviluppo degli oggetti e delle schede informative”</w:t>
      </w:r>
      <w:r w:rsidRPr="00E6009E">
        <w:rPr>
          <w:highlight w:val="yellow"/>
        </w:rPr>
        <w:t>.</w:t>
      </w:r>
    </w:p>
    <w:p w14:paraId="0C390FAD" w14:textId="2D2F7874" w:rsidR="00930842" w:rsidRPr="00F80915" w:rsidRDefault="00930842" w:rsidP="00E32970">
      <w:pPr>
        <w:pStyle w:val="Titolo2"/>
      </w:pPr>
      <w:bookmarkStart w:id="26" w:name="_Toc221616098"/>
      <w:r w:rsidRPr="00F80915">
        <w:t>Competenze di gestione informativa dell’affidatario</w:t>
      </w:r>
      <w:bookmarkEnd w:id="26"/>
    </w:p>
    <w:p w14:paraId="1AE68B74" w14:textId="38CDDF61" w:rsidR="00E113F6" w:rsidRPr="000D1740" w:rsidRDefault="00E113F6" w:rsidP="007F7350">
      <w:pPr>
        <w:spacing w:line="276" w:lineRule="auto"/>
      </w:pPr>
      <w:r w:rsidRPr="000D1740">
        <w:rPr>
          <w:highlight w:val="yellow"/>
        </w:rPr>
        <w:t>L’Affidatario</w:t>
      </w:r>
      <w:r w:rsidR="009C6B23" w:rsidRPr="000D1740">
        <w:rPr>
          <w:highlight w:val="yellow"/>
        </w:rPr>
        <w:t xml:space="preserve"> </w:t>
      </w:r>
      <w:r w:rsidR="00153480" w:rsidRPr="000D1740">
        <w:rPr>
          <w:highlight w:val="yellow"/>
        </w:rPr>
        <w:t xml:space="preserve">dovrà </w:t>
      </w:r>
      <w:r w:rsidRPr="000D1740">
        <w:rPr>
          <w:highlight w:val="yellow"/>
        </w:rPr>
        <w:t>riportare</w:t>
      </w:r>
      <w:r w:rsidR="009B1BFF" w:rsidRPr="000D1740">
        <w:rPr>
          <w:highlight w:val="yellow"/>
        </w:rPr>
        <w:t>, nel presente paragrafo, o rimandando ad eventuali allegati nella sezione 6 dedicata,</w:t>
      </w:r>
      <w:r w:rsidR="00153480" w:rsidRPr="000D1740">
        <w:rPr>
          <w:highlight w:val="yellow"/>
        </w:rPr>
        <w:t xml:space="preserve"> </w:t>
      </w:r>
      <w:r w:rsidRPr="000D1740">
        <w:rPr>
          <w:highlight w:val="yellow"/>
        </w:rPr>
        <w:t>quanto già indicato nell’</w:t>
      </w:r>
      <w:proofErr w:type="spellStart"/>
      <w:r w:rsidRPr="000D1740">
        <w:rPr>
          <w:highlight w:val="yellow"/>
        </w:rPr>
        <w:t>oGI</w:t>
      </w:r>
      <w:proofErr w:type="spellEnd"/>
      <w:r w:rsidR="00153480" w:rsidRPr="000D1740">
        <w:rPr>
          <w:highlight w:val="yellow"/>
        </w:rPr>
        <w:t xml:space="preserve">. </w:t>
      </w:r>
      <w:r w:rsidRPr="000D1740">
        <w:rPr>
          <w:highlight w:val="yellow"/>
        </w:rPr>
        <w:t xml:space="preserve">Eventuali variazioni all’organigramma offerto a base di gara, a parità di capacità </w:t>
      </w:r>
      <w:r w:rsidR="00B16AB7" w:rsidRPr="000D1740">
        <w:rPr>
          <w:highlight w:val="yellow"/>
        </w:rPr>
        <w:t>e competenze tecniche</w:t>
      </w:r>
      <w:r w:rsidRPr="000D1740">
        <w:rPr>
          <w:highlight w:val="yellow"/>
        </w:rPr>
        <w:t xml:space="preserve"> ed esperienze lavorative</w:t>
      </w:r>
      <w:r w:rsidR="00B16AB7" w:rsidRPr="000D1740">
        <w:rPr>
          <w:highlight w:val="yellow"/>
        </w:rPr>
        <w:t xml:space="preserve"> nella gestione informativa dei servizi di ingegneria </w:t>
      </w:r>
      <w:proofErr w:type="spellStart"/>
      <w:r w:rsidR="00B16AB7" w:rsidRPr="000D1740">
        <w:rPr>
          <w:highlight w:val="yellow"/>
        </w:rPr>
        <w:t>ed</w:t>
      </w:r>
      <w:proofErr w:type="spellEnd"/>
      <w:r w:rsidR="00B16AB7" w:rsidRPr="000D1740">
        <w:rPr>
          <w:highlight w:val="yellow"/>
        </w:rPr>
        <w:t xml:space="preserve"> architettura/lavori</w:t>
      </w:r>
      <w:r w:rsidRPr="000D1740">
        <w:rPr>
          <w:highlight w:val="yellow"/>
        </w:rPr>
        <w:t xml:space="preserve">, dovranno essere proposte al </w:t>
      </w:r>
      <w:proofErr w:type="spellStart"/>
      <w:r w:rsidRPr="000D1740">
        <w:rPr>
          <w:highlight w:val="yellow"/>
        </w:rPr>
        <w:t>RuP</w:t>
      </w:r>
      <w:proofErr w:type="spellEnd"/>
      <w:r w:rsidRPr="000D1740">
        <w:rPr>
          <w:highlight w:val="yellow"/>
        </w:rPr>
        <w:t xml:space="preserve"> ed accettata dal Committente.</w:t>
      </w:r>
    </w:p>
    <w:p w14:paraId="77598A99" w14:textId="7D983F18" w:rsidR="00183921" w:rsidRPr="00F80915" w:rsidRDefault="00183921" w:rsidP="007F7350">
      <w:pPr>
        <w:pStyle w:val="Titolo1"/>
        <w:spacing w:line="276" w:lineRule="auto"/>
      </w:pPr>
      <w:bookmarkStart w:id="27" w:name="_Toc221616099"/>
      <w:r w:rsidRPr="00F80915">
        <w:t>SEZIONE GESTIONALE</w:t>
      </w:r>
      <w:bookmarkEnd w:id="27"/>
    </w:p>
    <w:p w14:paraId="7582FB0D" w14:textId="6542974C" w:rsidR="00E8197D" w:rsidRPr="00F80915" w:rsidRDefault="00E8197D" w:rsidP="00E32970">
      <w:pPr>
        <w:pStyle w:val="Titolo2"/>
      </w:pPr>
      <w:bookmarkStart w:id="28" w:name="_Toc221616100"/>
      <w:r w:rsidRPr="00F80915">
        <w:t>Obiettivi informativi, usi dei modelli e degli elaborati</w:t>
      </w:r>
      <w:bookmarkEnd w:id="28"/>
    </w:p>
    <w:p w14:paraId="4A91B859" w14:textId="42C92A79" w:rsidR="00E776BC" w:rsidRPr="000D1740" w:rsidRDefault="00E776BC" w:rsidP="00E776BC">
      <w:pPr>
        <w:spacing w:line="276" w:lineRule="auto"/>
      </w:pPr>
      <w:r w:rsidRPr="000D1740">
        <w:rPr>
          <w:highlight w:val="yellow"/>
        </w:rPr>
        <w:t>L’Affidatario</w:t>
      </w:r>
      <w:r w:rsidR="009C6B23" w:rsidRPr="000D1740">
        <w:rPr>
          <w:highlight w:val="yellow"/>
        </w:rPr>
        <w:t xml:space="preserve">, per ogni </w:t>
      </w:r>
      <w:r w:rsidR="00357A50" w:rsidRPr="000D1740">
        <w:rPr>
          <w:highlight w:val="yellow"/>
        </w:rPr>
        <w:t>obiettivo/</w:t>
      </w:r>
      <w:r w:rsidR="009C6B23" w:rsidRPr="000D1740">
        <w:rPr>
          <w:highlight w:val="yellow"/>
        </w:rPr>
        <w:t>potenziale uso del modello definito nel CI, dovrà indicare, nel presente paragrafo, o rimandando ad eventuali allegati nella sezione 6 dedicata, le modalità con cui esso andrà perseguito e raggiunto per mezzo della Gestione Informativa del progetto.</w:t>
      </w:r>
      <w:r w:rsidRPr="000D1740">
        <w:t xml:space="preserve"> </w:t>
      </w:r>
      <w:r w:rsidRPr="000D1740">
        <w:rPr>
          <w:highlight w:val="yellow"/>
        </w:rPr>
        <w:t>Si chiede di rispettare in modo fedele gli USI del modello indicati nel CI dalla Stazione Appaltante</w:t>
      </w:r>
      <w:r w:rsidR="00047F94" w:rsidRPr="000D1740">
        <w:rPr>
          <w:highlight w:val="yellow"/>
        </w:rPr>
        <w:t xml:space="preserve"> e le indicazioni riportare nell’</w:t>
      </w:r>
      <w:proofErr w:type="spellStart"/>
      <w:r w:rsidR="00047F94" w:rsidRPr="000D1740">
        <w:rPr>
          <w:highlight w:val="yellow"/>
        </w:rPr>
        <w:t>oGI</w:t>
      </w:r>
      <w:proofErr w:type="spellEnd"/>
      <w:r w:rsidRPr="000D1740">
        <w:rPr>
          <w:highlight w:val="yellow"/>
        </w:rPr>
        <w:t>.</w:t>
      </w:r>
      <w:r w:rsidRPr="000D1740">
        <w:t xml:space="preserve"> </w:t>
      </w:r>
    </w:p>
    <w:p w14:paraId="535A0938" w14:textId="50EF9944" w:rsidR="00E776BC" w:rsidRPr="000D1740" w:rsidRDefault="00E776BC" w:rsidP="000D1740">
      <w:pPr>
        <w:spacing w:after="240" w:line="276" w:lineRule="auto"/>
      </w:pPr>
      <w:r w:rsidRPr="000D1740">
        <w:rPr>
          <w:highlight w:val="yellow"/>
        </w:rPr>
        <w:t xml:space="preserve">Si chiede di riportare anche in allegato al </w:t>
      </w:r>
      <w:proofErr w:type="spellStart"/>
      <w:r w:rsidRPr="000D1740">
        <w:rPr>
          <w:highlight w:val="yellow"/>
        </w:rPr>
        <w:t>pGi</w:t>
      </w:r>
      <w:proofErr w:type="spellEnd"/>
      <w:r w:rsidRPr="000D1740">
        <w:rPr>
          <w:highlight w:val="yellow"/>
        </w:rPr>
        <w:t xml:space="preserve"> le modalità operative indicate nell’</w:t>
      </w:r>
      <w:proofErr w:type="spellStart"/>
      <w:r w:rsidRPr="000D1740">
        <w:rPr>
          <w:highlight w:val="yellow"/>
        </w:rPr>
        <w:t>oGI</w:t>
      </w:r>
      <w:proofErr w:type="spellEnd"/>
      <w:r w:rsidRPr="000D1740">
        <w:rPr>
          <w:highlight w:val="yellow"/>
        </w:rPr>
        <w:t xml:space="preserve"> ed esplicitate in tabella per il raggiungimento degli obiettivi.</w:t>
      </w:r>
    </w:p>
    <w:tbl>
      <w:tblPr>
        <w:tblStyle w:val="Grigliatabella"/>
        <w:tblW w:w="4888" w:type="pct"/>
        <w:tblInd w:w="113" w:type="dxa"/>
        <w:tblLook w:val="04A0" w:firstRow="1" w:lastRow="0" w:firstColumn="1" w:lastColumn="0" w:noHBand="0" w:noVBand="1"/>
      </w:tblPr>
      <w:tblGrid>
        <w:gridCol w:w="473"/>
        <w:gridCol w:w="992"/>
        <w:gridCol w:w="2076"/>
        <w:gridCol w:w="1887"/>
        <w:gridCol w:w="2103"/>
        <w:gridCol w:w="2101"/>
      </w:tblGrid>
      <w:tr w:rsidR="00E776BC" w:rsidRPr="00DD2839" w14:paraId="1AD1092E" w14:textId="77777777" w:rsidTr="00E776BC">
        <w:trPr>
          <w:trHeight w:val="20"/>
        </w:trPr>
        <w:tc>
          <w:tcPr>
            <w:tcW w:w="5000" w:type="pct"/>
            <w:gridSpan w:val="6"/>
            <w:vAlign w:val="center"/>
          </w:tcPr>
          <w:p w14:paraId="1D387AF0" w14:textId="77777777" w:rsidR="00E776BC" w:rsidRPr="00DD2839" w:rsidRDefault="00E776BC" w:rsidP="00EA30BB">
            <w:pPr>
              <w:jc w:val="center"/>
              <w:rPr>
                <w:b/>
              </w:rPr>
            </w:pPr>
            <w:r w:rsidRPr="00DD2839">
              <w:rPr>
                <w:b/>
              </w:rPr>
              <w:t>Obiettivi e usi del modello</w:t>
            </w:r>
          </w:p>
        </w:tc>
      </w:tr>
      <w:tr w:rsidR="00E776BC" w:rsidRPr="00DD2839" w14:paraId="0CA7A400" w14:textId="77777777" w:rsidTr="00047F94">
        <w:trPr>
          <w:trHeight w:val="20"/>
        </w:trPr>
        <w:tc>
          <w:tcPr>
            <w:tcW w:w="759" w:type="pct"/>
            <w:gridSpan w:val="2"/>
            <w:vAlign w:val="center"/>
          </w:tcPr>
          <w:p w14:paraId="6059E1D5" w14:textId="77777777" w:rsidR="00E776BC" w:rsidRPr="00DD2839" w:rsidRDefault="00E776BC" w:rsidP="00EA30BB">
            <w:pPr>
              <w:jc w:val="center"/>
              <w:rPr>
                <w:b/>
              </w:rPr>
            </w:pPr>
            <w:r w:rsidRPr="00DD2839">
              <w:rPr>
                <w:b/>
              </w:rPr>
              <w:t>Fase</w:t>
            </w:r>
          </w:p>
        </w:tc>
        <w:tc>
          <w:tcPr>
            <w:tcW w:w="1078" w:type="pct"/>
            <w:vAlign w:val="center"/>
          </w:tcPr>
          <w:p w14:paraId="73398417" w14:textId="77777777" w:rsidR="00E776BC" w:rsidRPr="00DD2839" w:rsidRDefault="00E776BC" w:rsidP="00EA30BB">
            <w:pPr>
              <w:jc w:val="center"/>
              <w:rPr>
                <w:b/>
              </w:rPr>
            </w:pPr>
            <w:r w:rsidRPr="00DD2839">
              <w:rPr>
                <w:b/>
              </w:rPr>
              <w:t>Modalità operativa</w:t>
            </w:r>
          </w:p>
        </w:tc>
        <w:tc>
          <w:tcPr>
            <w:tcW w:w="980" w:type="pct"/>
            <w:vAlign w:val="center"/>
          </w:tcPr>
          <w:p w14:paraId="008D4CC9" w14:textId="77777777" w:rsidR="00E776BC" w:rsidRPr="00DD2839" w:rsidRDefault="00E776BC" w:rsidP="00EA30BB">
            <w:pPr>
              <w:jc w:val="center"/>
              <w:rPr>
                <w:b/>
              </w:rPr>
            </w:pPr>
            <w:r w:rsidRPr="00DD2839">
              <w:rPr>
                <w:b/>
              </w:rPr>
              <w:t>Modello</w:t>
            </w:r>
          </w:p>
        </w:tc>
        <w:tc>
          <w:tcPr>
            <w:tcW w:w="1092" w:type="pct"/>
            <w:vAlign w:val="center"/>
          </w:tcPr>
          <w:p w14:paraId="47C77A2F" w14:textId="77777777" w:rsidR="00E776BC" w:rsidRPr="00DD2839" w:rsidRDefault="00E776BC" w:rsidP="00EA30BB">
            <w:pPr>
              <w:jc w:val="center"/>
              <w:rPr>
                <w:b/>
              </w:rPr>
            </w:pPr>
            <w:r w:rsidRPr="00DD2839">
              <w:rPr>
                <w:b/>
              </w:rPr>
              <w:t>Obiettivi del modello</w:t>
            </w:r>
          </w:p>
        </w:tc>
        <w:tc>
          <w:tcPr>
            <w:tcW w:w="1090" w:type="pct"/>
            <w:vAlign w:val="center"/>
          </w:tcPr>
          <w:p w14:paraId="4AA73BA2" w14:textId="77777777" w:rsidR="00E776BC" w:rsidRPr="00DD2839" w:rsidRDefault="00E776BC" w:rsidP="00EA30BB">
            <w:pPr>
              <w:jc w:val="center"/>
              <w:rPr>
                <w:b/>
              </w:rPr>
            </w:pPr>
            <w:r w:rsidRPr="00DD2839">
              <w:rPr>
                <w:b/>
              </w:rPr>
              <w:t>Usi potenziali del modello</w:t>
            </w:r>
          </w:p>
        </w:tc>
      </w:tr>
      <w:tr w:rsidR="00E776BC" w:rsidRPr="00DD2839" w14:paraId="4B3F1F7F" w14:textId="77777777" w:rsidTr="00047F94">
        <w:trPr>
          <w:trHeight w:val="397"/>
        </w:trPr>
        <w:tc>
          <w:tcPr>
            <w:tcW w:w="244" w:type="pct"/>
            <w:textDirection w:val="btLr"/>
            <w:vAlign w:val="center"/>
          </w:tcPr>
          <w:p w14:paraId="164B47EE" w14:textId="77777777" w:rsidR="00E776BC" w:rsidRPr="00DD2839" w:rsidRDefault="00E776BC" w:rsidP="00EA30BB">
            <w:pPr>
              <w:ind w:left="113" w:right="113"/>
              <w:jc w:val="center"/>
              <w:rPr>
                <w:sz w:val="20"/>
                <w:szCs w:val="20"/>
              </w:rPr>
            </w:pPr>
            <w:r w:rsidRPr="00DD2839">
              <w:rPr>
                <w:sz w:val="20"/>
                <w:szCs w:val="20"/>
              </w:rPr>
              <w:lastRenderedPageBreak/>
              <w:t>Autorizzativa</w:t>
            </w:r>
          </w:p>
        </w:tc>
        <w:tc>
          <w:tcPr>
            <w:tcW w:w="515" w:type="pct"/>
          </w:tcPr>
          <w:p w14:paraId="61132437" w14:textId="77777777" w:rsidR="00E776BC" w:rsidRPr="00DD2839" w:rsidRDefault="00E776BC" w:rsidP="00EA30BB">
            <w:pPr>
              <w:jc w:val="left"/>
              <w:rPr>
                <w:sz w:val="20"/>
                <w:szCs w:val="20"/>
              </w:rPr>
            </w:pPr>
            <w:r w:rsidRPr="00E776BC">
              <w:rPr>
                <w:sz w:val="20"/>
                <w:szCs w:val="20"/>
                <w:highlight w:val="yellow"/>
              </w:rPr>
              <w:t>PTFE</w:t>
            </w:r>
            <w:r w:rsidRPr="00DD2839">
              <w:rPr>
                <w:sz w:val="20"/>
                <w:szCs w:val="20"/>
              </w:rPr>
              <w:t xml:space="preserve"> </w:t>
            </w:r>
          </w:p>
        </w:tc>
        <w:tc>
          <w:tcPr>
            <w:tcW w:w="1078" w:type="pct"/>
            <w:shd w:val="clear" w:color="auto" w:fill="auto"/>
          </w:tcPr>
          <w:p w14:paraId="06EDB065" w14:textId="6794D719" w:rsidR="00E776BC" w:rsidRPr="00E776BC" w:rsidRDefault="00E776BC" w:rsidP="00E6009E">
            <w:pPr>
              <w:pStyle w:val="Paragrafoelenco"/>
              <w:numPr>
                <w:ilvl w:val="0"/>
                <w:numId w:val="19"/>
              </w:numPr>
              <w:ind w:left="176" w:hanging="176"/>
              <w:jc w:val="left"/>
              <w:rPr>
                <w:i/>
                <w:sz w:val="20"/>
                <w:highlight w:val="yellow"/>
              </w:rPr>
            </w:pPr>
            <w:r w:rsidRPr="00E776BC">
              <w:rPr>
                <w:i/>
                <w:sz w:val="20"/>
                <w:highlight w:val="yellow"/>
              </w:rPr>
              <w:t>…</w:t>
            </w:r>
          </w:p>
          <w:p w14:paraId="36613902" w14:textId="77777777" w:rsidR="00E776BC" w:rsidRPr="00E776BC" w:rsidRDefault="00E776BC" w:rsidP="00E6009E">
            <w:pPr>
              <w:pStyle w:val="Paragrafoelenco"/>
              <w:numPr>
                <w:ilvl w:val="0"/>
                <w:numId w:val="19"/>
              </w:numPr>
              <w:ind w:left="176" w:hanging="176"/>
              <w:jc w:val="left"/>
              <w:rPr>
                <w:i/>
                <w:sz w:val="20"/>
                <w:highlight w:val="yellow"/>
              </w:rPr>
            </w:pPr>
            <w:r w:rsidRPr="00E776BC">
              <w:rPr>
                <w:b/>
                <w:bCs/>
                <w:i/>
                <w:sz w:val="20"/>
                <w:highlight w:val="yellow"/>
              </w:rPr>
              <w:t>Il modello geotecnico</w:t>
            </w:r>
            <w:r w:rsidRPr="00E776BC">
              <w:rPr>
                <w:i/>
                <w:sz w:val="20"/>
                <w:highlight w:val="yellow"/>
              </w:rPr>
              <w:t xml:space="preserve"> viene sviluppato attraverso l’interoperabilità tra il software BIM authoring e il software per la restituzione di superfici topografiche/fondali marittimi importando in ambiente BIM le geometrie mesh sviluppate a partire dai file .</w:t>
            </w:r>
            <w:proofErr w:type="spellStart"/>
            <w:r w:rsidRPr="00E776BC">
              <w:rPr>
                <w:i/>
                <w:sz w:val="20"/>
                <w:highlight w:val="yellow"/>
              </w:rPr>
              <w:t>csv</w:t>
            </w:r>
            <w:proofErr w:type="spellEnd"/>
            <w:r w:rsidRPr="00E776BC">
              <w:rPr>
                <w:i/>
                <w:sz w:val="20"/>
                <w:highlight w:val="yellow"/>
              </w:rPr>
              <w:t xml:space="preserve"> ottenuti dalla campagna di rilievo. La digitalizzazione delle batimetrie sarà la base per la progettazione di colmate e dragaggi e l’estrazione di quantità nelle fasi progettuali successive; il </w:t>
            </w:r>
            <w:r w:rsidRPr="00E776BC">
              <w:rPr>
                <w:b/>
                <w:bCs/>
                <w:i/>
                <w:sz w:val="20"/>
                <w:highlight w:val="yellow"/>
              </w:rPr>
              <w:t>modello</w:t>
            </w:r>
            <w:r w:rsidRPr="00E776BC">
              <w:rPr>
                <w:i/>
                <w:sz w:val="20"/>
                <w:highlight w:val="yellow"/>
              </w:rPr>
              <w:t xml:space="preserve"> delle </w:t>
            </w:r>
            <w:r w:rsidRPr="00E776BC">
              <w:rPr>
                <w:b/>
                <w:bCs/>
                <w:i/>
                <w:sz w:val="20"/>
                <w:highlight w:val="yellow"/>
              </w:rPr>
              <w:t xml:space="preserve">Opere Marittime </w:t>
            </w:r>
            <w:r w:rsidRPr="00E776BC">
              <w:rPr>
                <w:i/>
                <w:sz w:val="20"/>
                <w:highlight w:val="yellow"/>
              </w:rPr>
              <w:t xml:space="preserve">riceverà i suddetti contenuti </w:t>
            </w:r>
            <w:proofErr w:type="spellStart"/>
            <w:r w:rsidRPr="00E776BC">
              <w:rPr>
                <w:i/>
                <w:sz w:val="20"/>
                <w:highlight w:val="yellow"/>
              </w:rPr>
              <w:t>infografici</w:t>
            </w:r>
            <w:proofErr w:type="spellEnd"/>
            <w:r w:rsidRPr="00E776BC">
              <w:rPr>
                <w:i/>
                <w:sz w:val="20"/>
                <w:highlight w:val="yellow"/>
              </w:rPr>
              <w:t xml:space="preserve"> necessari per fare digitalizzare gli interventi progettuali.</w:t>
            </w:r>
          </w:p>
          <w:p w14:paraId="4AD4D233" w14:textId="77777777" w:rsidR="00E776BC" w:rsidRPr="00E776BC" w:rsidRDefault="00E776BC" w:rsidP="00E6009E">
            <w:pPr>
              <w:pStyle w:val="Paragrafoelenco"/>
              <w:numPr>
                <w:ilvl w:val="0"/>
                <w:numId w:val="19"/>
              </w:numPr>
              <w:ind w:left="176" w:hanging="176"/>
              <w:jc w:val="left"/>
              <w:rPr>
                <w:i/>
                <w:sz w:val="20"/>
                <w:highlight w:val="yellow"/>
              </w:rPr>
            </w:pPr>
            <w:r w:rsidRPr="00E776BC">
              <w:rPr>
                <w:i/>
                <w:sz w:val="20"/>
                <w:highlight w:val="yellow"/>
              </w:rPr>
              <w:t xml:space="preserve">Il </w:t>
            </w:r>
            <w:r w:rsidRPr="00E776BC">
              <w:rPr>
                <w:b/>
                <w:bCs/>
                <w:i/>
                <w:sz w:val="20"/>
                <w:highlight w:val="yellow"/>
              </w:rPr>
              <w:t>modello strutturale</w:t>
            </w:r>
            <w:r w:rsidRPr="00E776BC">
              <w:rPr>
                <w:i/>
                <w:sz w:val="20"/>
                <w:highlight w:val="yellow"/>
              </w:rPr>
              <w:t xml:space="preserve"> dello stato di fatto verrà sviluppato in ambiente BIM attraverso la restituzione delle nuvole di punti ed esportato in formato interoperabile per i modelli di calcolo; già in questa fase si prevede una suddivisione del modello in base ai </w:t>
            </w:r>
            <w:r w:rsidRPr="00E776BC">
              <w:rPr>
                <w:i/>
                <w:sz w:val="20"/>
                <w:highlight w:val="yellow"/>
              </w:rPr>
              <w:lastRenderedPageBreak/>
              <w:t>comparti di intervento; si crea il primo ponte di coordinamento tra modello BIM grafico e modelli di calcolo garantendo l’evoluzione coerente del cespite digitale;</w:t>
            </w:r>
          </w:p>
          <w:p w14:paraId="7235762C" w14:textId="2B590924" w:rsidR="00E776BC" w:rsidRPr="00E776BC" w:rsidRDefault="00E776BC" w:rsidP="00E6009E">
            <w:pPr>
              <w:pStyle w:val="Paragrafoelenco"/>
              <w:numPr>
                <w:ilvl w:val="0"/>
                <w:numId w:val="19"/>
              </w:numPr>
              <w:ind w:left="176" w:hanging="176"/>
              <w:jc w:val="left"/>
              <w:rPr>
                <w:i/>
                <w:sz w:val="20"/>
              </w:rPr>
            </w:pPr>
            <w:r w:rsidRPr="00E776BC">
              <w:rPr>
                <w:i/>
                <w:sz w:val="20"/>
                <w:highlight w:val="yellow"/>
              </w:rPr>
              <w:t>…</w:t>
            </w:r>
          </w:p>
        </w:tc>
        <w:tc>
          <w:tcPr>
            <w:tcW w:w="980" w:type="pct"/>
          </w:tcPr>
          <w:p w14:paraId="08035FC9"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lastRenderedPageBreak/>
              <w:t xml:space="preserve">Geotecnico / terreno </w:t>
            </w:r>
          </w:p>
          <w:p w14:paraId="047E67C8"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Strutturale (stato di fatto banchine)</w:t>
            </w:r>
          </w:p>
          <w:p w14:paraId="00601B42"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Impiantistico (stato di fatto impianti elettrici e speciali)</w:t>
            </w:r>
          </w:p>
          <w:p w14:paraId="02025DEA"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Architettonico – funzionale</w:t>
            </w:r>
          </w:p>
          <w:p w14:paraId="2FD9908F"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Impianti HVAC (torre di controllo)</w:t>
            </w:r>
          </w:p>
          <w:p w14:paraId="488B88CA"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Impianti idrico-sanitari (torre di controllo)</w:t>
            </w:r>
          </w:p>
          <w:p w14:paraId="2C0B98F2"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Infrastrutture (opere di dragaggio e di navigabilità)</w:t>
            </w:r>
          </w:p>
          <w:p w14:paraId="53F738C1"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Sicurezza cantiere</w:t>
            </w:r>
          </w:p>
          <w:p w14:paraId="4E4930D5" w14:textId="77777777" w:rsidR="00E776BC" w:rsidRPr="00047F94" w:rsidRDefault="00E776BC" w:rsidP="00EA30BB">
            <w:pPr>
              <w:pStyle w:val="Paragrafoelenco"/>
              <w:ind w:left="176"/>
              <w:jc w:val="left"/>
              <w:rPr>
                <w:sz w:val="20"/>
                <w:szCs w:val="20"/>
                <w:highlight w:val="yellow"/>
              </w:rPr>
            </w:pPr>
            <w:r w:rsidRPr="00047F94">
              <w:rPr>
                <w:sz w:val="20"/>
                <w:szCs w:val="20"/>
                <w:highlight w:val="yellow"/>
              </w:rPr>
              <w:t>Altri modelli</w:t>
            </w:r>
          </w:p>
        </w:tc>
        <w:tc>
          <w:tcPr>
            <w:tcW w:w="1092" w:type="pct"/>
          </w:tcPr>
          <w:p w14:paraId="68E34AB8"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Verifica del rispetto delle indicazioni e prescrizioni progettuali</w:t>
            </w:r>
          </w:p>
          <w:p w14:paraId="72B671E5"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Migliore qualità del prodotto e dell’opera</w:t>
            </w:r>
          </w:p>
          <w:p w14:paraId="5C3C6476"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Coordinamento tra i diversi ambiti progettuali</w:t>
            </w:r>
          </w:p>
          <w:p w14:paraId="13E6EFE4"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Verifica interferenze all’interno dei singoli modelli e tra di essi</w:t>
            </w:r>
          </w:p>
          <w:p w14:paraId="1D8DBC52"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 xml:space="preserve">Estrazione quantità materiche </w:t>
            </w:r>
          </w:p>
        </w:tc>
        <w:tc>
          <w:tcPr>
            <w:tcW w:w="1090" w:type="pct"/>
          </w:tcPr>
          <w:p w14:paraId="617E5BFF" w14:textId="77777777" w:rsidR="00E776BC" w:rsidRPr="00047F94" w:rsidRDefault="00E776BC" w:rsidP="00E6009E">
            <w:pPr>
              <w:pStyle w:val="Paragrafoelenco"/>
              <w:numPr>
                <w:ilvl w:val="0"/>
                <w:numId w:val="19"/>
              </w:numPr>
              <w:ind w:left="176" w:hanging="176"/>
              <w:jc w:val="left"/>
              <w:rPr>
                <w:i/>
                <w:sz w:val="20"/>
                <w:szCs w:val="20"/>
                <w:highlight w:val="yellow"/>
              </w:rPr>
            </w:pPr>
            <w:r w:rsidRPr="00047F94">
              <w:rPr>
                <w:i/>
                <w:sz w:val="20"/>
                <w:szCs w:val="20"/>
                <w:highlight w:val="yellow"/>
              </w:rPr>
              <w:t xml:space="preserve">Capture </w:t>
            </w:r>
            <w:proofErr w:type="spellStart"/>
            <w:r w:rsidRPr="00047F94">
              <w:rPr>
                <w:i/>
                <w:sz w:val="20"/>
                <w:szCs w:val="20"/>
                <w:highlight w:val="yellow"/>
              </w:rPr>
              <w:t>existing</w:t>
            </w:r>
            <w:proofErr w:type="spellEnd"/>
            <w:r w:rsidRPr="00047F94">
              <w:rPr>
                <w:i/>
                <w:sz w:val="20"/>
                <w:szCs w:val="20"/>
                <w:highlight w:val="yellow"/>
              </w:rPr>
              <w:t xml:space="preserve"> conditions</w:t>
            </w:r>
          </w:p>
          <w:p w14:paraId="479C270B" w14:textId="77777777" w:rsidR="00E776BC" w:rsidRPr="00047F94" w:rsidRDefault="00E776BC" w:rsidP="00E6009E">
            <w:pPr>
              <w:pStyle w:val="Paragrafoelenco"/>
              <w:numPr>
                <w:ilvl w:val="0"/>
                <w:numId w:val="19"/>
              </w:numPr>
              <w:ind w:left="176" w:hanging="176"/>
              <w:jc w:val="left"/>
              <w:rPr>
                <w:i/>
                <w:sz w:val="20"/>
                <w:szCs w:val="20"/>
                <w:highlight w:val="yellow"/>
              </w:rPr>
            </w:pPr>
            <w:r w:rsidRPr="00047F94">
              <w:rPr>
                <w:i/>
                <w:sz w:val="20"/>
                <w:szCs w:val="20"/>
                <w:highlight w:val="yellow"/>
              </w:rPr>
              <w:t>Author design model</w:t>
            </w:r>
          </w:p>
          <w:p w14:paraId="4C92AFEE" w14:textId="77777777" w:rsidR="00E776BC" w:rsidRPr="00047F94" w:rsidRDefault="00E776BC" w:rsidP="00E6009E">
            <w:pPr>
              <w:pStyle w:val="Paragrafoelenco"/>
              <w:numPr>
                <w:ilvl w:val="0"/>
                <w:numId w:val="19"/>
              </w:numPr>
              <w:ind w:left="176" w:hanging="176"/>
              <w:jc w:val="left"/>
              <w:rPr>
                <w:i/>
                <w:sz w:val="20"/>
                <w:szCs w:val="20"/>
                <w:highlight w:val="yellow"/>
              </w:rPr>
            </w:pPr>
            <w:proofErr w:type="spellStart"/>
            <w:r w:rsidRPr="00047F94">
              <w:rPr>
                <w:bCs/>
                <w:i/>
                <w:sz w:val="20"/>
                <w:szCs w:val="20"/>
                <w:highlight w:val="yellow"/>
              </w:rPr>
              <w:t>Analyze</w:t>
            </w:r>
            <w:proofErr w:type="spellEnd"/>
            <w:r w:rsidRPr="00047F94">
              <w:rPr>
                <w:bCs/>
                <w:i/>
                <w:sz w:val="20"/>
                <w:szCs w:val="20"/>
                <w:highlight w:val="yellow"/>
              </w:rPr>
              <w:t xml:space="preserve"> </w:t>
            </w:r>
            <w:proofErr w:type="spellStart"/>
            <w:r w:rsidRPr="00047F94">
              <w:rPr>
                <w:bCs/>
                <w:i/>
                <w:sz w:val="20"/>
                <w:szCs w:val="20"/>
                <w:highlight w:val="yellow"/>
              </w:rPr>
              <w:t>program</w:t>
            </w:r>
            <w:proofErr w:type="spellEnd"/>
            <w:r w:rsidRPr="00047F94">
              <w:rPr>
                <w:bCs/>
                <w:i/>
                <w:sz w:val="20"/>
                <w:szCs w:val="20"/>
                <w:highlight w:val="yellow"/>
              </w:rPr>
              <w:t xml:space="preserve"> requirements</w:t>
            </w:r>
          </w:p>
          <w:p w14:paraId="32741C9F" w14:textId="77777777" w:rsidR="00E776BC" w:rsidRPr="00047F94" w:rsidRDefault="00E776BC" w:rsidP="00E6009E">
            <w:pPr>
              <w:pStyle w:val="Paragrafoelenco"/>
              <w:numPr>
                <w:ilvl w:val="0"/>
                <w:numId w:val="19"/>
              </w:numPr>
              <w:ind w:left="176" w:hanging="176"/>
              <w:jc w:val="left"/>
              <w:rPr>
                <w:i/>
                <w:sz w:val="20"/>
                <w:szCs w:val="20"/>
                <w:highlight w:val="yellow"/>
              </w:rPr>
            </w:pPr>
            <w:proofErr w:type="spellStart"/>
            <w:r w:rsidRPr="00047F94">
              <w:rPr>
                <w:i/>
                <w:iCs/>
                <w:sz w:val="20"/>
                <w:szCs w:val="20"/>
                <w:highlight w:val="yellow"/>
              </w:rPr>
              <w:t>Analyze</w:t>
            </w:r>
            <w:proofErr w:type="spellEnd"/>
            <w:r w:rsidRPr="00047F94">
              <w:rPr>
                <w:i/>
                <w:iCs/>
                <w:sz w:val="20"/>
                <w:szCs w:val="20"/>
                <w:highlight w:val="yellow"/>
              </w:rPr>
              <w:t xml:space="preserve"> </w:t>
            </w:r>
            <w:proofErr w:type="spellStart"/>
            <w:r w:rsidRPr="00047F94">
              <w:rPr>
                <w:i/>
                <w:iCs/>
                <w:sz w:val="20"/>
                <w:szCs w:val="20"/>
                <w:highlight w:val="yellow"/>
              </w:rPr>
              <w:t>structural</w:t>
            </w:r>
            <w:proofErr w:type="spellEnd"/>
            <w:r w:rsidRPr="00047F94">
              <w:rPr>
                <w:i/>
                <w:iCs/>
                <w:sz w:val="20"/>
                <w:szCs w:val="20"/>
                <w:highlight w:val="yellow"/>
              </w:rPr>
              <w:t xml:space="preserve"> performance</w:t>
            </w:r>
          </w:p>
          <w:p w14:paraId="2B7ACD77" w14:textId="77777777" w:rsidR="00E776BC" w:rsidRPr="00047F94" w:rsidRDefault="00E776BC" w:rsidP="00E6009E">
            <w:pPr>
              <w:pStyle w:val="Paragrafoelenco"/>
              <w:numPr>
                <w:ilvl w:val="0"/>
                <w:numId w:val="19"/>
              </w:numPr>
              <w:ind w:left="176" w:hanging="176"/>
              <w:jc w:val="left"/>
              <w:rPr>
                <w:i/>
                <w:sz w:val="20"/>
                <w:szCs w:val="20"/>
                <w:highlight w:val="yellow"/>
              </w:rPr>
            </w:pPr>
            <w:proofErr w:type="spellStart"/>
            <w:r w:rsidRPr="00047F94">
              <w:rPr>
                <w:i/>
                <w:iCs/>
                <w:sz w:val="20"/>
                <w:szCs w:val="20"/>
                <w:highlight w:val="yellow"/>
              </w:rPr>
              <w:t>Analyze</w:t>
            </w:r>
            <w:proofErr w:type="spellEnd"/>
            <w:r w:rsidRPr="00047F94">
              <w:rPr>
                <w:i/>
                <w:iCs/>
                <w:sz w:val="20"/>
                <w:szCs w:val="20"/>
                <w:highlight w:val="yellow"/>
              </w:rPr>
              <w:t xml:space="preserve"> </w:t>
            </w:r>
            <w:proofErr w:type="spellStart"/>
            <w:r w:rsidRPr="00047F94">
              <w:rPr>
                <w:i/>
                <w:iCs/>
                <w:sz w:val="20"/>
                <w:szCs w:val="20"/>
                <w:highlight w:val="yellow"/>
              </w:rPr>
              <w:t>energy</w:t>
            </w:r>
            <w:proofErr w:type="spellEnd"/>
            <w:r w:rsidRPr="00047F94">
              <w:rPr>
                <w:i/>
                <w:iCs/>
                <w:sz w:val="20"/>
                <w:szCs w:val="20"/>
                <w:highlight w:val="yellow"/>
              </w:rPr>
              <w:t xml:space="preserve"> performance</w:t>
            </w:r>
          </w:p>
          <w:p w14:paraId="21290F92" w14:textId="77777777" w:rsidR="00E776BC" w:rsidRPr="00047F94" w:rsidRDefault="00E776BC" w:rsidP="00E6009E">
            <w:pPr>
              <w:pStyle w:val="Paragrafoelenco"/>
              <w:numPr>
                <w:ilvl w:val="0"/>
                <w:numId w:val="19"/>
              </w:numPr>
              <w:ind w:left="176" w:hanging="176"/>
              <w:jc w:val="left"/>
              <w:rPr>
                <w:i/>
                <w:sz w:val="20"/>
                <w:szCs w:val="20"/>
                <w:highlight w:val="yellow"/>
              </w:rPr>
            </w:pPr>
            <w:proofErr w:type="spellStart"/>
            <w:r w:rsidRPr="00047F94">
              <w:rPr>
                <w:i/>
                <w:iCs/>
                <w:sz w:val="20"/>
                <w:szCs w:val="20"/>
                <w:highlight w:val="yellow"/>
              </w:rPr>
              <w:t>Analyze</w:t>
            </w:r>
            <w:proofErr w:type="spellEnd"/>
            <w:r w:rsidRPr="00047F94">
              <w:rPr>
                <w:i/>
                <w:iCs/>
                <w:sz w:val="20"/>
                <w:szCs w:val="20"/>
                <w:highlight w:val="yellow"/>
              </w:rPr>
              <w:t xml:space="preserve"> lighting performance</w:t>
            </w:r>
          </w:p>
          <w:p w14:paraId="3F471680" w14:textId="77777777" w:rsidR="00E776BC" w:rsidRPr="00047F94" w:rsidRDefault="00E776BC" w:rsidP="00E6009E">
            <w:pPr>
              <w:pStyle w:val="Paragrafoelenco"/>
              <w:numPr>
                <w:ilvl w:val="0"/>
                <w:numId w:val="19"/>
              </w:numPr>
              <w:ind w:left="176" w:hanging="176"/>
              <w:jc w:val="left"/>
              <w:rPr>
                <w:i/>
                <w:sz w:val="20"/>
                <w:szCs w:val="20"/>
                <w:highlight w:val="yellow"/>
              </w:rPr>
            </w:pPr>
            <w:proofErr w:type="spellStart"/>
            <w:r w:rsidRPr="00047F94">
              <w:rPr>
                <w:i/>
                <w:iCs/>
                <w:sz w:val="20"/>
                <w:szCs w:val="20"/>
                <w:highlight w:val="yellow"/>
              </w:rPr>
              <w:t>Analyze</w:t>
            </w:r>
            <w:proofErr w:type="spellEnd"/>
            <w:r w:rsidRPr="00047F94">
              <w:rPr>
                <w:i/>
                <w:iCs/>
                <w:sz w:val="20"/>
                <w:szCs w:val="20"/>
                <w:highlight w:val="yellow"/>
              </w:rPr>
              <w:t xml:space="preserve"> sustainability performance</w:t>
            </w:r>
          </w:p>
          <w:p w14:paraId="25370AC3" w14:textId="77777777" w:rsidR="00E776BC" w:rsidRPr="00047F94" w:rsidRDefault="00E776BC" w:rsidP="00E6009E">
            <w:pPr>
              <w:pStyle w:val="Paragrafoelenco"/>
              <w:numPr>
                <w:ilvl w:val="0"/>
                <w:numId w:val="19"/>
              </w:numPr>
              <w:ind w:left="176" w:hanging="176"/>
              <w:jc w:val="left"/>
              <w:rPr>
                <w:i/>
                <w:sz w:val="20"/>
                <w:szCs w:val="20"/>
                <w:highlight w:val="yellow"/>
              </w:rPr>
            </w:pPr>
            <w:r w:rsidRPr="00047F94">
              <w:rPr>
                <w:i/>
                <w:iCs/>
                <w:sz w:val="20"/>
                <w:szCs w:val="20"/>
                <w:highlight w:val="yellow"/>
              </w:rPr>
              <w:t xml:space="preserve">Coordinate design </w:t>
            </w:r>
            <w:proofErr w:type="spellStart"/>
            <w:r w:rsidRPr="00047F94">
              <w:rPr>
                <w:i/>
                <w:iCs/>
                <w:sz w:val="20"/>
                <w:szCs w:val="20"/>
                <w:highlight w:val="yellow"/>
              </w:rPr>
              <w:t>models</w:t>
            </w:r>
            <w:proofErr w:type="spellEnd"/>
          </w:p>
          <w:p w14:paraId="4BA4A1A6" w14:textId="77777777" w:rsidR="00E776BC" w:rsidRPr="00047F94" w:rsidRDefault="00E776BC" w:rsidP="00E6009E">
            <w:pPr>
              <w:pStyle w:val="Paragrafoelenco"/>
              <w:numPr>
                <w:ilvl w:val="0"/>
                <w:numId w:val="19"/>
              </w:numPr>
              <w:ind w:left="176" w:hanging="176"/>
              <w:jc w:val="left"/>
              <w:rPr>
                <w:i/>
                <w:sz w:val="20"/>
                <w:szCs w:val="20"/>
                <w:highlight w:val="yellow"/>
              </w:rPr>
            </w:pPr>
            <w:r w:rsidRPr="00047F94">
              <w:rPr>
                <w:i/>
                <w:iCs/>
                <w:sz w:val="20"/>
                <w:szCs w:val="20"/>
                <w:highlight w:val="yellow"/>
              </w:rPr>
              <w:t xml:space="preserve">Review design </w:t>
            </w:r>
            <w:proofErr w:type="spellStart"/>
            <w:r w:rsidRPr="00047F94">
              <w:rPr>
                <w:i/>
                <w:iCs/>
                <w:sz w:val="20"/>
                <w:szCs w:val="20"/>
                <w:highlight w:val="yellow"/>
              </w:rPr>
              <w:t>models</w:t>
            </w:r>
            <w:proofErr w:type="spellEnd"/>
            <w:r w:rsidRPr="00047F94">
              <w:rPr>
                <w:bCs/>
                <w:i/>
                <w:sz w:val="20"/>
                <w:szCs w:val="20"/>
                <w:highlight w:val="yellow"/>
              </w:rPr>
              <w:t xml:space="preserve"> </w:t>
            </w:r>
          </w:p>
          <w:p w14:paraId="05DA29BC" w14:textId="77777777" w:rsidR="00E776BC" w:rsidRPr="00047F94" w:rsidRDefault="00E776BC" w:rsidP="00E6009E">
            <w:pPr>
              <w:pStyle w:val="Paragrafoelenco"/>
              <w:numPr>
                <w:ilvl w:val="0"/>
                <w:numId w:val="19"/>
              </w:numPr>
              <w:ind w:left="176" w:hanging="176"/>
              <w:jc w:val="left"/>
              <w:rPr>
                <w:i/>
                <w:sz w:val="20"/>
                <w:szCs w:val="20"/>
                <w:highlight w:val="yellow"/>
              </w:rPr>
            </w:pPr>
            <w:r w:rsidRPr="00047F94">
              <w:rPr>
                <w:bCs/>
                <w:i/>
                <w:sz w:val="20"/>
                <w:szCs w:val="20"/>
                <w:highlight w:val="yellow"/>
              </w:rPr>
              <w:t>Author cost estimate</w:t>
            </w:r>
          </w:p>
          <w:p w14:paraId="1D7FCF44" w14:textId="77777777" w:rsidR="00E776BC" w:rsidRPr="00047F94" w:rsidRDefault="00E776BC" w:rsidP="00E6009E">
            <w:pPr>
              <w:pStyle w:val="Paragrafoelenco"/>
              <w:numPr>
                <w:ilvl w:val="0"/>
                <w:numId w:val="19"/>
              </w:numPr>
              <w:ind w:left="176" w:hanging="176"/>
              <w:jc w:val="left"/>
              <w:rPr>
                <w:i/>
                <w:sz w:val="20"/>
                <w:szCs w:val="20"/>
                <w:highlight w:val="yellow"/>
              </w:rPr>
            </w:pPr>
            <w:r w:rsidRPr="00047F94">
              <w:rPr>
                <w:i/>
                <w:sz w:val="20"/>
                <w:szCs w:val="20"/>
                <w:highlight w:val="yellow"/>
              </w:rPr>
              <w:t>Drawing generation</w:t>
            </w:r>
          </w:p>
        </w:tc>
      </w:tr>
      <w:tr w:rsidR="00E776BC" w:rsidRPr="00DD2839" w14:paraId="7A1BF66D" w14:textId="77777777" w:rsidTr="00047F94">
        <w:trPr>
          <w:cantSplit/>
          <w:trHeight w:val="1535"/>
        </w:trPr>
        <w:tc>
          <w:tcPr>
            <w:tcW w:w="244" w:type="pct"/>
            <w:textDirection w:val="btLr"/>
            <w:vAlign w:val="center"/>
          </w:tcPr>
          <w:p w14:paraId="600077B6" w14:textId="77777777" w:rsidR="00E776BC" w:rsidRPr="00DD2839" w:rsidRDefault="00E776BC" w:rsidP="00EA30BB">
            <w:pPr>
              <w:ind w:left="113" w:right="113"/>
              <w:jc w:val="center"/>
              <w:rPr>
                <w:sz w:val="20"/>
                <w:szCs w:val="20"/>
              </w:rPr>
            </w:pPr>
            <w:r w:rsidRPr="00047F94">
              <w:rPr>
                <w:sz w:val="20"/>
                <w:szCs w:val="20"/>
                <w:highlight w:val="yellow"/>
              </w:rPr>
              <w:t>Tecnologica</w:t>
            </w:r>
          </w:p>
        </w:tc>
        <w:tc>
          <w:tcPr>
            <w:tcW w:w="515" w:type="pct"/>
          </w:tcPr>
          <w:p w14:paraId="0CFD5DA8" w14:textId="77777777" w:rsidR="00E776BC" w:rsidRPr="00047F94" w:rsidRDefault="00E776BC" w:rsidP="00EA30BB">
            <w:pPr>
              <w:jc w:val="left"/>
              <w:rPr>
                <w:sz w:val="20"/>
                <w:szCs w:val="20"/>
                <w:highlight w:val="yellow"/>
              </w:rPr>
            </w:pPr>
            <w:r w:rsidRPr="00047F94">
              <w:rPr>
                <w:sz w:val="20"/>
                <w:szCs w:val="20"/>
                <w:highlight w:val="yellow"/>
              </w:rPr>
              <w:t>Progetto esecutivo</w:t>
            </w:r>
          </w:p>
        </w:tc>
        <w:tc>
          <w:tcPr>
            <w:tcW w:w="1078" w:type="pct"/>
            <w:shd w:val="clear" w:color="auto" w:fill="auto"/>
          </w:tcPr>
          <w:p w14:paraId="29784E2F" w14:textId="60EBDB18" w:rsidR="00047F94" w:rsidRPr="00047F94" w:rsidRDefault="00047F94" w:rsidP="00E6009E">
            <w:pPr>
              <w:pStyle w:val="Paragrafoelenco"/>
              <w:numPr>
                <w:ilvl w:val="0"/>
                <w:numId w:val="19"/>
              </w:numPr>
              <w:ind w:left="176" w:hanging="176"/>
              <w:jc w:val="left"/>
              <w:rPr>
                <w:i/>
                <w:sz w:val="20"/>
                <w:highlight w:val="yellow"/>
              </w:rPr>
            </w:pPr>
            <w:r>
              <w:rPr>
                <w:i/>
                <w:sz w:val="20"/>
                <w:highlight w:val="yellow"/>
              </w:rPr>
              <w:t>…</w:t>
            </w:r>
          </w:p>
          <w:p w14:paraId="6A854CDF" w14:textId="77777777" w:rsidR="00E776BC" w:rsidRPr="00047F94" w:rsidRDefault="00E776BC" w:rsidP="00E6009E">
            <w:pPr>
              <w:pStyle w:val="Paragrafoelenco"/>
              <w:numPr>
                <w:ilvl w:val="0"/>
                <w:numId w:val="19"/>
              </w:numPr>
              <w:ind w:left="176" w:hanging="176"/>
              <w:jc w:val="left"/>
              <w:rPr>
                <w:i/>
                <w:sz w:val="20"/>
                <w:highlight w:val="yellow"/>
              </w:rPr>
            </w:pPr>
            <w:r w:rsidRPr="00047F94">
              <w:rPr>
                <w:b/>
                <w:bCs/>
                <w:i/>
                <w:sz w:val="20"/>
                <w:highlight w:val="yellow"/>
              </w:rPr>
              <w:t>Gli elaborati di dettaglio</w:t>
            </w:r>
            <w:r w:rsidRPr="00047F94">
              <w:rPr>
                <w:i/>
                <w:sz w:val="20"/>
                <w:highlight w:val="yellow"/>
              </w:rPr>
              <w:t xml:space="preserve"> vengono sviluppati in ambiente BIM al fine di poter controllare la coerenza tra componenti grafiche 2d e l’avanzamento della modellazione; </w:t>
            </w:r>
          </w:p>
          <w:p w14:paraId="16E2E859" w14:textId="77777777" w:rsidR="00E776BC" w:rsidRPr="00047F94" w:rsidRDefault="00E776BC" w:rsidP="00E6009E">
            <w:pPr>
              <w:pStyle w:val="Paragrafoelenco"/>
              <w:numPr>
                <w:ilvl w:val="0"/>
                <w:numId w:val="19"/>
              </w:numPr>
              <w:ind w:left="176" w:hanging="176"/>
              <w:jc w:val="left"/>
              <w:rPr>
                <w:i/>
                <w:sz w:val="20"/>
                <w:highlight w:val="yellow"/>
              </w:rPr>
            </w:pPr>
            <w:r w:rsidRPr="00047F94">
              <w:rPr>
                <w:i/>
                <w:sz w:val="20"/>
                <w:highlight w:val="yellow"/>
              </w:rPr>
              <w:t xml:space="preserve">I </w:t>
            </w:r>
            <w:r w:rsidRPr="00047F94">
              <w:rPr>
                <w:b/>
                <w:bCs/>
                <w:i/>
                <w:sz w:val="20"/>
                <w:highlight w:val="yellow"/>
              </w:rPr>
              <w:t>modelli di coordinamento</w:t>
            </w:r>
            <w:r w:rsidRPr="00047F94">
              <w:rPr>
                <w:i/>
                <w:sz w:val="20"/>
                <w:highlight w:val="yellow"/>
              </w:rPr>
              <w:t xml:space="preserve"> saranno impiegati per il controllo delle interferenze e per la generazione di simulazioni temporali 4D di maggior dettaglio grazie ai parametri WBS che verranno compilati secondo quanto descritto nel §4.5; </w:t>
            </w:r>
          </w:p>
          <w:p w14:paraId="19F84FF0" w14:textId="756B74CB" w:rsidR="00E776BC" w:rsidRPr="00047F94" w:rsidRDefault="00E776BC" w:rsidP="00E6009E">
            <w:pPr>
              <w:pStyle w:val="Paragrafoelenco"/>
              <w:numPr>
                <w:ilvl w:val="0"/>
                <w:numId w:val="19"/>
              </w:numPr>
              <w:ind w:left="176" w:hanging="176"/>
              <w:jc w:val="left"/>
              <w:rPr>
                <w:i/>
                <w:sz w:val="20"/>
                <w:highlight w:val="yellow"/>
              </w:rPr>
            </w:pPr>
            <w:r w:rsidRPr="00047F94">
              <w:rPr>
                <w:i/>
                <w:sz w:val="20"/>
                <w:highlight w:val="yellow"/>
              </w:rPr>
              <w:t>…</w:t>
            </w:r>
          </w:p>
        </w:tc>
        <w:tc>
          <w:tcPr>
            <w:tcW w:w="980" w:type="pct"/>
          </w:tcPr>
          <w:p w14:paraId="661F671A"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Geotecnico / terreno</w:t>
            </w:r>
          </w:p>
          <w:p w14:paraId="5DC34422"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 xml:space="preserve">Architettonico – funzionale </w:t>
            </w:r>
          </w:p>
          <w:p w14:paraId="2719B793"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 xml:space="preserve">Strutturale </w:t>
            </w:r>
          </w:p>
          <w:p w14:paraId="20A45979"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 xml:space="preserve">Impianti HVAC </w:t>
            </w:r>
          </w:p>
          <w:p w14:paraId="5C092CFB"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 xml:space="preserve">Impianti elettrici e speciali </w:t>
            </w:r>
          </w:p>
          <w:p w14:paraId="670F7199"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 xml:space="preserve">Impianti idrico-sanitari </w:t>
            </w:r>
          </w:p>
          <w:p w14:paraId="5685E14F"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 xml:space="preserve">Antincendio </w:t>
            </w:r>
          </w:p>
          <w:p w14:paraId="69216EA9"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 xml:space="preserve">Infrastrutture </w:t>
            </w:r>
          </w:p>
          <w:p w14:paraId="429F36DD"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Sicurezza cantiere</w:t>
            </w:r>
          </w:p>
          <w:p w14:paraId="7108A495" w14:textId="77777777" w:rsidR="00E776BC" w:rsidRPr="00047F94" w:rsidRDefault="00E776BC" w:rsidP="00EA30BB">
            <w:pPr>
              <w:pStyle w:val="Paragrafoelenco"/>
              <w:ind w:left="176"/>
              <w:jc w:val="left"/>
              <w:rPr>
                <w:sz w:val="20"/>
                <w:szCs w:val="20"/>
                <w:highlight w:val="yellow"/>
              </w:rPr>
            </w:pPr>
            <w:r w:rsidRPr="00047F94">
              <w:rPr>
                <w:sz w:val="20"/>
                <w:szCs w:val="20"/>
                <w:highlight w:val="yellow"/>
              </w:rPr>
              <w:t>Altri modelli</w:t>
            </w:r>
          </w:p>
        </w:tc>
        <w:tc>
          <w:tcPr>
            <w:tcW w:w="1092" w:type="pct"/>
          </w:tcPr>
          <w:p w14:paraId="739EE256"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Coerenza elaborati</w:t>
            </w:r>
          </w:p>
          <w:p w14:paraId="315DE0F9"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Verifica interferenze</w:t>
            </w:r>
          </w:p>
          <w:p w14:paraId="798C814D"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Estrapolazione quantità computo</w:t>
            </w:r>
          </w:p>
          <w:p w14:paraId="1E4966CD" w14:textId="77777777" w:rsidR="00E776BC" w:rsidRPr="00047F94" w:rsidRDefault="00E776BC" w:rsidP="00E6009E">
            <w:pPr>
              <w:pStyle w:val="Paragrafoelenco"/>
              <w:numPr>
                <w:ilvl w:val="0"/>
                <w:numId w:val="19"/>
              </w:numPr>
              <w:ind w:left="176" w:hanging="176"/>
              <w:jc w:val="left"/>
              <w:rPr>
                <w:sz w:val="20"/>
                <w:szCs w:val="20"/>
                <w:highlight w:val="yellow"/>
              </w:rPr>
            </w:pPr>
            <w:r w:rsidRPr="00047F94">
              <w:rPr>
                <w:sz w:val="20"/>
                <w:szCs w:val="20"/>
                <w:highlight w:val="yellow"/>
              </w:rPr>
              <w:t>Programmazione fasi</w:t>
            </w:r>
          </w:p>
        </w:tc>
        <w:tc>
          <w:tcPr>
            <w:tcW w:w="1090" w:type="pct"/>
          </w:tcPr>
          <w:p w14:paraId="00F99BD2" w14:textId="77777777" w:rsidR="00E776BC" w:rsidRPr="00047F94" w:rsidRDefault="00E776BC" w:rsidP="00E6009E">
            <w:pPr>
              <w:pStyle w:val="Paragrafoelenco"/>
              <w:numPr>
                <w:ilvl w:val="0"/>
                <w:numId w:val="19"/>
              </w:numPr>
              <w:ind w:left="176" w:hanging="176"/>
              <w:jc w:val="left"/>
              <w:rPr>
                <w:i/>
                <w:sz w:val="20"/>
                <w:szCs w:val="20"/>
                <w:highlight w:val="yellow"/>
              </w:rPr>
            </w:pPr>
            <w:r w:rsidRPr="00047F94">
              <w:rPr>
                <w:i/>
                <w:sz w:val="20"/>
                <w:szCs w:val="20"/>
                <w:highlight w:val="yellow"/>
              </w:rPr>
              <w:t>Author design model</w:t>
            </w:r>
          </w:p>
          <w:p w14:paraId="02DB767F" w14:textId="77777777" w:rsidR="00E776BC" w:rsidRPr="00047F94" w:rsidRDefault="00E776BC" w:rsidP="00E6009E">
            <w:pPr>
              <w:pStyle w:val="Paragrafoelenco"/>
              <w:numPr>
                <w:ilvl w:val="0"/>
                <w:numId w:val="19"/>
              </w:numPr>
              <w:ind w:left="176" w:hanging="176"/>
              <w:jc w:val="left"/>
              <w:rPr>
                <w:i/>
                <w:sz w:val="20"/>
                <w:szCs w:val="20"/>
                <w:highlight w:val="yellow"/>
              </w:rPr>
            </w:pPr>
            <w:r w:rsidRPr="00047F94">
              <w:rPr>
                <w:i/>
                <w:iCs/>
                <w:sz w:val="20"/>
                <w:szCs w:val="20"/>
                <w:highlight w:val="yellow"/>
              </w:rPr>
              <w:t xml:space="preserve">Coordinate design </w:t>
            </w:r>
            <w:proofErr w:type="spellStart"/>
            <w:r w:rsidRPr="00047F94">
              <w:rPr>
                <w:i/>
                <w:iCs/>
                <w:sz w:val="20"/>
                <w:szCs w:val="20"/>
                <w:highlight w:val="yellow"/>
              </w:rPr>
              <w:t>models</w:t>
            </w:r>
            <w:proofErr w:type="spellEnd"/>
          </w:p>
          <w:p w14:paraId="385DAA40" w14:textId="77777777" w:rsidR="00E776BC" w:rsidRPr="00047F94" w:rsidRDefault="00E776BC" w:rsidP="00E6009E">
            <w:pPr>
              <w:pStyle w:val="Paragrafoelenco"/>
              <w:numPr>
                <w:ilvl w:val="0"/>
                <w:numId w:val="19"/>
              </w:numPr>
              <w:ind w:left="176" w:hanging="176"/>
              <w:jc w:val="left"/>
              <w:rPr>
                <w:i/>
                <w:sz w:val="20"/>
                <w:szCs w:val="20"/>
                <w:highlight w:val="yellow"/>
              </w:rPr>
            </w:pPr>
            <w:r w:rsidRPr="00047F94">
              <w:rPr>
                <w:i/>
                <w:iCs/>
                <w:sz w:val="20"/>
                <w:szCs w:val="20"/>
                <w:highlight w:val="yellow"/>
              </w:rPr>
              <w:t xml:space="preserve">Review design </w:t>
            </w:r>
            <w:proofErr w:type="spellStart"/>
            <w:r w:rsidRPr="00047F94">
              <w:rPr>
                <w:i/>
                <w:iCs/>
                <w:sz w:val="20"/>
                <w:szCs w:val="20"/>
                <w:highlight w:val="yellow"/>
              </w:rPr>
              <w:t>models</w:t>
            </w:r>
            <w:proofErr w:type="spellEnd"/>
            <w:r w:rsidRPr="00047F94">
              <w:rPr>
                <w:bCs/>
                <w:i/>
                <w:sz w:val="20"/>
                <w:szCs w:val="20"/>
                <w:highlight w:val="yellow"/>
              </w:rPr>
              <w:t xml:space="preserve"> </w:t>
            </w:r>
          </w:p>
          <w:p w14:paraId="7C591C7E" w14:textId="77777777" w:rsidR="00E776BC" w:rsidRPr="00047F94" w:rsidRDefault="00E776BC" w:rsidP="00E6009E">
            <w:pPr>
              <w:pStyle w:val="Paragrafoelenco"/>
              <w:numPr>
                <w:ilvl w:val="0"/>
                <w:numId w:val="19"/>
              </w:numPr>
              <w:ind w:left="176" w:hanging="176"/>
              <w:jc w:val="left"/>
              <w:rPr>
                <w:i/>
                <w:sz w:val="20"/>
                <w:szCs w:val="20"/>
                <w:highlight w:val="yellow"/>
              </w:rPr>
            </w:pPr>
            <w:r w:rsidRPr="00047F94">
              <w:rPr>
                <w:bCs/>
                <w:i/>
                <w:sz w:val="20"/>
                <w:szCs w:val="20"/>
                <w:highlight w:val="yellow"/>
              </w:rPr>
              <w:t>Author cost estimate</w:t>
            </w:r>
          </w:p>
          <w:p w14:paraId="01A70B0F" w14:textId="77777777" w:rsidR="00E776BC" w:rsidRPr="00047F94" w:rsidRDefault="00E776BC" w:rsidP="00E6009E">
            <w:pPr>
              <w:pStyle w:val="Paragrafoelenco"/>
              <w:numPr>
                <w:ilvl w:val="0"/>
                <w:numId w:val="19"/>
              </w:numPr>
              <w:ind w:left="176" w:hanging="176"/>
              <w:jc w:val="left"/>
              <w:rPr>
                <w:i/>
                <w:sz w:val="20"/>
                <w:szCs w:val="20"/>
                <w:highlight w:val="yellow"/>
              </w:rPr>
            </w:pPr>
            <w:proofErr w:type="spellStart"/>
            <w:r w:rsidRPr="00047F94">
              <w:rPr>
                <w:i/>
                <w:sz w:val="20"/>
                <w:szCs w:val="20"/>
                <w:highlight w:val="yellow"/>
              </w:rPr>
              <w:t>Draw</w:t>
            </w:r>
            <w:proofErr w:type="spellEnd"/>
            <w:r w:rsidRPr="00047F94">
              <w:rPr>
                <w:i/>
                <w:sz w:val="20"/>
                <w:szCs w:val="20"/>
                <w:highlight w:val="yellow"/>
              </w:rPr>
              <w:t xml:space="preserve"> construction </w:t>
            </w:r>
            <w:proofErr w:type="spellStart"/>
            <w:r w:rsidRPr="00047F94">
              <w:rPr>
                <w:i/>
                <w:sz w:val="20"/>
                <w:szCs w:val="20"/>
                <w:highlight w:val="yellow"/>
              </w:rPr>
              <w:t>documents</w:t>
            </w:r>
            <w:proofErr w:type="spellEnd"/>
          </w:p>
          <w:p w14:paraId="005FE68A" w14:textId="77777777" w:rsidR="00E776BC" w:rsidRPr="00047F94" w:rsidRDefault="00E776BC" w:rsidP="00EA30BB">
            <w:pPr>
              <w:pStyle w:val="Paragrafoelenco"/>
              <w:ind w:left="176"/>
              <w:jc w:val="left"/>
              <w:rPr>
                <w:i/>
                <w:sz w:val="20"/>
                <w:highlight w:val="yellow"/>
              </w:rPr>
            </w:pPr>
            <w:r w:rsidRPr="00047F94">
              <w:rPr>
                <w:bCs/>
                <w:i/>
                <w:sz w:val="20"/>
                <w:szCs w:val="20"/>
                <w:highlight w:val="yellow"/>
              </w:rPr>
              <w:t>Author 4D model</w:t>
            </w:r>
          </w:p>
        </w:tc>
      </w:tr>
    </w:tbl>
    <w:p w14:paraId="644A94E4" w14:textId="4D6803C4" w:rsidR="00213581" w:rsidRPr="00F80915" w:rsidRDefault="00213581" w:rsidP="00C819D4">
      <w:pPr>
        <w:spacing w:before="240" w:line="276" w:lineRule="auto"/>
        <w:rPr>
          <w:i/>
        </w:rPr>
      </w:pPr>
      <w:r w:rsidRPr="00F80915">
        <w:rPr>
          <w:i/>
        </w:rPr>
        <w:t>In qu</w:t>
      </w:r>
      <w:r w:rsidR="00BB3023">
        <w:rPr>
          <w:i/>
        </w:rPr>
        <w:t>esta sezione dell’</w:t>
      </w:r>
      <w:proofErr w:type="spellStart"/>
      <w:r w:rsidR="00BB3023">
        <w:rPr>
          <w:i/>
        </w:rPr>
        <w:t>p</w:t>
      </w:r>
      <w:r w:rsidRPr="00F80915">
        <w:rPr>
          <w:i/>
        </w:rPr>
        <w:t>GI</w:t>
      </w:r>
      <w:proofErr w:type="spellEnd"/>
      <w:r w:rsidRPr="00F80915">
        <w:rPr>
          <w:i/>
        </w:rPr>
        <w:t xml:space="preserve">, il progettista dovrà definire, in forma tabellare, gli elaborati informativi minimi richiesti associati a ciascuna fase coerentemente con </w:t>
      </w:r>
      <w:r w:rsidRPr="00BB3023">
        <w:rPr>
          <w:i/>
          <w:u w:val="single"/>
        </w:rPr>
        <w:t>la normativa vigente</w:t>
      </w:r>
      <w:r w:rsidRPr="00F80915">
        <w:rPr>
          <w:i/>
        </w:rPr>
        <w:t xml:space="preserve"> in termini di:</w:t>
      </w:r>
    </w:p>
    <w:p w14:paraId="1C3ECC0B" w14:textId="1DE1CA54" w:rsidR="00213581" w:rsidRPr="00F80915" w:rsidRDefault="00213581" w:rsidP="00E6009E">
      <w:pPr>
        <w:pStyle w:val="Paragrafoelenco"/>
        <w:numPr>
          <w:ilvl w:val="0"/>
          <w:numId w:val="18"/>
        </w:numPr>
        <w:spacing w:line="276" w:lineRule="auto"/>
        <w:rPr>
          <w:i/>
        </w:rPr>
      </w:pPr>
      <w:r w:rsidRPr="00F80915">
        <w:rPr>
          <w:i/>
        </w:rPr>
        <w:t>autorizzazioni;</w:t>
      </w:r>
    </w:p>
    <w:p w14:paraId="302673F9" w14:textId="251D01A0" w:rsidR="00213581" w:rsidRPr="00F80915" w:rsidRDefault="00213581" w:rsidP="00E6009E">
      <w:pPr>
        <w:pStyle w:val="Paragrafoelenco"/>
        <w:numPr>
          <w:ilvl w:val="0"/>
          <w:numId w:val="18"/>
        </w:numPr>
        <w:spacing w:line="276" w:lineRule="auto"/>
        <w:rPr>
          <w:i/>
        </w:rPr>
      </w:pPr>
      <w:r w:rsidRPr="00F80915">
        <w:rPr>
          <w:i/>
        </w:rPr>
        <w:t>relazioni tecniche;</w:t>
      </w:r>
    </w:p>
    <w:p w14:paraId="5ACBD577" w14:textId="705E4735" w:rsidR="00213581" w:rsidRPr="00F80915" w:rsidRDefault="00213581" w:rsidP="00E6009E">
      <w:pPr>
        <w:pStyle w:val="Paragrafoelenco"/>
        <w:numPr>
          <w:ilvl w:val="0"/>
          <w:numId w:val="18"/>
        </w:numPr>
        <w:spacing w:after="240" w:line="276" w:lineRule="auto"/>
        <w:rPr>
          <w:i/>
        </w:rPr>
      </w:pPr>
      <w:r w:rsidRPr="00F80915">
        <w:rPr>
          <w:i/>
        </w:rPr>
        <w:t>conformità con le norme ambientali, urbanistiche e di sicurezza.</w:t>
      </w:r>
    </w:p>
    <w:tbl>
      <w:tblPr>
        <w:tblStyle w:val="Grigliatabella"/>
        <w:tblW w:w="0" w:type="auto"/>
        <w:tblInd w:w="108" w:type="dxa"/>
        <w:tblLook w:val="04A0" w:firstRow="1" w:lastRow="0" w:firstColumn="1" w:lastColumn="0" w:noHBand="0" w:noVBand="1"/>
      </w:tblPr>
      <w:tblGrid>
        <w:gridCol w:w="3544"/>
        <w:gridCol w:w="1985"/>
        <w:gridCol w:w="2126"/>
        <w:gridCol w:w="1984"/>
      </w:tblGrid>
      <w:tr w:rsidR="00C819D4" w:rsidRPr="00F80915" w14:paraId="5033E32A" w14:textId="77777777" w:rsidTr="000D1740">
        <w:tc>
          <w:tcPr>
            <w:tcW w:w="3544" w:type="dxa"/>
            <w:vAlign w:val="center"/>
          </w:tcPr>
          <w:p w14:paraId="671B9B40" w14:textId="6A114570" w:rsidR="00C819D4" w:rsidRPr="00F80915" w:rsidRDefault="00C819D4" w:rsidP="00457D68">
            <w:pPr>
              <w:jc w:val="center"/>
              <w:rPr>
                <w:b/>
                <w:i/>
              </w:rPr>
            </w:pPr>
            <w:r w:rsidRPr="00F80915">
              <w:rPr>
                <w:b/>
                <w:i/>
              </w:rPr>
              <w:t>Elaborato</w:t>
            </w:r>
          </w:p>
        </w:tc>
        <w:tc>
          <w:tcPr>
            <w:tcW w:w="1985" w:type="dxa"/>
            <w:vAlign w:val="center"/>
          </w:tcPr>
          <w:p w14:paraId="291FD7EB" w14:textId="2BC0B6B8" w:rsidR="00C819D4" w:rsidRPr="00F80915" w:rsidRDefault="00C819D4" w:rsidP="00457D68">
            <w:pPr>
              <w:jc w:val="center"/>
              <w:rPr>
                <w:b/>
                <w:i/>
              </w:rPr>
            </w:pPr>
            <w:r w:rsidRPr="00F80915">
              <w:rPr>
                <w:b/>
                <w:i/>
              </w:rPr>
              <w:t>Fase progettuale</w:t>
            </w:r>
          </w:p>
        </w:tc>
        <w:tc>
          <w:tcPr>
            <w:tcW w:w="2126" w:type="dxa"/>
          </w:tcPr>
          <w:p w14:paraId="6E6B8FEE" w14:textId="7EADF0C8" w:rsidR="00C819D4" w:rsidRPr="00F80915" w:rsidRDefault="00C819D4" w:rsidP="00457D68">
            <w:pPr>
              <w:jc w:val="center"/>
              <w:rPr>
                <w:b/>
                <w:i/>
              </w:rPr>
            </w:pPr>
            <w:r w:rsidRPr="00F80915">
              <w:rPr>
                <w:b/>
                <w:i/>
              </w:rPr>
              <w:t>Origine</w:t>
            </w:r>
          </w:p>
        </w:tc>
        <w:tc>
          <w:tcPr>
            <w:tcW w:w="1984" w:type="dxa"/>
            <w:vAlign w:val="center"/>
          </w:tcPr>
          <w:p w14:paraId="45AB1AE7" w14:textId="609A0F21" w:rsidR="00C819D4" w:rsidRPr="00F80915" w:rsidRDefault="00C819D4" w:rsidP="00457D68">
            <w:pPr>
              <w:jc w:val="center"/>
              <w:rPr>
                <w:b/>
                <w:i/>
              </w:rPr>
            </w:pPr>
            <w:r w:rsidRPr="00F80915">
              <w:rPr>
                <w:b/>
                <w:i/>
              </w:rPr>
              <w:t>Nota (eventuale)</w:t>
            </w:r>
          </w:p>
        </w:tc>
      </w:tr>
      <w:tr w:rsidR="00C819D4" w:rsidRPr="00F80915" w14:paraId="7FBC0B8D" w14:textId="77777777" w:rsidTr="000D1740">
        <w:tc>
          <w:tcPr>
            <w:tcW w:w="3544" w:type="dxa"/>
            <w:vAlign w:val="center"/>
          </w:tcPr>
          <w:p w14:paraId="719E9487" w14:textId="0B9E19A1" w:rsidR="00C819D4" w:rsidRPr="000D1740" w:rsidRDefault="00601A63" w:rsidP="000D1740">
            <w:pPr>
              <w:rPr>
                <w:sz w:val="20"/>
                <w:szCs w:val="20"/>
                <w:highlight w:val="yellow"/>
              </w:rPr>
            </w:pPr>
            <w:r w:rsidRPr="000D1740">
              <w:rPr>
                <w:rFonts w:cstheme="minorHAnsi"/>
                <w:sz w:val="20"/>
                <w:szCs w:val="20"/>
                <w:highlight w:val="yellow"/>
              </w:rPr>
              <w:t>Rilievo Geometrico-Strutturale (RGS)</w:t>
            </w:r>
          </w:p>
        </w:tc>
        <w:tc>
          <w:tcPr>
            <w:tcW w:w="1985" w:type="dxa"/>
            <w:vAlign w:val="center"/>
          </w:tcPr>
          <w:p w14:paraId="6BB4E9D0" w14:textId="37EC5903" w:rsidR="00C819D4" w:rsidRPr="000D1740" w:rsidRDefault="00601A63" w:rsidP="000D1740">
            <w:pPr>
              <w:rPr>
                <w:sz w:val="20"/>
                <w:szCs w:val="20"/>
                <w:highlight w:val="yellow"/>
              </w:rPr>
            </w:pPr>
            <w:r w:rsidRPr="000D1740">
              <w:rPr>
                <w:sz w:val="20"/>
                <w:szCs w:val="20"/>
                <w:highlight w:val="yellow"/>
              </w:rPr>
              <w:t>Valutazione della vulnerabilità sismica</w:t>
            </w:r>
          </w:p>
        </w:tc>
        <w:tc>
          <w:tcPr>
            <w:tcW w:w="2126" w:type="dxa"/>
            <w:vAlign w:val="center"/>
          </w:tcPr>
          <w:p w14:paraId="7FA6650E" w14:textId="3FE91157" w:rsidR="00C819D4" w:rsidRPr="000D1740" w:rsidRDefault="00601A63" w:rsidP="000D1740">
            <w:pPr>
              <w:rPr>
                <w:sz w:val="20"/>
                <w:szCs w:val="20"/>
                <w:highlight w:val="yellow"/>
              </w:rPr>
            </w:pPr>
            <w:r w:rsidRPr="000D1740">
              <w:rPr>
                <w:sz w:val="20"/>
                <w:szCs w:val="20"/>
                <w:highlight w:val="yellow"/>
              </w:rPr>
              <w:t>Da modello</w:t>
            </w:r>
          </w:p>
        </w:tc>
        <w:tc>
          <w:tcPr>
            <w:tcW w:w="1984" w:type="dxa"/>
            <w:vAlign w:val="center"/>
          </w:tcPr>
          <w:p w14:paraId="167ACAA0" w14:textId="4AA9E2F3" w:rsidR="00C819D4" w:rsidRPr="000D1740" w:rsidRDefault="00601A63" w:rsidP="000D1740">
            <w:pPr>
              <w:rPr>
                <w:sz w:val="20"/>
                <w:szCs w:val="20"/>
                <w:highlight w:val="yellow"/>
              </w:rPr>
            </w:pPr>
            <w:r w:rsidRPr="000D1740">
              <w:rPr>
                <w:sz w:val="20"/>
                <w:szCs w:val="20"/>
                <w:highlight w:val="yellow"/>
              </w:rPr>
              <w:t>Piante, prospetti e sezioni</w:t>
            </w:r>
          </w:p>
        </w:tc>
      </w:tr>
      <w:tr w:rsidR="00BB3023" w:rsidRPr="00F80915" w14:paraId="5D79735E" w14:textId="77777777" w:rsidTr="000D1740">
        <w:tc>
          <w:tcPr>
            <w:tcW w:w="3544" w:type="dxa"/>
          </w:tcPr>
          <w:p w14:paraId="20EFB9C7" w14:textId="4960AD4E" w:rsidR="00BB3023" w:rsidRPr="000D1740" w:rsidRDefault="00BB3023" w:rsidP="000D1740">
            <w:pPr>
              <w:rPr>
                <w:rFonts w:cstheme="minorHAnsi"/>
                <w:sz w:val="20"/>
                <w:highlight w:val="yellow"/>
              </w:rPr>
            </w:pPr>
            <w:r w:rsidRPr="000D1740">
              <w:rPr>
                <w:rFonts w:cstheme="minorHAnsi"/>
                <w:sz w:val="20"/>
                <w:highlight w:val="yellow"/>
              </w:rPr>
              <w:t xml:space="preserve">Relazioni illustrativa, tecnica, Relazioni tecniche e specialistiche, relazione di </w:t>
            </w:r>
            <w:r w:rsidRPr="000D1740">
              <w:rPr>
                <w:rFonts w:cstheme="minorHAnsi"/>
                <w:sz w:val="20"/>
                <w:highlight w:val="yellow"/>
              </w:rPr>
              <w:lastRenderedPageBreak/>
              <w:t>verifica preventiva dell’interesse archeologico, studio di impatto ambientale, piano preliminare di</w:t>
            </w:r>
            <w:r w:rsidR="000D1740">
              <w:rPr>
                <w:rFonts w:cstheme="minorHAnsi"/>
                <w:sz w:val="20"/>
                <w:highlight w:val="yellow"/>
              </w:rPr>
              <w:t xml:space="preserve"> </w:t>
            </w:r>
            <w:r w:rsidRPr="000D1740">
              <w:rPr>
                <w:rFonts w:cstheme="minorHAnsi"/>
                <w:sz w:val="20"/>
                <w:highlight w:val="yellow"/>
              </w:rPr>
              <w:t>monitoraggio ambientale</w:t>
            </w:r>
            <w:r w:rsidRPr="000D1740">
              <w:rPr>
                <w:rFonts w:cstheme="minorHAnsi"/>
                <w:sz w:val="20"/>
                <w:szCs w:val="20"/>
                <w:highlight w:val="yellow"/>
              </w:rPr>
              <w:t>, Relazione di sostenibilità dell’opera, rilievi topografici e geodetici, calcolo sommario della spesa, quadro economico, indagini geognostiche, indagini e rilievi topo-batimetrici, Prime indicazioni e misure sulla tutela della salute e sicurezza dei luoghi di lavoro, Piano di gestione informativa, Piano preliminare di manutenzione dell’opera e delle sue parti, Cronoprogramma</w:t>
            </w:r>
          </w:p>
          <w:p w14:paraId="6C141F99" w14:textId="31C2297C" w:rsidR="00BB3023" w:rsidRPr="000D1740" w:rsidRDefault="00BB3023" w:rsidP="000D1740">
            <w:pPr>
              <w:rPr>
                <w:sz w:val="20"/>
                <w:szCs w:val="20"/>
                <w:highlight w:val="yellow"/>
              </w:rPr>
            </w:pPr>
          </w:p>
        </w:tc>
        <w:tc>
          <w:tcPr>
            <w:tcW w:w="1985" w:type="dxa"/>
          </w:tcPr>
          <w:p w14:paraId="5B0D28B1" w14:textId="294767CF" w:rsidR="00BB3023" w:rsidRPr="000D1740" w:rsidRDefault="00BB3023" w:rsidP="000D1740">
            <w:pPr>
              <w:rPr>
                <w:sz w:val="20"/>
                <w:szCs w:val="20"/>
                <w:highlight w:val="yellow"/>
              </w:rPr>
            </w:pPr>
            <w:r w:rsidRPr="000D1740">
              <w:rPr>
                <w:sz w:val="20"/>
                <w:szCs w:val="20"/>
                <w:highlight w:val="yellow"/>
              </w:rPr>
              <w:lastRenderedPageBreak/>
              <w:t>PFTE</w:t>
            </w:r>
          </w:p>
        </w:tc>
        <w:tc>
          <w:tcPr>
            <w:tcW w:w="2126" w:type="dxa"/>
          </w:tcPr>
          <w:p w14:paraId="1A0A7002" w14:textId="15DE448F" w:rsidR="00BB3023" w:rsidRPr="000D1740" w:rsidRDefault="00BB3023" w:rsidP="000D1740">
            <w:pPr>
              <w:rPr>
                <w:sz w:val="20"/>
                <w:szCs w:val="20"/>
                <w:highlight w:val="yellow"/>
              </w:rPr>
            </w:pPr>
            <w:r w:rsidRPr="000D1740">
              <w:rPr>
                <w:sz w:val="20"/>
                <w:szCs w:val="20"/>
                <w:highlight w:val="yellow"/>
              </w:rPr>
              <w:t>Esterne alla modellazione BIM</w:t>
            </w:r>
          </w:p>
        </w:tc>
        <w:tc>
          <w:tcPr>
            <w:tcW w:w="1984" w:type="dxa"/>
          </w:tcPr>
          <w:p w14:paraId="22DEEEBC" w14:textId="338AAD6C" w:rsidR="00BB3023" w:rsidRPr="000D1740" w:rsidRDefault="00BB3023" w:rsidP="000D1740">
            <w:pPr>
              <w:rPr>
                <w:sz w:val="20"/>
                <w:szCs w:val="20"/>
              </w:rPr>
            </w:pPr>
          </w:p>
        </w:tc>
      </w:tr>
      <w:tr w:rsidR="00BB3023" w:rsidRPr="00F80915" w14:paraId="27D24E1A" w14:textId="77777777" w:rsidTr="000D1740">
        <w:tc>
          <w:tcPr>
            <w:tcW w:w="3544" w:type="dxa"/>
          </w:tcPr>
          <w:p w14:paraId="174BCB85" w14:textId="015E852E" w:rsidR="00BB3023" w:rsidRPr="000D1740" w:rsidRDefault="00BB3023" w:rsidP="000D1740">
            <w:pPr>
              <w:rPr>
                <w:sz w:val="20"/>
                <w:szCs w:val="20"/>
                <w:highlight w:val="yellow"/>
              </w:rPr>
            </w:pPr>
            <w:r w:rsidRPr="000D1740">
              <w:rPr>
                <w:sz w:val="20"/>
                <w:szCs w:val="20"/>
                <w:highlight w:val="yellow"/>
              </w:rPr>
              <w:t xml:space="preserve">Elaborati grafici sulle interferenze, Planimetrie dello stato di fatto, elaborati di </w:t>
            </w:r>
            <w:proofErr w:type="gramStart"/>
            <w:r w:rsidRPr="000D1740">
              <w:rPr>
                <w:sz w:val="20"/>
                <w:szCs w:val="20"/>
                <w:highlight w:val="yellow"/>
              </w:rPr>
              <w:t>progetto,...</w:t>
            </w:r>
            <w:proofErr w:type="gramEnd"/>
          </w:p>
        </w:tc>
        <w:tc>
          <w:tcPr>
            <w:tcW w:w="1985" w:type="dxa"/>
          </w:tcPr>
          <w:p w14:paraId="51CB7625" w14:textId="3C83E33A" w:rsidR="00BB3023" w:rsidRPr="000D1740" w:rsidRDefault="00BB3023" w:rsidP="000D1740">
            <w:pPr>
              <w:rPr>
                <w:sz w:val="20"/>
                <w:szCs w:val="20"/>
                <w:highlight w:val="yellow"/>
              </w:rPr>
            </w:pPr>
            <w:r w:rsidRPr="000D1740">
              <w:rPr>
                <w:sz w:val="20"/>
                <w:szCs w:val="20"/>
                <w:highlight w:val="yellow"/>
              </w:rPr>
              <w:t>PFTE</w:t>
            </w:r>
          </w:p>
        </w:tc>
        <w:tc>
          <w:tcPr>
            <w:tcW w:w="2126" w:type="dxa"/>
          </w:tcPr>
          <w:p w14:paraId="1807FA84" w14:textId="60C05A8D" w:rsidR="00BB3023" w:rsidRPr="000D1740" w:rsidRDefault="00BB3023" w:rsidP="000D1740">
            <w:pPr>
              <w:rPr>
                <w:sz w:val="20"/>
                <w:szCs w:val="20"/>
                <w:highlight w:val="yellow"/>
              </w:rPr>
            </w:pPr>
            <w:r w:rsidRPr="000D1740">
              <w:rPr>
                <w:sz w:val="20"/>
                <w:szCs w:val="20"/>
                <w:highlight w:val="yellow"/>
              </w:rPr>
              <w:t>Da Modelli BIM</w:t>
            </w:r>
          </w:p>
        </w:tc>
        <w:tc>
          <w:tcPr>
            <w:tcW w:w="1984" w:type="dxa"/>
          </w:tcPr>
          <w:p w14:paraId="05805890" w14:textId="248EC90B" w:rsidR="00BB3023" w:rsidRPr="000D1740" w:rsidRDefault="00BB3023" w:rsidP="000D1740">
            <w:pPr>
              <w:rPr>
                <w:sz w:val="20"/>
                <w:szCs w:val="20"/>
                <w:highlight w:val="yellow"/>
              </w:rPr>
            </w:pPr>
            <w:r w:rsidRPr="000D1740">
              <w:rPr>
                <w:sz w:val="20"/>
                <w:szCs w:val="20"/>
                <w:highlight w:val="yellow"/>
              </w:rPr>
              <w:t>Per elaborati di progetto si intendono elaborati che rappresentanti graficamente alla scala opportuna e al livello di dettaglio sufficiente a dare le informazioni salienti rispetto alla fase di progetto</w:t>
            </w:r>
          </w:p>
        </w:tc>
      </w:tr>
      <w:tr w:rsidR="00BB3023" w:rsidRPr="00F80915" w14:paraId="40A4D8FB" w14:textId="77777777" w:rsidTr="000D1740">
        <w:tc>
          <w:tcPr>
            <w:tcW w:w="3544" w:type="dxa"/>
          </w:tcPr>
          <w:p w14:paraId="55C58063" w14:textId="2756AAC2" w:rsidR="00BB3023" w:rsidRPr="000D1740" w:rsidRDefault="00BB3023" w:rsidP="000D1740">
            <w:pPr>
              <w:rPr>
                <w:sz w:val="20"/>
                <w:szCs w:val="20"/>
                <w:highlight w:val="yellow"/>
              </w:rPr>
            </w:pPr>
            <w:r w:rsidRPr="000D1740">
              <w:rPr>
                <w:sz w:val="20"/>
                <w:szCs w:val="20"/>
                <w:highlight w:val="yellow"/>
              </w:rPr>
              <w:t>Relazioni di calcolo, analisi geotecniche</w:t>
            </w:r>
          </w:p>
        </w:tc>
        <w:tc>
          <w:tcPr>
            <w:tcW w:w="1985" w:type="dxa"/>
          </w:tcPr>
          <w:p w14:paraId="14DB35BA" w14:textId="64CFA348" w:rsidR="00BB3023" w:rsidRPr="000D1740" w:rsidRDefault="00BB3023" w:rsidP="000D1740">
            <w:pPr>
              <w:rPr>
                <w:sz w:val="20"/>
                <w:szCs w:val="20"/>
                <w:highlight w:val="yellow"/>
              </w:rPr>
            </w:pPr>
            <w:r w:rsidRPr="000D1740">
              <w:rPr>
                <w:sz w:val="20"/>
                <w:szCs w:val="20"/>
                <w:highlight w:val="yellow"/>
              </w:rPr>
              <w:t>PFTE</w:t>
            </w:r>
          </w:p>
        </w:tc>
        <w:tc>
          <w:tcPr>
            <w:tcW w:w="2126" w:type="dxa"/>
          </w:tcPr>
          <w:p w14:paraId="1F2F4E58" w14:textId="04C95545" w:rsidR="00BB3023" w:rsidRPr="000D1740" w:rsidRDefault="00BB3023" w:rsidP="000D1740">
            <w:pPr>
              <w:rPr>
                <w:sz w:val="20"/>
                <w:szCs w:val="20"/>
                <w:highlight w:val="yellow"/>
              </w:rPr>
            </w:pPr>
            <w:r w:rsidRPr="000D1740">
              <w:rPr>
                <w:sz w:val="20"/>
                <w:szCs w:val="20"/>
                <w:highlight w:val="yellow"/>
              </w:rPr>
              <w:t>Da modelli/fogli di calcolo</w:t>
            </w:r>
          </w:p>
        </w:tc>
        <w:tc>
          <w:tcPr>
            <w:tcW w:w="1984" w:type="dxa"/>
          </w:tcPr>
          <w:p w14:paraId="38A8D94B" w14:textId="2DA8F27D" w:rsidR="00BB3023" w:rsidRPr="000D1740" w:rsidRDefault="00BB3023" w:rsidP="000D1740">
            <w:pPr>
              <w:rPr>
                <w:sz w:val="20"/>
                <w:szCs w:val="20"/>
                <w:highlight w:val="yellow"/>
              </w:rPr>
            </w:pPr>
            <w:r w:rsidRPr="000D1740">
              <w:rPr>
                <w:sz w:val="20"/>
                <w:szCs w:val="20"/>
                <w:highlight w:val="yellow"/>
              </w:rPr>
              <w:t>Se richiesti in questa fase dal committente</w:t>
            </w:r>
          </w:p>
        </w:tc>
      </w:tr>
      <w:tr w:rsidR="00BB3023" w:rsidRPr="00F80915" w14:paraId="59100837" w14:textId="77777777" w:rsidTr="000D1740">
        <w:tc>
          <w:tcPr>
            <w:tcW w:w="3544" w:type="dxa"/>
          </w:tcPr>
          <w:p w14:paraId="4840A8E9" w14:textId="4FABF07D" w:rsidR="00BB3023" w:rsidRPr="000D1740" w:rsidRDefault="00BB3023" w:rsidP="000D1740">
            <w:pPr>
              <w:rPr>
                <w:sz w:val="20"/>
                <w:highlight w:val="yellow"/>
              </w:rPr>
            </w:pPr>
            <w:r w:rsidRPr="000D1740">
              <w:rPr>
                <w:sz w:val="20"/>
                <w:szCs w:val="20"/>
                <w:highlight w:val="yellow"/>
              </w:rPr>
              <w:t>Relazione generale, relazioni tecniche e specialistiche, relazioni sulla risoluzione delle interferenze, relazione sulla gestione delle materie, rilievi topografici e batimetrici, relazione di calcolo degli impianti, relazioni di calcolo strutturale, prime indicazioni e aggiornamenti sul piano di sicurezza, disciplinare tecnico descrittivo, relazione sulla risoluzione delle interferenze, elenco prezzi unitari, Quadro tecnico economico Cronoprogramma</w:t>
            </w:r>
          </w:p>
        </w:tc>
        <w:tc>
          <w:tcPr>
            <w:tcW w:w="1985" w:type="dxa"/>
          </w:tcPr>
          <w:p w14:paraId="739CD1BA" w14:textId="703DDF7F" w:rsidR="00BB3023" w:rsidRPr="000D1740" w:rsidRDefault="000D1740" w:rsidP="000D1740">
            <w:pPr>
              <w:rPr>
                <w:sz w:val="20"/>
                <w:highlight w:val="yellow"/>
              </w:rPr>
            </w:pPr>
            <w:r w:rsidRPr="000D1740">
              <w:rPr>
                <w:sz w:val="20"/>
                <w:szCs w:val="20"/>
                <w:highlight w:val="yellow"/>
              </w:rPr>
              <w:t>PFTE</w:t>
            </w:r>
          </w:p>
        </w:tc>
        <w:tc>
          <w:tcPr>
            <w:tcW w:w="2126" w:type="dxa"/>
          </w:tcPr>
          <w:p w14:paraId="6226B9AA" w14:textId="13D2C378" w:rsidR="00BB3023" w:rsidRPr="000D1740" w:rsidRDefault="00BB3023" w:rsidP="000D1740">
            <w:pPr>
              <w:rPr>
                <w:sz w:val="20"/>
                <w:highlight w:val="yellow"/>
              </w:rPr>
            </w:pPr>
            <w:r w:rsidRPr="000D1740">
              <w:rPr>
                <w:sz w:val="20"/>
                <w:szCs w:val="20"/>
                <w:highlight w:val="yellow"/>
              </w:rPr>
              <w:t>Esterne alla modellazione BIM</w:t>
            </w:r>
          </w:p>
        </w:tc>
        <w:tc>
          <w:tcPr>
            <w:tcW w:w="1984" w:type="dxa"/>
          </w:tcPr>
          <w:p w14:paraId="02AD9A95" w14:textId="77777777" w:rsidR="00BB3023" w:rsidRPr="000D1740" w:rsidRDefault="00BB3023" w:rsidP="000D1740">
            <w:pPr>
              <w:rPr>
                <w:sz w:val="20"/>
              </w:rPr>
            </w:pPr>
          </w:p>
        </w:tc>
      </w:tr>
      <w:tr w:rsidR="00BB3023" w:rsidRPr="00F80915" w14:paraId="604B0B16" w14:textId="77777777" w:rsidTr="000D1740">
        <w:tc>
          <w:tcPr>
            <w:tcW w:w="3544" w:type="dxa"/>
          </w:tcPr>
          <w:p w14:paraId="203A00E7" w14:textId="39F54174" w:rsidR="00BB3023" w:rsidRPr="000D1740" w:rsidRDefault="00BB3023" w:rsidP="000D1740">
            <w:pPr>
              <w:rPr>
                <w:sz w:val="20"/>
                <w:highlight w:val="yellow"/>
              </w:rPr>
            </w:pPr>
            <w:r w:rsidRPr="000D1740">
              <w:rPr>
                <w:sz w:val="20"/>
                <w:szCs w:val="20"/>
                <w:highlight w:val="yellow"/>
              </w:rPr>
              <w:t>Computo metrico estimativo</w:t>
            </w:r>
          </w:p>
        </w:tc>
        <w:tc>
          <w:tcPr>
            <w:tcW w:w="1985" w:type="dxa"/>
          </w:tcPr>
          <w:p w14:paraId="6C415D74" w14:textId="63217D02" w:rsidR="00BB3023" w:rsidRPr="000D1740" w:rsidRDefault="000D1740" w:rsidP="000D1740">
            <w:pPr>
              <w:rPr>
                <w:sz w:val="20"/>
                <w:highlight w:val="yellow"/>
              </w:rPr>
            </w:pPr>
            <w:r w:rsidRPr="000D1740">
              <w:rPr>
                <w:sz w:val="20"/>
                <w:szCs w:val="20"/>
                <w:highlight w:val="yellow"/>
              </w:rPr>
              <w:t>PFTE</w:t>
            </w:r>
          </w:p>
        </w:tc>
        <w:tc>
          <w:tcPr>
            <w:tcW w:w="2126" w:type="dxa"/>
          </w:tcPr>
          <w:p w14:paraId="22AB2C8B" w14:textId="746A728C" w:rsidR="00BB3023" w:rsidRPr="000D1740" w:rsidRDefault="00BB3023" w:rsidP="000D1740">
            <w:pPr>
              <w:rPr>
                <w:sz w:val="20"/>
                <w:highlight w:val="yellow"/>
              </w:rPr>
            </w:pPr>
            <w:r w:rsidRPr="000D1740">
              <w:rPr>
                <w:sz w:val="20"/>
                <w:szCs w:val="20"/>
                <w:highlight w:val="yellow"/>
              </w:rPr>
              <w:t>Da Modelli BIM</w:t>
            </w:r>
          </w:p>
        </w:tc>
        <w:tc>
          <w:tcPr>
            <w:tcW w:w="1984" w:type="dxa"/>
          </w:tcPr>
          <w:p w14:paraId="1BD89EA6" w14:textId="32B95075" w:rsidR="00BB3023" w:rsidRPr="000D1740" w:rsidRDefault="00BB3023" w:rsidP="000D1740">
            <w:pPr>
              <w:rPr>
                <w:sz w:val="20"/>
                <w:highlight w:val="yellow"/>
              </w:rPr>
            </w:pPr>
            <w:r w:rsidRPr="000D1740">
              <w:rPr>
                <w:sz w:val="20"/>
                <w:highlight w:val="yellow"/>
              </w:rPr>
              <w:t>Relativamente ai computi metrici estimativi, le quantità saranno direttamente estratte dai modelli BIM, mentre le voci di prezzo saranno inserite negli appositi software di computazione</w:t>
            </w:r>
          </w:p>
        </w:tc>
      </w:tr>
      <w:tr w:rsidR="00BB3023" w:rsidRPr="00F80915" w14:paraId="11C65A89" w14:textId="77777777" w:rsidTr="000D1740">
        <w:tc>
          <w:tcPr>
            <w:tcW w:w="3544" w:type="dxa"/>
          </w:tcPr>
          <w:p w14:paraId="743C658B" w14:textId="018BF21F" w:rsidR="00BB3023" w:rsidRPr="000D1740" w:rsidRDefault="00BB3023" w:rsidP="000D1740">
            <w:pPr>
              <w:rPr>
                <w:sz w:val="20"/>
                <w:highlight w:val="yellow"/>
              </w:rPr>
            </w:pPr>
            <w:r w:rsidRPr="000D1740">
              <w:rPr>
                <w:sz w:val="20"/>
                <w:szCs w:val="20"/>
                <w:highlight w:val="yellow"/>
              </w:rPr>
              <w:lastRenderedPageBreak/>
              <w:t xml:space="preserve">Relazione di calcolo degli impianti, relazioni di calcolo strutturale, relazione energetica </w:t>
            </w:r>
            <w:proofErr w:type="gramStart"/>
            <w:r w:rsidRPr="000D1740">
              <w:rPr>
                <w:sz w:val="20"/>
                <w:szCs w:val="20"/>
                <w:highlight w:val="yellow"/>
              </w:rPr>
              <w:t>ex.l</w:t>
            </w:r>
            <w:proofErr w:type="gramEnd"/>
            <w:r w:rsidRPr="000D1740">
              <w:rPr>
                <w:sz w:val="20"/>
                <w:szCs w:val="20"/>
                <w:highlight w:val="yellow"/>
              </w:rPr>
              <w:t>10/91</w:t>
            </w:r>
          </w:p>
        </w:tc>
        <w:tc>
          <w:tcPr>
            <w:tcW w:w="1985" w:type="dxa"/>
          </w:tcPr>
          <w:p w14:paraId="4C107C55" w14:textId="39A4DFD9" w:rsidR="00BB3023" w:rsidRPr="000D1740" w:rsidRDefault="000D1740" w:rsidP="000D1740">
            <w:pPr>
              <w:rPr>
                <w:sz w:val="20"/>
                <w:highlight w:val="yellow"/>
              </w:rPr>
            </w:pPr>
            <w:r w:rsidRPr="000D1740">
              <w:rPr>
                <w:sz w:val="20"/>
                <w:szCs w:val="20"/>
                <w:highlight w:val="yellow"/>
              </w:rPr>
              <w:t>PFTE</w:t>
            </w:r>
          </w:p>
        </w:tc>
        <w:tc>
          <w:tcPr>
            <w:tcW w:w="2126" w:type="dxa"/>
          </w:tcPr>
          <w:p w14:paraId="2F7EA604" w14:textId="0FF6B334" w:rsidR="00BB3023" w:rsidRPr="000D1740" w:rsidRDefault="00BB3023" w:rsidP="000D1740">
            <w:pPr>
              <w:rPr>
                <w:sz w:val="20"/>
                <w:highlight w:val="yellow"/>
              </w:rPr>
            </w:pPr>
            <w:r w:rsidRPr="000D1740">
              <w:rPr>
                <w:sz w:val="20"/>
                <w:szCs w:val="20"/>
                <w:highlight w:val="yellow"/>
              </w:rPr>
              <w:t>Da modelli di calcolo – Interoperabilità con Modelli BIM</w:t>
            </w:r>
          </w:p>
        </w:tc>
        <w:tc>
          <w:tcPr>
            <w:tcW w:w="1984" w:type="dxa"/>
          </w:tcPr>
          <w:p w14:paraId="28B3B8D4" w14:textId="06458C6A" w:rsidR="00BB3023" w:rsidRPr="000D1740" w:rsidRDefault="00BB3023" w:rsidP="000D1740">
            <w:pPr>
              <w:rPr>
                <w:sz w:val="20"/>
                <w:highlight w:val="yellow"/>
              </w:rPr>
            </w:pPr>
            <w:r w:rsidRPr="000D1740">
              <w:rPr>
                <w:sz w:val="20"/>
                <w:highlight w:val="yellow"/>
              </w:rPr>
              <w:t>Al fine di garantire la coerenza tra i modelli BIM e i modelli di calcolo specialistici si utilizzeranno dei formati interoperabili IFC</w:t>
            </w:r>
          </w:p>
        </w:tc>
      </w:tr>
      <w:tr w:rsidR="00BB3023" w:rsidRPr="00F80915" w14:paraId="704BDE13" w14:textId="77777777" w:rsidTr="000D1740">
        <w:tc>
          <w:tcPr>
            <w:tcW w:w="3544" w:type="dxa"/>
          </w:tcPr>
          <w:p w14:paraId="531FC5F9" w14:textId="29936747" w:rsidR="00BB3023" w:rsidRPr="000D1740" w:rsidRDefault="00BB3023" w:rsidP="000D1740">
            <w:pPr>
              <w:rPr>
                <w:sz w:val="20"/>
                <w:highlight w:val="yellow"/>
              </w:rPr>
            </w:pPr>
            <w:r w:rsidRPr="000D1740">
              <w:rPr>
                <w:sz w:val="20"/>
                <w:szCs w:val="20"/>
                <w:highlight w:val="yellow"/>
              </w:rPr>
              <w:t>Elaborati grafici di progetto, planimetrie di rilievo, elaborati grafi delle interferenze, elaborati grafici di dettaglio,</w:t>
            </w:r>
          </w:p>
        </w:tc>
        <w:tc>
          <w:tcPr>
            <w:tcW w:w="1985" w:type="dxa"/>
          </w:tcPr>
          <w:p w14:paraId="04FAD0BB" w14:textId="141324FE" w:rsidR="00BB3023" w:rsidRPr="000D1740" w:rsidRDefault="000D1740" w:rsidP="000D1740">
            <w:pPr>
              <w:rPr>
                <w:sz w:val="20"/>
                <w:highlight w:val="yellow"/>
              </w:rPr>
            </w:pPr>
            <w:r w:rsidRPr="000D1740">
              <w:rPr>
                <w:sz w:val="20"/>
                <w:szCs w:val="20"/>
                <w:highlight w:val="yellow"/>
              </w:rPr>
              <w:t>PFTE</w:t>
            </w:r>
          </w:p>
        </w:tc>
        <w:tc>
          <w:tcPr>
            <w:tcW w:w="2126" w:type="dxa"/>
          </w:tcPr>
          <w:p w14:paraId="25263F4C" w14:textId="402A9EB7" w:rsidR="00BB3023" w:rsidRPr="000D1740" w:rsidRDefault="00BB3023" w:rsidP="000D1740">
            <w:pPr>
              <w:rPr>
                <w:sz w:val="20"/>
                <w:highlight w:val="yellow"/>
              </w:rPr>
            </w:pPr>
            <w:r w:rsidRPr="000D1740">
              <w:rPr>
                <w:sz w:val="20"/>
                <w:szCs w:val="20"/>
                <w:highlight w:val="yellow"/>
              </w:rPr>
              <w:t>Da Modelli BIM</w:t>
            </w:r>
          </w:p>
        </w:tc>
        <w:tc>
          <w:tcPr>
            <w:tcW w:w="1984" w:type="dxa"/>
          </w:tcPr>
          <w:p w14:paraId="47570446" w14:textId="3E17988A" w:rsidR="00BB3023" w:rsidRPr="000D1740" w:rsidRDefault="00BB3023" w:rsidP="000D1740">
            <w:pPr>
              <w:rPr>
                <w:sz w:val="20"/>
                <w:highlight w:val="yellow"/>
              </w:rPr>
            </w:pPr>
            <w:r w:rsidRPr="000D1740">
              <w:rPr>
                <w:sz w:val="20"/>
                <w:szCs w:val="20"/>
                <w:highlight w:val="yellow"/>
              </w:rPr>
              <w:t>Per elaborati di progetto si intendono elaborati che rappresentanti graficamente alla scala opportuna e al livello di dettaglio sufficiente a dare le informazioni salienti rispetto alla fase di progetto</w:t>
            </w:r>
          </w:p>
        </w:tc>
      </w:tr>
      <w:tr w:rsidR="00BB3023" w:rsidRPr="00F80915" w14:paraId="1B2DB85D" w14:textId="77777777" w:rsidTr="000D1740">
        <w:tc>
          <w:tcPr>
            <w:tcW w:w="3544" w:type="dxa"/>
          </w:tcPr>
          <w:p w14:paraId="0419CC9E" w14:textId="440691E4" w:rsidR="00BB3023" w:rsidRPr="000D1740" w:rsidRDefault="00BB3023" w:rsidP="000D1740">
            <w:pPr>
              <w:rPr>
                <w:sz w:val="20"/>
                <w:highlight w:val="yellow"/>
              </w:rPr>
            </w:pPr>
            <w:r w:rsidRPr="000D1740">
              <w:rPr>
                <w:sz w:val="20"/>
                <w:szCs w:val="20"/>
                <w:highlight w:val="yellow"/>
              </w:rPr>
              <w:t>Relazione generale, reazioni tecniche e specialistiche, rilievi topografici e batimetrici, relazione di calcolo degli impianti, relazioni di calcolo esecutivo strutturale, piano di manutenzione, capitolato tecnico, piano di sicurezza e di coordinamento e quadro di incidenza della manodopera, disciplinare tecnico descrittivo, relazione sulla risoluzione delle interferenze</w:t>
            </w:r>
            <w:proofErr w:type="gramStart"/>
            <w:r w:rsidRPr="000D1740">
              <w:rPr>
                <w:sz w:val="20"/>
                <w:szCs w:val="20"/>
                <w:highlight w:val="yellow"/>
              </w:rPr>
              <w:t>, ,</w:t>
            </w:r>
            <w:proofErr w:type="gramEnd"/>
            <w:r w:rsidRPr="000D1740">
              <w:rPr>
                <w:sz w:val="20"/>
                <w:szCs w:val="20"/>
                <w:highlight w:val="yellow"/>
              </w:rPr>
              <w:t xml:space="preserve"> elenco prezzi unitari, Quadro tecnico economico, Cronoprogramma</w:t>
            </w:r>
          </w:p>
        </w:tc>
        <w:tc>
          <w:tcPr>
            <w:tcW w:w="1985" w:type="dxa"/>
          </w:tcPr>
          <w:p w14:paraId="6CCB6FC2" w14:textId="64F9B675" w:rsidR="00BB3023" w:rsidRPr="000D1740" w:rsidRDefault="00BB3023" w:rsidP="000D1740">
            <w:pPr>
              <w:rPr>
                <w:sz w:val="20"/>
                <w:highlight w:val="yellow"/>
              </w:rPr>
            </w:pPr>
            <w:r w:rsidRPr="000D1740">
              <w:rPr>
                <w:sz w:val="20"/>
                <w:szCs w:val="20"/>
                <w:highlight w:val="yellow"/>
              </w:rPr>
              <w:t>Progetto Esecutivo</w:t>
            </w:r>
          </w:p>
        </w:tc>
        <w:tc>
          <w:tcPr>
            <w:tcW w:w="2126" w:type="dxa"/>
          </w:tcPr>
          <w:p w14:paraId="538B65AE" w14:textId="5AD99925" w:rsidR="00BB3023" w:rsidRPr="000D1740" w:rsidRDefault="00BB3023" w:rsidP="000D1740">
            <w:pPr>
              <w:rPr>
                <w:sz w:val="20"/>
                <w:highlight w:val="yellow"/>
              </w:rPr>
            </w:pPr>
            <w:r w:rsidRPr="000D1740">
              <w:rPr>
                <w:sz w:val="20"/>
                <w:szCs w:val="20"/>
                <w:highlight w:val="yellow"/>
              </w:rPr>
              <w:t>Esterni alla modellazione BIM</w:t>
            </w:r>
            <w:r w:rsidRPr="000D1740">
              <w:rPr>
                <w:sz w:val="20"/>
                <w:szCs w:val="20"/>
                <w:highlight w:val="yellow"/>
              </w:rPr>
              <w:br/>
            </w:r>
          </w:p>
        </w:tc>
        <w:tc>
          <w:tcPr>
            <w:tcW w:w="1984" w:type="dxa"/>
          </w:tcPr>
          <w:p w14:paraId="25C895F6" w14:textId="68D4F6D5" w:rsidR="00BB3023" w:rsidRPr="000D1740" w:rsidRDefault="00BB3023" w:rsidP="000D1740">
            <w:pPr>
              <w:rPr>
                <w:sz w:val="20"/>
                <w:highlight w:val="yellow"/>
              </w:rPr>
            </w:pPr>
            <w:r w:rsidRPr="000D1740">
              <w:rPr>
                <w:sz w:val="20"/>
                <w:szCs w:val="20"/>
                <w:highlight w:val="yellow"/>
              </w:rPr>
              <w:t xml:space="preserve">La relazione sulla risoluzione delle interferenze deriva in parte dalla modellazione BIM e dall’impiego di software devoluti alla risoluzione delle </w:t>
            </w:r>
            <w:proofErr w:type="spellStart"/>
            <w:r w:rsidRPr="000D1740">
              <w:rPr>
                <w:sz w:val="20"/>
                <w:szCs w:val="20"/>
                <w:highlight w:val="yellow"/>
              </w:rPr>
              <w:t>clash</w:t>
            </w:r>
            <w:proofErr w:type="spellEnd"/>
            <w:r w:rsidRPr="000D1740">
              <w:rPr>
                <w:sz w:val="20"/>
                <w:szCs w:val="20"/>
                <w:highlight w:val="yellow"/>
              </w:rPr>
              <w:t xml:space="preserve"> di progetto e di avanzamento cantiere.</w:t>
            </w:r>
          </w:p>
        </w:tc>
      </w:tr>
      <w:tr w:rsidR="00BB3023" w:rsidRPr="00F80915" w14:paraId="60508BF6" w14:textId="77777777" w:rsidTr="000D1740">
        <w:tc>
          <w:tcPr>
            <w:tcW w:w="3544" w:type="dxa"/>
          </w:tcPr>
          <w:p w14:paraId="34E483F7" w14:textId="0D164C17" w:rsidR="00BB3023" w:rsidRPr="000D1740" w:rsidRDefault="00BB3023" w:rsidP="000D1740">
            <w:pPr>
              <w:rPr>
                <w:sz w:val="20"/>
                <w:highlight w:val="yellow"/>
              </w:rPr>
            </w:pPr>
            <w:r w:rsidRPr="000D1740">
              <w:rPr>
                <w:sz w:val="20"/>
                <w:szCs w:val="20"/>
                <w:highlight w:val="yellow"/>
              </w:rPr>
              <w:t>Computo metrico estimativo</w:t>
            </w:r>
          </w:p>
        </w:tc>
        <w:tc>
          <w:tcPr>
            <w:tcW w:w="1985" w:type="dxa"/>
          </w:tcPr>
          <w:p w14:paraId="3DA7722C" w14:textId="2B71BB2A" w:rsidR="00BB3023" w:rsidRPr="000D1740" w:rsidRDefault="00BB3023" w:rsidP="000D1740">
            <w:pPr>
              <w:rPr>
                <w:sz w:val="20"/>
                <w:highlight w:val="yellow"/>
              </w:rPr>
            </w:pPr>
            <w:r w:rsidRPr="000D1740">
              <w:rPr>
                <w:sz w:val="20"/>
                <w:highlight w:val="yellow"/>
              </w:rPr>
              <w:t>Progetto Esecutivo</w:t>
            </w:r>
          </w:p>
        </w:tc>
        <w:tc>
          <w:tcPr>
            <w:tcW w:w="2126" w:type="dxa"/>
          </w:tcPr>
          <w:p w14:paraId="5BD3DAD9" w14:textId="45260590" w:rsidR="00BB3023" w:rsidRPr="000D1740" w:rsidRDefault="00BB3023" w:rsidP="000D1740">
            <w:pPr>
              <w:rPr>
                <w:sz w:val="20"/>
                <w:highlight w:val="yellow"/>
              </w:rPr>
            </w:pPr>
            <w:r w:rsidRPr="000D1740">
              <w:rPr>
                <w:sz w:val="20"/>
                <w:szCs w:val="20"/>
                <w:highlight w:val="yellow"/>
              </w:rPr>
              <w:t>Da Modelli BIM</w:t>
            </w:r>
          </w:p>
        </w:tc>
        <w:tc>
          <w:tcPr>
            <w:tcW w:w="1984" w:type="dxa"/>
          </w:tcPr>
          <w:p w14:paraId="697FA101" w14:textId="5EB02DD7" w:rsidR="00BB3023" w:rsidRPr="000D1740" w:rsidRDefault="00BB3023" w:rsidP="000D1740">
            <w:pPr>
              <w:rPr>
                <w:sz w:val="20"/>
                <w:highlight w:val="yellow"/>
              </w:rPr>
            </w:pPr>
            <w:r w:rsidRPr="000D1740">
              <w:rPr>
                <w:sz w:val="20"/>
                <w:highlight w:val="yellow"/>
              </w:rPr>
              <w:t>Relativamente ai computi metrici estimativi, le quantità saranno direttamente estratte dai modelli BIM, mentre le voci di prezzo saranno inserite negli appositi software di computazione</w:t>
            </w:r>
          </w:p>
        </w:tc>
      </w:tr>
      <w:tr w:rsidR="00BB3023" w:rsidRPr="00F80915" w14:paraId="68D96ADC" w14:textId="77777777" w:rsidTr="000D1740">
        <w:tc>
          <w:tcPr>
            <w:tcW w:w="3544" w:type="dxa"/>
          </w:tcPr>
          <w:p w14:paraId="7422B0B8" w14:textId="77E577E0" w:rsidR="00BB3023" w:rsidRPr="000D1740" w:rsidRDefault="00BB3023" w:rsidP="000D1740">
            <w:pPr>
              <w:rPr>
                <w:sz w:val="20"/>
                <w:highlight w:val="yellow"/>
              </w:rPr>
            </w:pPr>
            <w:r w:rsidRPr="000D1740">
              <w:rPr>
                <w:sz w:val="20"/>
                <w:szCs w:val="20"/>
                <w:highlight w:val="yellow"/>
              </w:rPr>
              <w:t>Elaborati grafici di progetto, planimetrie di rilievo, elaborati grafi delle interferenze, elaborati grafici di dettaglio, elaborati grafici di carpenterie e nodi strutturali</w:t>
            </w:r>
          </w:p>
        </w:tc>
        <w:tc>
          <w:tcPr>
            <w:tcW w:w="1985" w:type="dxa"/>
          </w:tcPr>
          <w:p w14:paraId="71E27F72" w14:textId="35CAA748" w:rsidR="00BB3023" w:rsidRPr="000D1740" w:rsidRDefault="00BB3023" w:rsidP="000D1740">
            <w:pPr>
              <w:rPr>
                <w:sz w:val="20"/>
                <w:highlight w:val="yellow"/>
              </w:rPr>
            </w:pPr>
            <w:r w:rsidRPr="000D1740">
              <w:rPr>
                <w:sz w:val="20"/>
                <w:szCs w:val="20"/>
                <w:highlight w:val="yellow"/>
              </w:rPr>
              <w:t>Progetto Esecutivo</w:t>
            </w:r>
          </w:p>
        </w:tc>
        <w:tc>
          <w:tcPr>
            <w:tcW w:w="2126" w:type="dxa"/>
          </w:tcPr>
          <w:p w14:paraId="19403B51" w14:textId="3A803825" w:rsidR="00BB3023" w:rsidRPr="000D1740" w:rsidRDefault="00BB3023" w:rsidP="000D1740">
            <w:pPr>
              <w:rPr>
                <w:sz w:val="20"/>
                <w:highlight w:val="yellow"/>
              </w:rPr>
            </w:pPr>
            <w:r w:rsidRPr="000D1740">
              <w:rPr>
                <w:sz w:val="20"/>
                <w:szCs w:val="20"/>
                <w:highlight w:val="yellow"/>
              </w:rPr>
              <w:t>Da Modelli BIM</w:t>
            </w:r>
          </w:p>
        </w:tc>
        <w:tc>
          <w:tcPr>
            <w:tcW w:w="1984" w:type="dxa"/>
          </w:tcPr>
          <w:p w14:paraId="5030527D" w14:textId="63F6A5C0" w:rsidR="00BB3023" w:rsidRPr="000D1740" w:rsidRDefault="00BB3023" w:rsidP="000D1740">
            <w:pPr>
              <w:rPr>
                <w:sz w:val="20"/>
                <w:highlight w:val="yellow"/>
              </w:rPr>
            </w:pPr>
            <w:r w:rsidRPr="000D1740">
              <w:rPr>
                <w:sz w:val="20"/>
                <w:szCs w:val="20"/>
                <w:highlight w:val="yellow"/>
              </w:rPr>
              <w:t xml:space="preserve">Per elaborati di progetto si intendono elaborati che rappresentanti graficamente alla scala opportuna e al livello di dettaglio sufficiente a dare le informazioni salienti rispetto alla fase di progetto – gli </w:t>
            </w:r>
            <w:r w:rsidRPr="000D1740">
              <w:rPr>
                <w:sz w:val="20"/>
                <w:szCs w:val="20"/>
                <w:highlight w:val="yellow"/>
              </w:rPr>
              <w:lastRenderedPageBreak/>
              <w:t>elaborati grafici di carpenteria saranno sviluppati a partire dal Modello BIM così come gli stessi elementi di carpenteria saranno modellati in ambiente BIM.</w:t>
            </w:r>
          </w:p>
        </w:tc>
      </w:tr>
      <w:tr w:rsidR="00BB3023" w:rsidRPr="00F80915" w14:paraId="26BC9F31" w14:textId="77777777" w:rsidTr="000D1740">
        <w:tc>
          <w:tcPr>
            <w:tcW w:w="3544" w:type="dxa"/>
          </w:tcPr>
          <w:p w14:paraId="538624A8" w14:textId="75FB5DC8" w:rsidR="00BB3023" w:rsidRPr="000D1740" w:rsidRDefault="00BB3023" w:rsidP="000D1740">
            <w:pPr>
              <w:rPr>
                <w:sz w:val="20"/>
                <w:highlight w:val="yellow"/>
              </w:rPr>
            </w:pPr>
            <w:r w:rsidRPr="000D1740">
              <w:rPr>
                <w:sz w:val="20"/>
                <w:szCs w:val="20"/>
                <w:highlight w:val="yellow"/>
              </w:rPr>
              <w:lastRenderedPageBreak/>
              <w:t xml:space="preserve">Relazione di calcolo degli impianti, relazioni di calcolo strutturale, relazione energetica </w:t>
            </w:r>
            <w:proofErr w:type="gramStart"/>
            <w:r w:rsidRPr="000D1740">
              <w:rPr>
                <w:sz w:val="20"/>
                <w:szCs w:val="20"/>
                <w:highlight w:val="yellow"/>
              </w:rPr>
              <w:t>ex.l</w:t>
            </w:r>
            <w:proofErr w:type="gramEnd"/>
            <w:r w:rsidRPr="000D1740">
              <w:rPr>
                <w:sz w:val="20"/>
                <w:szCs w:val="20"/>
                <w:highlight w:val="yellow"/>
              </w:rPr>
              <w:t>10/91</w:t>
            </w:r>
          </w:p>
        </w:tc>
        <w:tc>
          <w:tcPr>
            <w:tcW w:w="1985" w:type="dxa"/>
          </w:tcPr>
          <w:p w14:paraId="5C3910FA" w14:textId="4749B9D7" w:rsidR="00BB3023" w:rsidRPr="000D1740" w:rsidRDefault="00BB3023" w:rsidP="000D1740">
            <w:pPr>
              <w:rPr>
                <w:sz w:val="20"/>
                <w:highlight w:val="yellow"/>
              </w:rPr>
            </w:pPr>
            <w:r w:rsidRPr="000D1740">
              <w:rPr>
                <w:sz w:val="20"/>
                <w:szCs w:val="20"/>
                <w:highlight w:val="yellow"/>
              </w:rPr>
              <w:t>Progetto Esecutivo</w:t>
            </w:r>
          </w:p>
        </w:tc>
        <w:tc>
          <w:tcPr>
            <w:tcW w:w="2126" w:type="dxa"/>
          </w:tcPr>
          <w:p w14:paraId="144D3FC2" w14:textId="726B546E" w:rsidR="00BB3023" w:rsidRPr="000D1740" w:rsidRDefault="00BB3023" w:rsidP="000D1740">
            <w:pPr>
              <w:rPr>
                <w:sz w:val="20"/>
                <w:highlight w:val="yellow"/>
              </w:rPr>
            </w:pPr>
            <w:r w:rsidRPr="000D1740">
              <w:rPr>
                <w:sz w:val="20"/>
                <w:szCs w:val="20"/>
                <w:highlight w:val="yellow"/>
              </w:rPr>
              <w:t>Da modelli di calcolo</w:t>
            </w:r>
          </w:p>
        </w:tc>
        <w:tc>
          <w:tcPr>
            <w:tcW w:w="1984" w:type="dxa"/>
          </w:tcPr>
          <w:p w14:paraId="7293AF65" w14:textId="77777777" w:rsidR="00BB3023" w:rsidRPr="000D1740" w:rsidRDefault="00BB3023" w:rsidP="000D1740">
            <w:pPr>
              <w:rPr>
                <w:sz w:val="20"/>
                <w:highlight w:val="yellow"/>
              </w:rPr>
            </w:pPr>
          </w:p>
        </w:tc>
      </w:tr>
      <w:tr w:rsidR="00BB3023" w:rsidRPr="00F80915" w14:paraId="227AB38E" w14:textId="77777777" w:rsidTr="000D1740">
        <w:tc>
          <w:tcPr>
            <w:tcW w:w="3544" w:type="dxa"/>
          </w:tcPr>
          <w:p w14:paraId="3D4C000A" w14:textId="04D6D292" w:rsidR="00BB3023" w:rsidRPr="00BB3023" w:rsidRDefault="00BB3023" w:rsidP="00BB3023">
            <w:pPr>
              <w:jc w:val="left"/>
              <w:rPr>
                <w:i/>
                <w:sz w:val="20"/>
                <w:highlight w:val="yellow"/>
              </w:rPr>
            </w:pPr>
            <w:r>
              <w:rPr>
                <w:i/>
                <w:sz w:val="20"/>
                <w:highlight w:val="yellow"/>
              </w:rPr>
              <w:t>…</w:t>
            </w:r>
          </w:p>
        </w:tc>
        <w:tc>
          <w:tcPr>
            <w:tcW w:w="1985" w:type="dxa"/>
          </w:tcPr>
          <w:p w14:paraId="27AA53C7" w14:textId="4D84606B" w:rsidR="00BB3023" w:rsidRPr="00BB3023" w:rsidRDefault="00BB3023" w:rsidP="00BB3023">
            <w:pPr>
              <w:jc w:val="left"/>
              <w:rPr>
                <w:i/>
                <w:sz w:val="20"/>
                <w:highlight w:val="yellow"/>
              </w:rPr>
            </w:pPr>
            <w:r>
              <w:rPr>
                <w:i/>
                <w:sz w:val="20"/>
                <w:highlight w:val="yellow"/>
              </w:rPr>
              <w:t>…</w:t>
            </w:r>
          </w:p>
        </w:tc>
        <w:tc>
          <w:tcPr>
            <w:tcW w:w="2126" w:type="dxa"/>
          </w:tcPr>
          <w:p w14:paraId="4C5CD275" w14:textId="2F30C843" w:rsidR="00BB3023" w:rsidRPr="00BB3023" w:rsidRDefault="00BB3023" w:rsidP="00BB3023">
            <w:pPr>
              <w:jc w:val="left"/>
              <w:rPr>
                <w:i/>
                <w:sz w:val="20"/>
                <w:highlight w:val="yellow"/>
              </w:rPr>
            </w:pPr>
            <w:r>
              <w:rPr>
                <w:i/>
                <w:sz w:val="20"/>
                <w:highlight w:val="yellow"/>
              </w:rPr>
              <w:t>…</w:t>
            </w:r>
          </w:p>
        </w:tc>
        <w:tc>
          <w:tcPr>
            <w:tcW w:w="1984" w:type="dxa"/>
          </w:tcPr>
          <w:p w14:paraId="2002B231" w14:textId="15F99C83" w:rsidR="00BB3023" w:rsidRPr="00DD2839" w:rsidRDefault="00BB3023" w:rsidP="00BB3023">
            <w:pPr>
              <w:jc w:val="left"/>
              <w:rPr>
                <w:i/>
                <w:sz w:val="20"/>
              </w:rPr>
            </w:pPr>
            <w:r w:rsidRPr="00BB3023">
              <w:rPr>
                <w:i/>
                <w:sz w:val="20"/>
                <w:highlight w:val="yellow"/>
              </w:rPr>
              <w:t>…</w:t>
            </w:r>
          </w:p>
        </w:tc>
      </w:tr>
    </w:tbl>
    <w:p w14:paraId="067B417C" w14:textId="30C8E7BC" w:rsidR="00232C20" w:rsidRPr="00F80915" w:rsidRDefault="00232C20" w:rsidP="00E32970">
      <w:pPr>
        <w:pStyle w:val="Titolo2"/>
      </w:pPr>
      <w:bookmarkStart w:id="29" w:name="_Toc221616101"/>
      <w:r w:rsidRPr="00F80915">
        <w:t>Livelli di sviluppo degli oggetti e delle schede informative</w:t>
      </w:r>
      <w:bookmarkEnd w:id="29"/>
    </w:p>
    <w:p w14:paraId="4D16AFB8" w14:textId="77777777" w:rsidR="00D921FC" w:rsidRPr="00E6009E" w:rsidRDefault="00D921FC" w:rsidP="00D921FC">
      <w:pPr>
        <w:spacing w:line="276" w:lineRule="auto"/>
        <w:rPr>
          <w:highlight w:val="yellow"/>
        </w:rPr>
      </w:pPr>
      <w:r w:rsidRPr="00E6009E">
        <w:rPr>
          <w:highlight w:val="yellow"/>
        </w:rPr>
        <w:t>Il sistema di riferimento prescelto per la definizione del livello di sviluppo grafico ed informativo degli oggetti, relativi ai differenti modelli disciplinari, è la norma UNI 11337-4:2017, ed eventuali successivi aggiornamenti.</w:t>
      </w:r>
    </w:p>
    <w:p w14:paraId="4728901E" w14:textId="5C269065" w:rsidR="00B55D5B" w:rsidRPr="00E6009E" w:rsidRDefault="00D921FC" w:rsidP="00B55D5B">
      <w:pPr>
        <w:spacing w:line="276" w:lineRule="auto"/>
        <w:rPr>
          <w:highlight w:val="yellow"/>
        </w:rPr>
      </w:pPr>
      <w:r w:rsidRPr="00E6009E">
        <w:rPr>
          <w:highlight w:val="yellow"/>
        </w:rPr>
        <w:t xml:space="preserve">Per </w:t>
      </w:r>
      <w:r w:rsidRPr="00E6009E">
        <w:rPr>
          <w:bCs/>
          <w:iCs/>
          <w:highlight w:val="yellow"/>
        </w:rPr>
        <w:t>livelli di sviluppo degli oggetti digitali (LOD)</w:t>
      </w:r>
      <w:r w:rsidRPr="00E6009E">
        <w:rPr>
          <w:highlight w:val="yellow"/>
        </w:rPr>
        <w:t>, si intende il livello di approfondimento e stabilità dei dati e delle informazioni degli oggetti digitali che compongono i modelli, secondo attributi graf</w:t>
      </w:r>
      <w:r w:rsidR="00E6009E" w:rsidRPr="00E6009E">
        <w:rPr>
          <w:highlight w:val="yellow"/>
        </w:rPr>
        <w:t>ici ed informativi (LOG e LOI).</w:t>
      </w:r>
    </w:p>
    <w:p w14:paraId="7A4C4CAD" w14:textId="1B3B4C70" w:rsidR="00E6009E" w:rsidRDefault="00E6009E" w:rsidP="00B55D5B">
      <w:pPr>
        <w:spacing w:line="276" w:lineRule="auto"/>
      </w:pPr>
      <w:r w:rsidRPr="00E6009E">
        <w:rPr>
          <w:highlight w:val="yellow"/>
        </w:rPr>
        <w:t>Nella presente sezione si definisce in maniera tabellare il grado di approfondimento informativo richiesto di ciascun modello disciplinare, tenuto conto della natura dell’opera, della fase di processo e del tipo di appalto. La norma UNI EN ISO 19650 introduce al riguardo il concetto di LOIN (Level Of Information Need</w:t>
      </w:r>
      <w:r w:rsidRPr="00E6009E">
        <w:rPr>
          <w:highlight w:val="yellow"/>
          <w:vertAlign w:val="superscript"/>
        </w:rPr>
        <w:footnoteReference w:id="1"/>
      </w:r>
      <w:r w:rsidRPr="00E6009E">
        <w:rPr>
          <w:highlight w:val="yellow"/>
        </w:rPr>
        <w:t>), inteso come set informativo effettivamente necessario per un oggetto digitale, coerente con gli obiettivi fissati per lo stadio di sviluppo del BIM. In sostanza, il LOIN</w:t>
      </w:r>
      <w:r w:rsidRPr="00E6009E">
        <w:rPr>
          <w:highlight w:val="yellow"/>
          <w:vertAlign w:val="superscript"/>
        </w:rPr>
        <w:footnoteReference w:id="2"/>
      </w:r>
      <w:r w:rsidRPr="00E6009E">
        <w:rPr>
          <w:highlight w:val="yellow"/>
        </w:rPr>
        <w:t xml:space="preserve"> introduce il concetto di uso efficace e razionale del livello informativo di un oggetto digitale, evitando “sovradimensionamenti” informativi non coerenti con gli usi ed obiettivi del BIM</w:t>
      </w:r>
      <w:r w:rsidRPr="00E6009E">
        <w:rPr>
          <w:highlight w:val="yellow"/>
          <w:vertAlign w:val="superscript"/>
        </w:rPr>
        <w:footnoteReference w:id="3"/>
      </w:r>
      <w:r w:rsidRPr="00E6009E">
        <w:rPr>
          <w:highlight w:val="yellow"/>
        </w:rPr>
        <w:t xml:space="preserve">. Il livello informativo di un oggetto digitale varia evidentemente in funzione del livello di sviluppo del progetto, nell’ambito dei relativi </w:t>
      </w:r>
      <w:r w:rsidRPr="00E6009E">
        <w:rPr>
          <w:i/>
          <w:highlight w:val="yellow"/>
        </w:rPr>
        <w:t>deliverables</w:t>
      </w:r>
      <w:r w:rsidRPr="00E6009E">
        <w:rPr>
          <w:highlight w:val="yellow"/>
        </w:rPr>
        <w:t xml:space="preserve">. Per la definizione di tali parametri, per singoli oggetti, possono essere impiegate apposite schede informative digitali di prodotto e di processo (INI/TS 11337-3). L’insieme di modelli grafici ed elaborati informativi digitali, eventualmente interfacciati con schede digitali, costituisce un progetto digitale avanzato – parzialmente relazionale (“Livello 3 Avanzato” Norma UNI 11337-1:5.5). Si riporta, in allegato allo schema di </w:t>
      </w:r>
      <w:proofErr w:type="spellStart"/>
      <w:r w:rsidRPr="00E6009E">
        <w:rPr>
          <w:highlight w:val="yellow"/>
        </w:rPr>
        <w:t>pGI</w:t>
      </w:r>
      <w:proofErr w:type="spellEnd"/>
      <w:r w:rsidRPr="00E6009E">
        <w:rPr>
          <w:highlight w:val="yellow"/>
        </w:rPr>
        <w:t>, il Template delle schede informative.</w:t>
      </w:r>
    </w:p>
    <w:p w14:paraId="6F02CEC5" w14:textId="7A2DA896" w:rsidR="00D921FC" w:rsidRDefault="00D921FC" w:rsidP="00D921FC">
      <w:pPr>
        <w:spacing w:after="240" w:line="276" w:lineRule="auto"/>
        <w:rPr>
          <w:i/>
          <w:highlight w:val="cyan"/>
        </w:rPr>
      </w:pPr>
      <w:r w:rsidRPr="000D1740">
        <w:rPr>
          <w:i/>
          <w:highlight w:val="cyan"/>
        </w:rPr>
        <w:t xml:space="preserve">La tabella dovrà essere coerente con la proposta indicata nel CI e </w:t>
      </w:r>
      <w:proofErr w:type="spellStart"/>
      <w:r w:rsidRPr="000D1740">
        <w:rPr>
          <w:i/>
          <w:highlight w:val="cyan"/>
        </w:rPr>
        <w:t>oGI</w:t>
      </w:r>
      <w:proofErr w:type="spellEnd"/>
      <w:r w:rsidRPr="000D1740">
        <w:rPr>
          <w:i/>
          <w:highlight w:val="cyan"/>
        </w:rPr>
        <w:t xml:space="preserve">. Si chiede all’affidatario di porre la necessaria attenzione alla compilazione e alla valorizzazione dei parametri essenziali al </w:t>
      </w:r>
      <w:r w:rsidRPr="000D1740">
        <w:rPr>
          <w:i/>
          <w:highlight w:val="cyan"/>
        </w:rPr>
        <w:lastRenderedPageBreak/>
        <w:t>conseguimento del LOIN in base alla fase progettuale di riferimento del modello informativo, anche indicando una distinta evoluzione informativa di sviluppo dei LOG e LOI, a seguito della condivisione e dell’approvazione da parte della committenza.</w:t>
      </w:r>
    </w:p>
    <w:tbl>
      <w:tblPr>
        <w:tblStyle w:val="Grigliatabella"/>
        <w:tblW w:w="0" w:type="auto"/>
        <w:jc w:val="center"/>
        <w:tblLook w:val="04A0" w:firstRow="1" w:lastRow="0" w:firstColumn="1" w:lastColumn="0" w:noHBand="0" w:noVBand="1"/>
      </w:tblPr>
      <w:tblGrid>
        <w:gridCol w:w="4241"/>
        <w:gridCol w:w="1713"/>
        <w:gridCol w:w="1833"/>
      </w:tblGrid>
      <w:tr w:rsidR="00E6009E" w:rsidRPr="002315D5" w14:paraId="5B711505" w14:textId="77777777" w:rsidTr="00E52A0D">
        <w:trPr>
          <w:jc w:val="center"/>
        </w:trPr>
        <w:tc>
          <w:tcPr>
            <w:tcW w:w="0" w:type="auto"/>
            <w:vMerge w:val="restart"/>
            <w:tcBorders>
              <w:top w:val="nil"/>
              <w:left w:val="nil"/>
            </w:tcBorders>
            <w:vAlign w:val="center"/>
          </w:tcPr>
          <w:p w14:paraId="4A234A2E" w14:textId="77777777" w:rsidR="00E6009E" w:rsidRPr="002315D5" w:rsidRDefault="00E6009E" w:rsidP="00E52A0D">
            <w:pPr>
              <w:jc w:val="center"/>
            </w:pPr>
          </w:p>
        </w:tc>
        <w:tc>
          <w:tcPr>
            <w:tcW w:w="0" w:type="auto"/>
            <w:gridSpan w:val="2"/>
            <w:vAlign w:val="center"/>
          </w:tcPr>
          <w:p w14:paraId="46E1B1DC" w14:textId="77777777" w:rsidR="00E6009E" w:rsidRPr="00566A61" w:rsidRDefault="00E6009E" w:rsidP="00E52A0D">
            <w:pPr>
              <w:jc w:val="center"/>
              <w:rPr>
                <w:b/>
                <w:szCs w:val="24"/>
              </w:rPr>
            </w:pPr>
            <w:r w:rsidRPr="00566A61">
              <w:rPr>
                <w:b/>
                <w:szCs w:val="24"/>
              </w:rPr>
              <w:t>Fase</w:t>
            </w:r>
          </w:p>
        </w:tc>
      </w:tr>
      <w:tr w:rsidR="00E6009E" w:rsidRPr="002315D5" w14:paraId="6F4182ED" w14:textId="77777777" w:rsidTr="00E52A0D">
        <w:trPr>
          <w:jc w:val="center"/>
        </w:trPr>
        <w:tc>
          <w:tcPr>
            <w:tcW w:w="0" w:type="auto"/>
            <w:vMerge/>
            <w:tcBorders>
              <w:left w:val="nil"/>
            </w:tcBorders>
            <w:vAlign w:val="center"/>
          </w:tcPr>
          <w:p w14:paraId="1C404154" w14:textId="77777777" w:rsidR="00E6009E" w:rsidRPr="002315D5" w:rsidRDefault="00E6009E" w:rsidP="00E52A0D">
            <w:pPr>
              <w:jc w:val="center"/>
            </w:pPr>
          </w:p>
        </w:tc>
        <w:tc>
          <w:tcPr>
            <w:tcW w:w="1713" w:type="dxa"/>
            <w:vAlign w:val="center"/>
          </w:tcPr>
          <w:p w14:paraId="6816E531" w14:textId="77777777" w:rsidR="00E6009E" w:rsidRPr="00566A61" w:rsidRDefault="00E6009E" w:rsidP="00E52A0D">
            <w:pPr>
              <w:jc w:val="center"/>
              <w:rPr>
                <w:szCs w:val="24"/>
              </w:rPr>
            </w:pPr>
            <w:r w:rsidRPr="00566A61">
              <w:rPr>
                <w:szCs w:val="24"/>
              </w:rPr>
              <w:t>Autorizzativa</w:t>
            </w:r>
          </w:p>
        </w:tc>
        <w:tc>
          <w:tcPr>
            <w:tcW w:w="1833" w:type="dxa"/>
            <w:vAlign w:val="center"/>
          </w:tcPr>
          <w:p w14:paraId="5163730C" w14:textId="77777777" w:rsidR="00E6009E" w:rsidRPr="00566A61" w:rsidRDefault="00E6009E" w:rsidP="00E52A0D">
            <w:pPr>
              <w:jc w:val="center"/>
              <w:rPr>
                <w:szCs w:val="24"/>
              </w:rPr>
            </w:pPr>
            <w:r w:rsidRPr="00566A61">
              <w:rPr>
                <w:szCs w:val="24"/>
              </w:rPr>
              <w:t>Tecnologica</w:t>
            </w:r>
          </w:p>
        </w:tc>
      </w:tr>
      <w:tr w:rsidR="00E6009E" w:rsidRPr="002315D5" w14:paraId="51C1F358" w14:textId="77777777" w:rsidTr="00E52A0D">
        <w:trPr>
          <w:jc w:val="center"/>
        </w:trPr>
        <w:tc>
          <w:tcPr>
            <w:tcW w:w="0" w:type="auto"/>
            <w:vMerge/>
            <w:tcBorders>
              <w:left w:val="nil"/>
            </w:tcBorders>
            <w:vAlign w:val="center"/>
          </w:tcPr>
          <w:p w14:paraId="3F48A9B2" w14:textId="77777777" w:rsidR="00E6009E" w:rsidRPr="002315D5" w:rsidRDefault="00E6009E" w:rsidP="00E52A0D">
            <w:pPr>
              <w:jc w:val="center"/>
            </w:pPr>
          </w:p>
        </w:tc>
        <w:tc>
          <w:tcPr>
            <w:tcW w:w="1713" w:type="dxa"/>
            <w:vAlign w:val="center"/>
          </w:tcPr>
          <w:p w14:paraId="61A2E535" w14:textId="77777777" w:rsidR="00E6009E" w:rsidRPr="00566A61" w:rsidRDefault="00E6009E" w:rsidP="00E52A0D">
            <w:pPr>
              <w:jc w:val="center"/>
              <w:rPr>
                <w:szCs w:val="24"/>
              </w:rPr>
            </w:pPr>
            <w:r w:rsidRPr="00566A61">
              <w:rPr>
                <w:szCs w:val="24"/>
              </w:rPr>
              <w:t>PTFE</w:t>
            </w:r>
          </w:p>
        </w:tc>
        <w:tc>
          <w:tcPr>
            <w:tcW w:w="1833" w:type="dxa"/>
            <w:vAlign w:val="center"/>
          </w:tcPr>
          <w:p w14:paraId="41401066" w14:textId="77777777" w:rsidR="00E6009E" w:rsidRPr="00566A61" w:rsidRDefault="00E6009E" w:rsidP="00E52A0D">
            <w:pPr>
              <w:jc w:val="center"/>
              <w:rPr>
                <w:szCs w:val="24"/>
              </w:rPr>
            </w:pPr>
            <w:r w:rsidRPr="00566A61">
              <w:rPr>
                <w:szCs w:val="24"/>
              </w:rPr>
              <w:t>Progetto esecutivo</w:t>
            </w:r>
          </w:p>
        </w:tc>
      </w:tr>
      <w:tr w:rsidR="00E6009E" w:rsidRPr="002315D5" w14:paraId="7742C349" w14:textId="77777777" w:rsidTr="00E52A0D">
        <w:trPr>
          <w:jc w:val="center"/>
        </w:trPr>
        <w:tc>
          <w:tcPr>
            <w:tcW w:w="0" w:type="auto"/>
            <w:vAlign w:val="center"/>
          </w:tcPr>
          <w:p w14:paraId="18A14C17" w14:textId="77777777" w:rsidR="00E6009E" w:rsidRPr="002315D5" w:rsidRDefault="00E6009E" w:rsidP="00E52A0D">
            <w:pPr>
              <w:jc w:val="center"/>
              <w:rPr>
                <w:b/>
              </w:rPr>
            </w:pPr>
            <w:r w:rsidRPr="002315D5">
              <w:rPr>
                <w:b/>
              </w:rPr>
              <w:t>Modello</w:t>
            </w:r>
            <w:r>
              <w:rPr>
                <w:rStyle w:val="Rimandonotaapidipagina"/>
                <w:b/>
              </w:rPr>
              <w:footnoteReference w:id="4"/>
            </w:r>
          </w:p>
        </w:tc>
        <w:tc>
          <w:tcPr>
            <w:tcW w:w="0" w:type="auto"/>
            <w:gridSpan w:val="2"/>
            <w:vAlign w:val="center"/>
          </w:tcPr>
          <w:p w14:paraId="7EF0CF04" w14:textId="77777777" w:rsidR="00E6009E" w:rsidRPr="00566A61" w:rsidRDefault="00E6009E" w:rsidP="00E52A0D">
            <w:pPr>
              <w:jc w:val="center"/>
              <w:rPr>
                <w:b/>
                <w:szCs w:val="24"/>
              </w:rPr>
            </w:pPr>
            <w:r w:rsidRPr="00566A61">
              <w:rPr>
                <w:b/>
                <w:szCs w:val="24"/>
              </w:rPr>
              <w:t>LOD caratteristico della fase</w:t>
            </w:r>
          </w:p>
        </w:tc>
      </w:tr>
      <w:tr w:rsidR="00E6009E" w:rsidRPr="002315D5" w14:paraId="3F8ADD2D" w14:textId="77777777" w:rsidTr="00E52A0D">
        <w:trPr>
          <w:jc w:val="center"/>
        </w:trPr>
        <w:tc>
          <w:tcPr>
            <w:tcW w:w="0" w:type="auto"/>
            <w:vAlign w:val="center"/>
          </w:tcPr>
          <w:p w14:paraId="574ACB05" w14:textId="77777777" w:rsidR="00E6009E" w:rsidRPr="0034540A" w:rsidRDefault="00E6009E" w:rsidP="00E52A0D">
            <w:pPr>
              <w:jc w:val="left"/>
              <w:rPr>
                <w:szCs w:val="24"/>
                <w:highlight w:val="yellow"/>
              </w:rPr>
            </w:pPr>
            <w:r w:rsidRPr="0034540A">
              <w:rPr>
                <w:szCs w:val="24"/>
                <w:highlight w:val="yellow"/>
              </w:rPr>
              <w:t>Strutturale (stato di fatto)</w:t>
            </w:r>
          </w:p>
        </w:tc>
        <w:tc>
          <w:tcPr>
            <w:tcW w:w="1713" w:type="dxa"/>
            <w:vAlign w:val="center"/>
          </w:tcPr>
          <w:p w14:paraId="6B5B5043" w14:textId="42CF1600" w:rsidR="00E6009E" w:rsidRPr="008B6A44" w:rsidRDefault="003526AB" w:rsidP="00E52A0D">
            <w:pPr>
              <w:jc w:val="center"/>
              <w:rPr>
                <w:szCs w:val="24"/>
              </w:rPr>
            </w:pPr>
            <w:r>
              <w:rPr>
                <w:szCs w:val="24"/>
              </w:rPr>
              <w:t>D</w:t>
            </w:r>
            <w:r w:rsidR="00E6009E" w:rsidRPr="008B6A44">
              <w:rPr>
                <w:szCs w:val="24"/>
              </w:rPr>
              <w:t xml:space="preserve"> (rilievo)</w:t>
            </w:r>
          </w:p>
        </w:tc>
        <w:tc>
          <w:tcPr>
            <w:tcW w:w="1833" w:type="dxa"/>
            <w:vAlign w:val="center"/>
          </w:tcPr>
          <w:p w14:paraId="29230530" w14:textId="77777777" w:rsidR="00E6009E" w:rsidRPr="008B6A44" w:rsidRDefault="00E6009E" w:rsidP="00E52A0D">
            <w:pPr>
              <w:jc w:val="center"/>
              <w:rPr>
                <w:szCs w:val="24"/>
              </w:rPr>
            </w:pPr>
          </w:p>
        </w:tc>
      </w:tr>
      <w:tr w:rsidR="00E6009E" w:rsidRPr="002315D5" w14:paraId="033CCE18" w14:textId="77777777" w:rsidTr="00E52A0D">
        <w:trPr>
          <w:jc w:val="center"/>
        </w:trPr>
        <w:tc>
          <w:tcPr>
            <w:tcW w:w="0" w:type="auto"/>
            <w:vAlign w:val="center"/>
          </w:tcPr>
          <w:p w14:paraId="4D53DFEA" w14:textId="77777777" w:rsidR="00E6009E" w:rsidRPr="0034540A" w:rsidRDefault="00E6009E" w:rsidP="00E52A0D">
            <w:pPr>
              <w:jc w:val="left"/>
              <w:rPr>
                <w:szCs w:val="24"/>
                <w:highlight w:val="yellow"/>
              </w:rPr>
            </w:pPr>
            <w:r w:rsidRPr="0034540A">
              <w:rPr>
                <w:szCs w:val="24"/>
                <w:highlight w:val="yellow"/>
              </w:rPr>
              <w:t>Architettonico (stato di fatto)</w:t>
            </w:r>
          </w:p>
        </w:tc>
        <w:tc>
          <w:tcPr>
            <w:tcW w:w="1713" w:type="dxa"/>
            <w:vAlign w:val="center"/>
          </w:tcPr>
          <w:p w14:paraId="25C1E24F" w14:textId="197F5DCC" w:rsidR="00E6009E" w:rsidRPr="008B6A44" w:rsidRDefault="003526AB" w:rsidP="00E52A0D">
            <w:pPr>
              <w:jc w:val="center"/>
              <w:rPr>
                <w:szCs w:val="24"/>
              </w:rPr>
            </w:pPr>
            <w:r>
              <w:rPr>
                <w:szCs w:val="24"/>
              </w:rPr>
              <w:t>D</w:t>
            </w:r>
            <w:r w:rsidR="00E6009E" w:rsidRPr="008B6A44">
              <w:rPr>
                <w:szCs w:val="24"/>
              </w:rPr>
              <w:t xml:space="preserve"> (rilievo)</w:t>
            </w:r>
          </w:p>
        </w:tc>
        <w:tc>
          <w:tcPr>
            <w:tcW w:w="1833" w:type="dxa"/>
            <w:vAlign w:val="center"/>
          </w:tcPr>
          <w:p w14:paraId="1A13C36C" w14:textId="77777777" w:rsidR="00E6009E" w:rsidRPr="008B6A44" w:rsidRDefault="00E6009E" w:rsidP="00E52A0D">
            <w:pPr>
              <w:jc w:val="center"/>
              <w:rPr>
                <w:szCs w:val="24"/>
              </w:rPr>
            </w:pPr>
          </w:p>
        </w:tc>
      </w:tr>
      <w:tr w:rsidR="00E6009E" w:rsidRPr="002315D5" w14:paraId="63B77305" w14:textId="77777777" w:rsidTr="00E52A0D">
        <w:trPr>
          <w:jc w:val="center"/>
        </w:trPr>
        <w:tc>
          <w:tcPr>
            <w:tcW w:w="0" w:type="auto"/>
            <w:vAlign w:val="center"/>
          </w:tcPr>
          <w:p w14:paraId="4EBB299D" w14:textId="77777777" w:rsidR="00E6009E" w:rsidRPr="0034540A" w:rsidRDefault="00E6009E" w:rsidP="00E52A0D">
            <w:pPr>
              <w:jc w:val="left"/>
              <w:rPr>
                <w:szCs w:val="24"/>
                <w:highlight w:val="yellow"/>
              </w:rPr>
            </w:pPr>
            <w:r w:rsidRPr="0034540A">
              <w:rPr>
                <w:szCs w:val="24"/>
                <w:highlight w:val="yellow"/>
              </w:rPr>
              <w:t>Impianti elettrici e speciali (stato di fatto)</w:t>
            </w:r>
          </w:p>
        </w:tc>
        <w:tc>
          <w:tcPr>
            <w:tcW w:w="1713" w:type="dxa"/>
            <w:vAlign w:val="center"/>
          </w:tcPr>
          <w:p w14:paraId="7D383D08" w14:textId="56D655BF" w:rsidR="00E6009E" w:rsidRPr="008B6A44" w:rsidRDefault="003526AB" w:rsidP="00E52A0D">
            <w:pPr>
              <w:jc w:val="center"/>
              <w:rPr>
                <w:szCs w:val="24"/>
              </w:rPr>
            </w:pPr>
            <w:r>
              <w:rPr>
                <w:szCs w:val="24"/>
              </w:rPr>
              <w:t>D</w:t>
            </w:r>
            <w:r w:rsidR="00E6009E" w:rsidRPr="008B6A44">
              <w:rPr>
                <w:szCs w:val="24"/>
              </w:rPr>
              <w:t xml:space="preserve"> (rilievo)</w:t>
            </w:r>
          </w:p>
        </w:tc>
        <w:tc>
          <w:tcPr>
            <w:tcW w:w="1833" w:type="dxa"/>
            <w:vAlign w:val="center"/>
          </w:tcPr>
          <w:p w14:paraId="718A5A4F" w14:textId="77777777" w:rsidR="00E6009E" w:rsidRPr="008B6A44" w:rsidRDefault="00E6009E" w:rsidP="00E52A0D">
            <w:pPr>
              <w:jc w:val="center"/>
              <w:rPr>
                <w:szCs w:val="24"/>
              </w:rPr>
            </w:pPr>
          </w:p>
        </w:tc>
      </w:tr>
      <w:tr w:rsidR="00E6009E" w:rsidRPr="002315D5" w14:paraId="0D76ACC0" w14:textId="77777777" w:rsidTr="00E52A0D">
        <w:trPr>
          <w:jc w:val="center"/>
        </w:trPr>
        <w:tc>
          <w:tcPr>
            <w:tcW w:w="0" w:type="auto"/>
            <w:vAlign w:val="center"/>
          </w:tcPr>
          <w:p w14:paraId="0FC47D6E" w14:textId="77777777" w:rsidR="00E6009E" w:rsidRPr="0034540A" w:rsidRDefault="00E6009E" w:rsidP="00E52A0D">
            <w:pPr>
              <w:jc w:val="left"/>
              <w:rPr>
                <w:szCs w:val="24"/>
                <w:highlight w:val="yellow"/>
              </w:rPr>
            </w:pPr>
            <w:r w:rsidRPr="0034540A">
              <w:rPr>
                <w:szCs w:val="24"/>
                <w:highlight w:val="yellow"/>
              </w:rPr>
              <w:t>Geotecnico / terreno</w:t>
            </w:r>
          </w:p>
        </w:tc>
        <w:tc>
          <w:tcPr>
            <w:tcW w:w="1713" w:type="dxa"/>
            <w:vAlign w:val="center"/>
          </w:tcPr>
          <w:p w14:paraId="000CAD0C" w14:textId="77777777" w:rsidR="00E6009E" w:rsidRPr="008B6A44" w:rsidRDefault="00E6009E" w:rsidP="00E52A0D">
            <w:pPr>
              <w:jc w:val="center"/>
              <w:rPr>
                <w:szCs w:val="24"/>
              </w:rPr>
            </w:pPr>
            <w:r w:rsidRPr="008B6A44">
              <w:rPr>
                <w:szCs w:val="24"/>
              </w:rPr>
              <w:t>C</w:t>
            </w:r>
          </w:p>
        </w:tc>
        <w:tc>
          <w:tcPr>
            <w:tcW w:w="1833" w:type="dxa"/>
            <w:vAlign w:val="center"/>
          </w:tcPr>
          <w:p w14:paraId="01574ECD" w14:textId="77777777" w:rsidR="00E6009E" w:rsidRPr="008B6A44" w:rsidRDefault="00E6009E" w:rsidP="00E52A0D">
            <w:pPr>
              <w:jc w:val="center"/>
              <w:rPr>
                <w:szCs w:val="24"/>
              </w:rPr>
            </w:pPr>
            <w:r w:rsidRPr="008B6A44">
              <w:rPr>
                <w:szCs w:val="24"/>
              </w:rPr>
              <w:t>D</w:t>
            </w:r>
          </w:p>
        </w:tc>
      </w:tr>
      <w:tr w:rsidR="00E6009E" w:rsidRPr="002315D5" w14:paraId="6C3FA85D" w14:textId="77777777" w:rsidTr="00E52A0D">
        <w:trPr>
          <w:jc w:val="center"/>
        </w:trPr>
        <w:tc>
          <w:tcPr>
            <w:tcW w:w="0" w:type="auto"/>
            <w:vAlign w:val="center"/>
          </w:tcPr>
          <w:p w14:paraId="1CCDEB35" w14:textId="77777777" w:rsidR="00E6009E" w:rsidRPr="0034540A" w:rsidRDefault="00E6009E" w:rsidP="00E52A0D">
            <w:pPr>
              <w:jc w:val="left"/>
              <w:rPr>
                <w:szCs w:val="24"/>
                <w:highlight w:val="yellow"/>
              </w:rPr>
            </w:pPr>
            <w:r w:rsidRPr="0034540A">
              <w:rPr>
                <w:szCs w:val="24"/>
                <w:highlight w:val="yellow"/>
              </w:rPr>
              <w:t xml:space="preserve">Architettonico – funzionale </w:t>
            </w:r>
          </w:p>
        </w:tc>
        <w:tc>
          <w:tcPr>
            <w:tcW w:w="1713" w:type="dxa"/>
            <w:vAlign w:val="center"/>
          </w:tcPr>
          <w:p w14:paraId="22C5018A" w14:textId="77777777" w:rsidR="00E6009E" w:rsidRPr="008B6A44" w:rsidRDefault="00E6009E" w:rsidP="00E52A0D">
            <w:pPr>
              <w:jc w:val="center"/>
              <w:rPr>
                <w:szCs w:val="24"/>
              </w:rPr>
            </w:pPr>
            <w:r w:rsidRPr="008B6A44">
              <w:rPr>
                <w:szCs w:val="24"/>
              </w:rPr>
              <w:t>B/C</w:t>
            </w:r>
          </w:p>
        </w:tc>
        <w:tc>
          <w:tcPr>
            <w:tcW w:w="1833" w:type="dxa"/>
            <w:vAlign w:val="center"/>
          </w:tcPr>
          <w:p w14:paraId="7AD8DA67" w14:textId="77777777" w:rsidR="00E6009E" w:rsidRPr="008B6A44" w:rsidRDefault="00E6009E" w:rsidP="00E52A0D">
            <w:pPr>
              <w:jc w:val="center"/>
              <w:rPr>
                <w:szCs w:val="24"/>
              </w:rPr>
            </w:pPr>
            <w:r w:rsidRPr="008B6A44">
              <w:rPr>
                <w:szCs w:val="24"/>
              </w:rPr>
              <w:t>D</w:t>
            </w:r>
          </w:p>
        </w:tc>
      </w:tr>
      <w:tr w:rsidR="00E6009E" w:rsidRPr="002315D5" w14:paraId="4BCCABCF" w14:textId="77777777" w:rsidTr="00E52A0D">
        <w:trPr>
          <w:jc w:val="center"/>
        </w:trPr>
        <w:tc>
          <w:tcPr>
            <w:tcW w:w="0" w:type="auto"/>
            <w:vAlign w:val="center"/>
          </w:tcPr>
          <w:p w14:paraId="612AD6DE" w14:textId="77777777" w:rsidR="00E6009E" w:rsidRPr="0034540A" w:rsidRDefault="00E6009E" w:rsidP="00E52A0D">
            <w:pPr>
              <w:jc w:val="left"/>
              <w:rPr>
                <w:szCs w:val="24"/>
                <w:highlight w:val="yellow"/>
              </w:rPr>
            </w:pPr>
            <w:r w:rsidRPr="0034540A">
              <w:rPr>
                <w:szCs w:val="24"/>
                <w:highlight w:val="yellow"/>
              </w:rPr>
              <w:t xml:space="preserve">Strutturale </w:t>
            </w:r>
          </w:p>
        </w:tc>
        <w:tc>
          <w:tcPr>
            <w:tcW w:w="1713" w:type="dxa"/>
            <w:vAlign w:val="center"/>
          </w:tcPr>
          <w:p w14:paraId="4381EFD2" w14:textId="77777777" w:rsidR="00E6009E" w:rsidRPr="008B6A44" w:rsidRDefault="00E6009E" w:rsidP="00E52A0D">
            <w:pPr>
              <w:jc w:val="center"/>
              <w:rPr>
                <w:szCs w:val="24"/>
              </w:rPr>
            </w:pPr>
            <w:r w:rsidRPr="008B6A44">
              <w:rPr>
                <w:szCs w:val="24"/>
              </w:rPr>
              <w:t>B/C</w:t>
            </w:r>
          </w:p>
        </w:tc>
        <w:tc>
          <w:tcPr>
            <w:tcW w:w="1833" w:type="dxa"/>
            <w:vAlign w:val="center"/>
          </w:tcPr>
          <w:p w14:paraId="6ADA17B7" w14:textId="77777777" w:rsidR="00E6009E" w:rsidRPr="008B6A44" w:rsidRDefault="00E6009E" w:rsidP="00E52A0D">
            <w:pPr>
              <w:jc w:val="center"/>
              <w:rPr>
                <w:szCs w:val="24"/>
              </w:rPr>
            </w:pPr>
            <w:r w:rsidRPr="008B6A44">
              <w:rPr>
                <w:szCs w:val="24"/>
              </w:rPr>
              <w:t>D</w:t>
            </w:r>
          </w:p>
        </w:tc>
      </w:tr>
      <w:tr w:rsidR="00E6009E" w:rsidRPr="002315D5" w14:paraId="7DCE1880" w14:textId="77777777" w:rsidTr="00E52A0D">
        <w:trPr>
          <w:jc w:val="center"/>
        </w:trPr>
        <w:tc>
          <w:tcPr>
            <w:tcW w:w="0" w:type="auto"/>
            <w:vAlign w:val="center"/>
          </w:tcPr>
          <w:p w14:paraId="05E8066F" w14:textId="77777777" w:rsidR="00E6009E" w:rsidRPr="0034540A" w:rsidRDefault="00E6009E" w:rsidP="00E52A0D">
            <w:pPr>
              <w:jc w:val="left"/>
              <w:rPr>
                <w:szCs w:val="24"/>
                <w:highlight w:val="yellow"/>
              </w:rPr>
            </w:pPr>
            <w:r w:rsidRPr="0034540A">
              <w:rPr>
                <w:szCs w:val="24"/>
                <w:highlight w:val="yellow"/>
              </w:rPr>
              <w:t xml:space="preserve">Restauro </w:t>
            </w:r>
          </w:p>
        </w:tc>
        <w:tc>
          <w:tcPr>
            <w:tcW w:w="1713" w:type="dxa"/>
            <w:vAlign w:val="center"/>
          </w:tcPr>
          <w:p w14:paraId="314B88D2" w14:textId="77777777" w:rsidR="00E6009E" w:rsidRPr="008B6A44" w:rsidRDefault="00E6009E" w:rsidP="00E52A0D">
            <w:pPr>
              <w:jc w:val="center"/>
              <w:rPr>
                <w:szCs w:val="24"/>
              </w:rPr>
            </w:pPr>
            <w:r w:rsidRPr="008B6A44">
              <w:rPr>
                <w:szCs w:val="24"/>
              </w:rPr>
              <w:t>F/E</w:t>
            </w:r>
          </w:p>
        </w:tc>
        <w:tc>
          <w:tcPr>
            <w:tcW w:w="1833" w:type="dxa"/>
            <w:vAlign w:val="center"/>
          </w:tcPr>
          <w:p w14:paraId="39CCB87B" w14:textId="77777777" w:rsidR="00E6009E" w:rsidRPr="008B6A44" w:rsidRDefault="00E6009E" w:rsidP="00E52A0D">
            <w:pPr>
              <w:jc w:val="center"/>
              <w:rPr>
                <w:szCs w:val="24"/>
              </w:rPr>
            </w:pPr>
            <w:r w:rsidRPr="008B6A44">
              <w:rPr>
                <w:szCs w:val="24"/>
              </w:rPr>
              <w:t>G</w:t>
            </w:r>
          </w:p>
        </w:tc>
      </w:tr>
      <w:tr w:rsidR="00E6009E" w:rsidRPr="002315D5" w14:paraId="517F2B81" w14:textId="77777777" w:rsidTr="00E52A0D">
        <w:trPr>
          <w:jc w:val="center"/>
        </w:trPr>
        <w:tc>
          <w:tcPr>
            <w:tcW w:w="0" w:type="auto"/>
            <w:vAlign w:val="center"/>
          </w:tcPr>
          <w:p w14:paraId="668EF430" w14:textId="77777777" w:rsidR="00E6009E" w:rsidRPr="0034540A" w:rsidRDefault="00E6009E" w:rsidP="00E52A0D">
            <w:pPr>
              <w:jc w:val="left"/>
              <w:rPr>
                <w:szCs w:val="24"/>
                <w:highlight w:val="yellow"/>
              </w:rPr>
            </w:pPr>
            <w:r w:rsidRPr="0034540A">
              <w:rPr>
                <w:szCs w:val="24"/>
                <w:highlight w:val="yellow"/>
              </w:rPr>
              <w:t xml:space="preserve">Impianti HVAC </w:t>
            </w:r>
          </w:p>
        </w:tc>
        <w:tc>
          <w:tcPr>
            <w:tcW w:w="1713" w:type="dxa"/>
            <w:vAlign w:val="center"/>
          </w:tcPr>
          <w:p w14:paraId="153AC1DD" w14:textId="77777777" w:rsidR="00E6009E" w:rsidRPr="008B6A44" w:rsidRDefault="00E6009E" w:rsidP="00E52A0D">
            <w:pPr>
              <w:jc w:val="center"/>
              <w:rPr>
                <w:szCs w:val="24"/>
              </w:rPr>
            </w:pPr>
            <w:r w:rsidRPr="008B6A44">
              <w:rPr>
                <w:szCs w:val="24"/>
              </w:rPr>
              <w:t>B/C</w:t>
            </w:r>
          </w:p>
        </w:tc>
        <w:tc>
          <w:tcPr>
            <w:tcW w:w="1833" w:type="dxa"/>
            <w:vAlign w:val="center"/>
          </w:tcPr>
          <w:p w14:paraId="0A2BE865" w14:textId="77777777" w:rsidR="00E6009E" w:rsidRPr="008B6A44" w:rsidRDefault="00E6009E" w:rsidP="00E52A0D">
            <w:pPr>
              <w:jc w:val="center"/>
              <w:rPr>
                <w:szCs w:val="24"/>
              </w:rPr>
            </w:pPr>
            <w:r w:rsidRPr="008B6A44">
              <w:rPr>
                <w:szCs w:val="24"/>
              </w:rPr>
              <w:t>D</w:t>
            </w:r>
          </w:p>
        </w:tc>
      </w:tr>
      <w:tr w:rsidR="00E6009E" w:rsidRPr="002315D5" w14:paraId="4CF4FC7C" w14:textId="77777777" w:rsidTr="00E52A0D">
        <w:trPr>
          <w:jc w:val="center"/>
        </w:trPr>
        <w:tc>
          <w:tcPr>
            <w:tcW w:w="0" w:type="auto"/>
            <w:vAlign w:val="center"/>
          </w:tcPr>
          <w:p w14:paraId="16B4D247" w14:textId="77777777" w:rsidR="00E6009E" w:rsidRPr="0034540A" w:rsidRDefault="00E6009E" w:rsidP="00E52A0D">
            <w:pPr>
              <w:jc w:val="left"/>
              <w:rPr>
                <w:szCs w:val="24"/>
                <w:highlight w:val="yellow"/>
              </w:rPr>
            </w:pPr>
            <w:r w:rsidRPr="0034540A">
              <w:rPr>
                <w:szCs w:val="24"/>
                <w:highlight w:val="yellow"/>
              </w:rPr>
              <w:t xml:space="preserve">Impianti elettrici e speciali </w:t>
            </w:r>
          </w:p>
        </w:tc>
        <w:tc>
          <w:tcPr>
            <w:tcW w:w="1713" w:type="dxa"/>
            <w:vAlign w:val="center"/>
          </w:tcPr>
          <w:p w14:paraId="31F39C2D" w14:textId="77777777" w:rsidR="00E6009E" w:rsidRPr="008B6A44" w:rsidRDefault="00E6009E" w:rsidP="00E52A0D">
            <w:pPr>
              <w:jc w:val="center"/>
              <w:rPr>
                <w:szCs w:val="24"/>
              </w:rPr>
            </w:pPr>
            <w:r w:rsidRPr="008B6A44">
              <w:rPr>
                <w:szCs w:val="24"/>
              </w:rPr>
              <w:t>B/C</w:t>
            </w:r>
          </w:p>
        </w:tc>
        <w:tc>
          <w:tcPr>
            <w:tcW w:w="1833" w:type="dxa"/>
            <w:vAlign w:val="center"/>
          </w:tcPr>
          <w:p w14:paraId="69BB2E88" w14:textId="77777777" w:rsidR="00E6009E" w:rsidRPr="008B6A44" w:rsidRDefault="00E6009E" w:rsidP="00E52A0D">
            <w:pPr>
              <w:jc w:val="center"/>
              <w:rPr>
                <w:szCs w:val="24"/>
              </w:rPr>
            </w:pPr>
            <w:r w:rsidRPr="008B6A44">
              <w:rPr>
                <w:szCs w:val="24"/>
              </w:rPr>
              <w:t>D</w:t>
            </w:r>
          </w:p>
        </w:tc>
      </w:tr>
      <w:tr w:rsidR="00E6009E" w:rsidRPr="002315D5" w14:paraId="12FEAD6E" w14:textId="77777777" w:rsidTr="00E52A0D">
        <w:trPr>
          <w:jc w:val="center"/>
        </w:trPr>
        <w:tc>
          <w:tcPr>
            <w:tcW w:w="0" w:type="auto"/>
            <w:vAlign w:val="center"/>
          </w:tcPr>
          <w:p w14:paraId="6D86FC28" w14:textId="77777777" w:rsidR="00E6009E" w:rsidRPr="0034540A" w:rsidRDefault="00E6009E" w:rsidP="00E52A0D">
            <w:pPr>
              <w:jc w:val="left"/>
              <w:rPr>
                <w:szCs w:val="24"/>
                <w:highlight w:val="yellow"/>
              </w:rPr>
            </w:pPr>
            <w:r w:rsidRPr="0034540A">
              <w:rPr>
                <w:szCs w:val="24"/>
                <w:highlight w:val="yellow"/>
              </w:rPr>
              <w:t xml:space="preserve">Impianti idrico-sanitari </w:t>
            </w:r>
          </w:p>
        </w:tc>
        <w:tc>
          <w:tcPr>
            <w:tcW w:w="1713" w:type="dxa"/>
            <w:vAlign w:val="center"/>
          </w:tcPr>
          <w:p w14:paraId="6E8485F0" w14:textId="77777777" w:rsidR="00E6009E" w:rsidRPr="008B6A44" w:rsidRDefault="00E6009E" w:rsidP="00E52A0D">
            <w:pPr>
              <w:jc w:val="center"/>
              <w:rPr>
                <w:szCs w:val="24"/>
              </w:rPr>
            </w:pPr>
            <w:r w:rsidRPr="008B6A44">
              <w:rPr>
                <w:szCs w:val="24"/>
              </w:rPr>
              <w:t>B/C</w:t>
            </w:r>
          </w:p>
        </w:tc>
        <w:tc>
          <w:tcPr>
            <w:tcW w:w="1833" w:type="dxa"/>
            <w:vAlign w:val="center"/>
          </w:tcPr>
          <w:p w14:paraId="6D132851" w14:textId="77777777" w:rsidR="00E6009E" w:rsidRPr="008B6A44" w:rsidRDefault="00E6009E" w:rsidP="00E52A0D">
            <w:pPr>
              <w:jc w:val="center"/>
              <w:rPr>
                <w:szCs w:val="24"/>
              </w:rPr>
            </w:pPr>
            <w:r w:rsidRPr="008B6A44">
              <w:rPr>
                <w:szCs w:val="24"/>
              </w:rPr>
              <w:t>D</w:t>
            </w:r>
          </w:p>
        </w:tc>
      </w:tr>
      <w:tr w:rsidR="00E6009E" w:rsidRPr="002315D5" w14:paraId="184CB533" w14:textId="77777777" w:rsidTr="00E52A0D">
        <w:trPr>
          <w:jc w:val="center"/>
        </w:trPr>
        <w:tc>
          <w:tcPr>
            <w:tcW w:w="0" w:type="auto"/>
            <w:vAlign w:val="center"/>
          </w:tcPr>
          <w:p w14:paraId="4F500E21" w14:textId="77777777" w:rsidR="00E6009E" w:rsidRPr="0034540A" w:rsidRDefault="00E6009E" w:rsidP="00E52A0D">
            <w:pPr>
              <w:jc w:val="left"/>
              <w:rPr>
                <w:szCs w:val="24"/>
                <w:highlight w:val="yellow"/>
              </w:rPr>
            </w:pPr>
            <w:r w:rsidRPr="0034540A">
              <w:rPr>
                <w:szCs w:val="24"/>
                <w:highlight w:val="yellow"/>
              </w:rPr>
              <w:t xml:space="preserve">Antincendio </w:t>
            </w:r>
          </w:p>
        </w:tc>
        <w:tc>
          <w:tcPr>
            <w:tcW w:w="1713" w:type="dxa"/>
            <w:vAlign w:val="center"/>
          </w:tcPr>
          <w:p w14:paraId="4D3AF888" w14:textId="77777777" w:rsidR="00E6009E" w:rsidRPr="008B6A44" w:rsidRDefault="00E6009E" w:rsidP="00E52A0D">
            <w:pPr>
              <w:jc w:val="center"/>
              <w:rPr>
                <w:szCs w:val="24"/>
              </w:rPr>
            </w:pPr>
            <w:r w:rsidRPr="008B6A44">
              <w:rPr>
                <w:szCs w:val="24"/>
              </w:rPr>
              <w:t>B/C</w:t>
            </w:r>
          </w:p>
        </w:tc>
        <w:tc>
          <w:tcPr>
            <w:tcW w:w="1833" w:type="dxa"/>
            <w:vAlign w:val="center"/>
          </w:tcPr>
          <w:p w14:paraId="6A5D4C80" w14:textId="77777777" w:rsidR="00E6009E" w:rsidRPr="008B6A44" w:rsidRDefault="00E6009E" w:rsidP="00E52A0D">
            <w:pPr>
              <w:jc w:val="center"/>
              <w:rPr>
                <w:szCs w:val="24"/>
              </w:rPr>
            </w:pPr>
            <w:r w:rsidRPr="008B6A44">
              <w:rPr>
                <w:szCs w:val="24"/>
              </w:rPr>
              <w:t>D</w:t>
            </w:r>
          </w:p>
        </w:tc>
      </w:tr>
      <w:tr w:rsidR="00E6009E" w:rsidRPr="002315D5" w14:paraId="7EC2C4BF" w14:textId="77777777" w:rsidTr="00E52A0D">
        <w:trPr>
          <w:jc w:val="center"/>
        </w:trPr>
        <w:tc>
          <w:tcPr>
            <w:tcW w:w="0" w:type="auto"/>
            <w:vAlign w:val="center"/>
          </w:tcPr>
          <w:p w14:paraId="51D0322E" w14:textId="77777777" w:rsidR="00E6009E" w:rsidRPr="0034540A" w:rsidRDefault="00E6009E" w:rsidP="00E52A0D">
            <w:pPr>
              <w:jc w:val="left"/>
              <w:rPr>
                <w:szCs w:val="24"/>
                <w:highlight w:val="yellow"/>
              </w:rPr>
            </w:pPr>
            <w:r w:rsidRPr="0034540A">
              <w:rPr>
                <w:szCs w:val="24"/>
                <w:highlight w:val="yellow"/>
              </w:rPr>
              <w:t xml:space="preserve">Infrastrutture </w:t>
            </w:r>
          </w:p>
        </w:tc>
        <w:tc>
          <w:tcPr>
            <w:tcW w:w="1713" w:type="dxa"/>
            <w:vAlign w:val="center"/>
          </w:tcPr>
          <w:p w14:paraId="3B21E195" w14:textId="77777777" w:rsidR="00E6009E" w:rsidRPr="008B6A44" w:rsidRDefault="00E6009E" w:rsidP="00E52A0D">
            <w:pPr>
              <w:jc w:val="center"/>
              <w:rPr>
                <w:szCs w:val="24"/>
              </w:rPr>
            </w:pPr>
            <w:r w:rsidRPr="008B6A44">
              <w:rPr>
                <w:szCs w:val="24"/>
              </w:rPr>
              <w:t>C/D</w:t>
            </w:r>
          </w:p>
        </w:tc>
        <w:tc>
          <w:tcPr>
            <w:tcW w:w="1833" w:type="dxa"/>
            <w:vAlign w:val="center"/>
          </w:tcPr>
          <w:p w14:paraId="1DD7E6ED" w14:textId="77777777" w:rsidR="00E6009E" w:rsidRPr="008B6A44" w:rsidRDefault="00E6009E" w:rsidP="00E52A0D">
            <w:pPr>
              <w:jc w:val="center"/>
              <w:rPr>
                <w:szCs w:val="24"/>
              </w:rPr>
            </w:pPr>
            <w:r w:rsidRPr="008B6A44">
              <w:rPr>
                <w:szCs w:val="24"/>
              </w:rPr>
              <w:t>E</w:t>
            </w:r>
          </w:p>
        </w:tc>
      </w:tr>
      <w:tr w:rsidR="00E6009E" w:rsidRPr="002315D5" w14:paraId="6412E98A" w14:textId="77777777" w:rsidTr="00E52A0D">
        <w:trPr>
          <w:jc w:val="center"/>
        </w:trPr>
        <w:tc>
          <w:tcPr>
            <w:tcW w:w="0" w:type="auto"/>
            <w:vAlign w:val="center"/>
          </w:tcPr>
          <w:p w14:paraId="1102CB80" w14:textId="77777777" w:rsidR="00E6009E" w:rsidRPr="0034540A" w:rsidRDefault="00E6009E" w:rsidP="00E52A0D">
            <w:pPr>
              <w:jc w:val="left"/>
              <w:rPr>
                <w:szCs w:val="24"/>
                <w:highlight w:val="yellow"/>
              </w:rPr>
            </w:pPr>
            <w:r w:rsidRPr="0034540A">
              <w:rPr>
                <w:szCs w:val="24"/>
                <w:highlight w:val="yellow"/>
              </w:rPr>
              <w:t>Sicurezza cantiere</w:t>
            </w:r>
          </w:p>
        </w:tc>
        <w:tc>
          <w:tcPr>
            <w:tcW w:w="1713" w:type="dxa"/>
            <w:vAlign w:val="center"/>
          </w:tcPr>
          <w:p w14:paraId="3345A792" w14:textId="77777777" w:rsidR="00E6009E" w:rsidRPr="008B6A44" w:rsidRDefault="00E6009E" w:rsidP="00E52A0D">
            <w:pPr>
              <w:jc w:val="center"/>
              <w:rPr>
                <w:szCs w:val="24"/>
              </w:rPr>
            </w:pPr>
            <w:r w:rsidRPr="008B6A44">
              <w:rPr>
                <w:szCs w:val="24"/>
              </w:rPr>
              <w:t>B/C</w:t>
            </w:r>
          </w:p>
        </w:tc>
        <w:tc>
          <w:tcPr>
            <w:tcW w:w="1833" w:type="dxa"/>
            <w:vAlign w:val="center"/>
          </w:tcPr>
          <w:p w14:paraId="123A5D1D" w14:textId="77777777" w:rsidR="00E6009E" w:rsidRPr="008B6A44" w:rsidRDefault="00E6009E" w:rsidP="00E52A0D">
            <w:pPr>
              <w:jc w:val="center"/>
              <w:rPr>
                <w:szCs w:val="24"/>
              </w:rPr>
            </w:pPr>
            <w:r w:rsidRPr="008B6A44">
              <w:rPr>
                <w:szCs w:val="24"/>
              </w:rPr>
              <w:t>D</w:t>
            </w:r>
          </w:p>
        </w:tc>
      </w:tr>
      <w:tr w:rsidR="00E6009E" w:rsidRPr="002315D5" w14:paraId="696EEE40" w14:textId="77777777" w:rsidTr="00E52A0D">
        <w:trPr>
          <w:jc w:val="center"/>
        </w:trPr>
        <w:tc>
          <w:tcPr>
            <w:tcW w:w="0" w:type="auto"/>
            <w:vAlign w:val="center"/>
          </w:tcPr>
          <w:p w14:paraId="44964254" w14:textId="77777777" w:rsidR="00E6009E" w:rsidRPr="0034540A" w:rsidRDefault="00E6009E" w:rsidP="00E52A0D">
            <w:pPr>
              <w:jc w:val="left"/>
              <w:rPr>
                <w:szCs w:val="24"/>
                <w:highlight w:val="yellow"/>
              </w:rPr>
            </w:pPr>
            <w:r w:rsidRPr="0034540A">
              <w:rPr>
                <w:szCs w:val="24"/>
                <w:highlight w:val="yellow"/>
              </w:rPr>
              <w:t>…</w:t>
            </w:r>
          </w:p>
        </w:tc>
        <w:tc>
          <w:tcPr>
            <w:tcW w:w="1713" w:type="dxa"/>
            <w:vAlign w:val="center"/>
          </w:tcPr>
          <w:p w14:paraId="537B5945" w14:textId="77777777" w:rsidR="00E6009E" w:rsidRPr="008B6A44" w:rsidRDefault="00E6009E" w:rsidP="00E52A0D">
            <w:pPr>
              <w:jc w:val="center"/>
              <w:rPr>
                <w:szCs w:val="24"/>
              </w:rPr>
            </w:pPr>
            <w:r w:rsidRPr="008B6A44">
              <w:rPr>
                <w:szCs w:val="24"/>
              </w:rPr>
              <w:t>…</w:t>
            </w:r>
          </w:p>
        </w:tc>
        <w:tc>
          <w:tcPr>
            <w:tcW w:w="1833" w:type="dxa"/>
            <w:vAlign w:val="center"/>
          </w:tcPr>
          <w:p w14:paraId="3E1C9438" w14:textId="77777777" w:rsidR="00E6009E" w:rsidRPr="008B6A44" w:rsidRDefault="00E6009E" w:rsidP="00E52A0D">
            <w:pPr>
              <w:jc w:val="center"/>
              <w:rPr>
                <w:szCs w:val="24"/>
              </w:rPr>
            </w:pPr>
            <w:r w:rsidRPr="008B6A44">
              <w:rPr>
                <w:szCs w:val="24"/>
              </w:rPr>
              <w:t>…</w:t>
            </w:r>
          </w:p>
        </w:tc>
      </w:tr>
    </w:tbl>
    <w:p w14:paraId="4333DE8B" w14:textId="5C97E424" w:rsidR="009729C9" w:rsidRPr="00F80915" w:rsidRDefault="009729C9" w:rsidP="00E32970">
      <w:pPr>
        <w:pStyle w:val="Titolo2"/>
      </w:pPr>
      <w:bookmarkStart w:id="30" w:name="_Toc221616102"/>
      <w:r w:rsidRPr="00F80915">
        <w:t>Ruoli, responsabilità e autorità ai fini informativi</w:t>
      </w:r>
      <w:bookmarkEnd w:id="30"/>
    </w:p>
    <w:p w14:paraId="6A7F0773" w14:textId="4A01B2C1" w:rsidR="001C6549" w:rsidRPr="00F80915" w:rsidRDefault="001C6549" w:rsidP="006540EC">
      <w:pPr>
        <w:spacing w:after="240" w:line="276" w:lineRule="auto"/>
        <w:rPr>
          <w:i/>
        </w:rPr>
      </w:pPr>
      <w:r w:rsidRPr="00D921FC">
        <w:rPr>
          <w:i/>
          <w:highlight w:val="cyan"/>
        </w:rPr>
        <w:t>In questa sezione l’</w:t>
      </w:r>
      <w:r w:rsidR="00D921FC" w:rsidRPr="00D921FC">
        <w:rPr>
          <w:i/>
          <w:highlight w:val="cyan"/>
        </w:rPr>
        <w:t>affidatario</w:t>
      </w:r>
      <w:r w:rsidR="00E6009E">
        <w:rPr>
          <w:i/>
          <w:highlight w:val="cyan"/>
        </w:rPr>
        <w:t xml:space="preserve"> ovvero in apposito Allegato,</w:t>
      </w:r>
      <w:r w:rsidR="002B157E" w:rsidRPr="00D921FC">
        <w:rPr>
          <w:i/>
          <w:highlight w:val="cyan"/>
        </w:rPr>
        <w:t xml:space="preserve"> </w:t>
      </w:r>
      <w:r w:rsidR="00D921FC" w:rsidRPr="00D921FC">
        <w:rPr>
          <w:i/>
          <w:highlight w:val="cyan"/>
        </w:rPr>
        <w:t>dovrà esplicitare</w:t>
      </w:r>
      <w:r w:rsidR="002B157E" w:rsidRPr="00D921FC">
        <w:rPr>
          <w:i/>
          <w:highlight w:val="cyan"/>
        </w:rPr>
        <w:t xml:space="preserve"> l’organizzazione del gruppo di lavoro e differenziando le figure per disciplina e/o specializzazione</w:t>
      </w:r>
      <w:r w:rsidRPr="00D921FC">
        <w:rPr>
          <w:i/>
          <w:highlight w:val="cyan"/>
        </w:rPr>
        <w:t xml:space="preserve">. </w:t>
      </w:r>
      <w:r w:rsidR="00D921FC" w:rsidRPr="00D921FC">
        <w:rPr>
          <w:i/>
          <w:highlight w:val="cyan"/>
        </w:rPr>
        <w:t>Si specifica</w:t>
      </w:r>
      <w:r w:rsidR="002B157E" w:rsidRPr="00D921FC">
        <w:rPr>
          <w:i/>
          <w:highlight w:val="cyan"/>
        </w:rPr>
        <w:t xml:space="preserve"> che dovrà </w:t>
      </w:r>
      <w:r w:rsidR="00D921FC" w:rsidRPr="00D921FC">
        <w:rPr>
          <w:i/>
          <w:highlight w:val="cyan"/>
        </w:rPr>
        <w:t>l’affidatario dovrà indicare</w:t>
      </w:r>
      <w:r w:rsidR="002B157E" w:rsidRPr="00D921FC">
        <w:rPr>
          <w:i/>
          <w:highlight w:val="cyan"/>
        </w:rPr>
        <w:t xml:space="preserve"> almeno una figura identificabile come responsabile del Processo BIM o BIM Manager. </w:t>
      </w:r>
      <w:r w:rsidRPr="00D921FC">
        <w:rPr>
          <w:i/>
          <w:highlight w:val="cyan"/>
        </w:rPr>
        <w:t>Le informazioni possono essere raccolte in forma schematica</w:t>
      </w:r>
      <w:r w:rsidR="00217D38" w:rsidRPr="00D921FC">
        <w:rPr>
          <w:i/>
          <w:highlight w:val="cyan"/>
        </w:rPr>
        <w:t xml:space="preserve"> o tabellare</w:t>
      </w:r>
      <w:r w:rsidR="00D921FC" w:rsidRPr="00D921FC">
        <w:rPr>
          <w:i/>
          <w:highlight w:val="cyan"/>
        </w:rPr>
        <w:t xml:space="preserve"> e devono essere coerenti con l’offerta di gestione informativa</w:t>
      </w:r>
      <w:r w:rsidRPr="00D921FC">
        <w:rPr>
          <w:i/>
          <w:highlight w:val="cyan"/>
        </w:rPr>
        <w:t>.</w:t>
      </w:r>
    </w:p>
    <w:tbl>
      <w:tblPr>
        <w:tblStyle w:val="Grigliatabella"/>
        <w:tblW w:w="4939" w:type="pct"/>
        <w:tblInd w:w="108" w:type="dxa"/>
        <w:tblLook w:val="04A0" w:firstRow="1" w:lastRow="0" w:firstColumn="1" w:lastColumn="0" w:noHBand="0" w:noVBand="1"/>
      </w:tblPr>
      <w:tblGrid>
        <w:gridCol w:w="3273"/>
        <w:gridCol w:w="1942"/>
        <w:gridCol w:w="2133"/>
        <w:gridCol w:w="2385"/>
      </w:tblGrid>
      <w:tr w:rsidR="006540EC" w:rsidRPr="00F80915" w14:paraId="520CC0C6" w14:textId="77777777" w:rsidTr="000F6CC5">
        <w:trPr>
          <w:trHeight w:val="309"/>
        </w:trPr>
        <w:tc>
          <w:tcPr>
            <w:tcW w:w="1681" w:type="pct"/>
            <w:vAlign w:val="center"/>
          </w:tcPr>
          <w:p w14:paraId="387F5C74" w14:textId="09E7E361" w:rsidR="006540EC" w:rsidRPr="00F80915" w:rsidRDefault="006540EC" w:rsidP="003E67FD">
            <w:pPr>
              <w:jc w:val="center"/>
              <w:rPr>
                <w:rFonts w:cstheme="minorHAnsi"/>
                <w:bCs/>
                <w:i/>
                <w:szCs w:val="24"/>
              </w:rPr>
            </w:pPr>
            <w:r w:rsidRPr="00F80915">
              <w:rPr>
                <w:rFonts w:cstheme="minorHAnsi"/>
                <w:b/>
                <w:bCs/>
                <w:i/>
                <w:szCs w:val="24"/>
              </w:rPr>
              <w:t>Ruolo</w:t>
            </w:r>
            <w:r w:rsidR="003E67FD" w:rsidRPr="00F80915">
              <w:rPr>
                <w:rStyle w:val="Rimandonotaapidipagina"/>
                <w:rFonts w:cstheme="minorHAnsi"/>
                <w:b/>
                <w:bCs/>
                <w:i/>
                <w:szCs w:val="24"/>
              </w:rPr>
              <w:footnoteReference w:id="5"/>
            </w:r>
          </w:p>
        </w:tc>
        <w:tc>
          <w:tcPr>
            <w:tcW w:w="997" w:type="pct"/>
            <w:vAlign w:val="center"/>
          </w:tcPr>
          <w:p w14:paraId="090A9241" w14:textId="69122C2E" w:rsidR="006540EC" w:rsidRPr="00F80915" w:rsidRDefault="006540EC" w:rsidP="006540EC">
            <w:pPr>
              <w:jc w:val="center"/>
              <w:rPr>
                <w:rFonts w:cstheme="minorHAnsi"/>
                <w:bCs/>
                <w:i/>
                <w:szCs w:val="24"/>
              </w:rPr>
            </w:pPr>
            <w:r w:rsidRPr="00F80915">
              <w:rPr>
                <w:rFonts w:cstheme="minorHAnsi"/>
                <w:b/>
                <w:bCs/>
                <w:i/>
                <w:szCs w:val="24"/>
              </w:rPr>
              <w:t>Nome</w:t>
            </w:r>
          </w:p>
        </w:tc>
        <w:tc>
          <w:tcPr>
            <w:tcW w:w="1096" w:type="pct"/>
            <w:vAlign w:val="center"/>
          </w:tcPr>
          <w:p w14:paraId="75997F5B" w14:textId="22F6C333" w:rsidR="006540EC" w:rsidRPr="00F80915" w:rsidRDefault="006540EC" w:rsidP="006540EC">
            <w:pPr>
              <w:jc w:val="center"/>
              <w:rPr>
                <w:rFonts w:cstheme="minorHAnsi"/>
                <w:bCs/>
                <w:i/>
                <w:szCs w:val="24"/>
              </w:rPr>
            </w:pPr>
            <w:r w:rsidRPr="00F80915">
              <w:rPr>
                <w:rFonts w:cstheme="minorHAnsi"/>
                <w:b/>
                <w:bCs/>
                <w:i/>
                <w:szCs w:val="24"/>
              </w:rPr>
              <w:t>Azienda</w:t>
            </w:r>
          </w:p>
        </w:tc>
        <w:tc>
          <w:tcPr>
            <w:tcW w:w="1225" w:type="pct"/>
            <w:vAlign w:val="center"/>
          </w:tcPr>
          <w:p w14:paraId="1CB7CBA9" w14:textId="17A3EF1B" w:rsidR="006540EC" w:rsidRPr="00F80915" w:rsidRDefault="006540EC" w:rsidP="006540EC">
            <w:pPr>
              <w:jc w:val="center"/>
              <w:rPr>
                <w:rFonts w:cstheme="minorHAnsi"/>
                <w:bCs/>
                <w:i/>
                <w:szCs w:val="24"/>
              </w:rPr>
            </w:pPr>
            <w:r w:rsidRPr="00F80915">
              <w:rPr>
                <w:rFonts w:cstheme="minorHAnsi"/>
                <w:b/>
                <w:bCs/>
                <w:i/>
                <w:szCs w:val="24"/>
              </w:rPr>
              <w:t>Contatto (</w:t>
            </w:r>
            <w:proofErr w:type="spellStart"/>
            <w:r w:rsidRPr="00F80915">
              <w:rPr>
                <w:rFonts w:cstheme="minorHAnsi"/>
                <w:b/>
                <w:bCs/>
                <w:i/>
                <w:szCs w:val="24"/>
              </w:rPr>
              <w:t>tel</w:t>
            </w:r>
            <w:proofErr w:type="spellEnd"/>
            <w:r w:rsidRPr="00F80915">
              <w:rPr>
                <w:rFonts w:cstheme="minorHAnsi"/>
                <w:b/>
                <w:bCs/>
                <w:i/>
                <w:szCs w:val="24"/>
              </w:rPr>
              <w:t>/email)</w:t>
            </w:r>
          </w:p>
        </w:tc>
      </w:tr>
      <w:tr w:rsidR="006540EC" w:rsidRPr="00F80915" w14:paraId="15E722D2" w14:textId="77777777" w:rsidTr="000F6CC5">
        <w:trPr>
          <w:trHeight w:val="237"/>
        </w:trPr>
        <w:tc>
          <w:tcPr>
            <w:tcW w:w="1681" w:type="pct"/>
            <w:vAlign w:val="center"/>
          </w:tcPr>
          <w:p w14:paraId="4E4C567A" w14:textId="77777777" w:rsidR="006540EC" w:rsidRPr="00D921FC" w:rsidRDefault="006540EC" w:rsidP="006540EC">
            <w:pPr>
              <w:jc w:val="left"/>
              <w:rPr>
                <w:rFonts w:cstheme="minorHAnsi"/>
                <w:bCs/>
                <w:i/>
                <w:szCs w:val="24"/>
                <w:highlight w:val="yellow"/>
              </w:rPr>
            </w:pPr>
            <w:r w:rsidRPr="00D921FC">
              <w:rPr>
                <w:rFonts w:cstheme="minorHAnsi"/>
                <w:bCs/>
                <w:i/>
                <w:szCs w:val="24"/>
                <w:highlight w:val="yellow"/>
              </w:rPr>
              <w:t>Project Manager</w:t>
            </w:r>
          </w:p>
        </w:tc>
        <w:tc>
          <w:tcPr>
            <w:tcW w:w="997" w:type="pct"/>
            <w:vAlign w:val="center"/>
          </w:tcPr>
          <w:p w14:paraId="619E6B66" w14:textId="77777777"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096" w:type="pct"/>
            <w:vAlign w:val="center"/>
          </w:tcPr>
          <w:p w14:paraId="158B032C" w14:textId="6BA0CB08"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225" w:type="pct"/>
            <w:vAlign w:val="center"/>
          </w:tcPr>
          <w:p w14:paraId="11055DAB" w14:textId="1299D5A4"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r>
      <w:tr w:rsidR="006540EC" w:rsidRPr="00F80915" w14:paraId="1F777BE3" w14:textId="77777777" w:rsidTr="000F6CC5">
        <w:trPr>
          <w:trHeight w:val="237"/>
        </w:trPr>
        <w:tc>
          <w:tcPr>
            <w:tcW w:w="1681" w:type="pct"/>
            <w:vAlign w:val="center"/>
          </w:tcPr>
          <w:p w14:paraId="5F2F8085" w14:textId="77777777" w:rsidR="006540EC" w:rsidRPr="00D921FC" w:rsidRDefault="006540EC" w:rsidP="006540EC">
            <w:pPr>
              <w:jc w:val="left"/>
              <w:rPr>
                <w:rFonts w:cstheme="minorHAnsi"/>
                <w:bCs/>
                <w:i/>
                <w:szCs w:val="24"/>
                <w:highlight w:val="yellow"/>
              </w:rPr>
            </w:pPr>
            <w:r w:rsidRPr="00D921FC">
              <w:rPr>
                <w:rFonts w:cstheme="minorHAnsi"/>
                <w:bCs/>
                <w:i/>
                <w:szCs w:val="24"/>
                <w:highlight w:val="yellow"/>
              </w:rPr>
              <w:t>Responsabile del Processo BIM (BIM Manager)</w:t>
            </w:r>
          </w:p>
        </w:tc>
        <w:tc>
          <w:tcPr>
            <w:tcW w:w="997" w:type="pct"/>
            <w:vAlign w:val="center"/>
          </w:tcPr>
          <w:p w14:paraId="3C624AEE" w14:textId="0E64B623"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096" w:type="pct"/>
            <w:vAlign w:val="center"/>
          </w:tcPr>
          <w:p w14:paraId="21E1536C" w14:textId="35AFAC2F"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225" w:type="pct"/>
            <w:vAlign w:val="center"/>
          </w:tcPr>
          <w:p w14:paraId="5C4A0A3C" w14:textId="49C08A3C"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r>
      <w:tr w:rsidR="006540EC" w:rsidRPr="00F80915" w14:paraId="48111C1A" w14:textId="77777777" w:rsidTr="000F6CC5">
        <w:trPr>
          <w:trHeight w:val="237"/>
        </w:trPr>
        <w:tc>
          <w:tcPr>
            <w:tcW w:w="1681" w:type="pct"/>
            <w:vAlign w:val="center"/>
          </w:tcPr>
          <w:p w14:paraId="45D87002" w14:textId="77777777" w:rsidR="006540EC" w:rsidRPr="00D921FC" w:rsidRDefault="006540EC" w:rsidP="006540EC">
            <w:pPr>
              <w:jc w:val="left"/>
              <w:rPr>
                <w:rFonts w:cstheme="minorHAnsi"/>
                <w:bCs/>
                <w:i/>
                <w:szCs w:val="24"/>
                <w:highlight w:val="yellow"/>
              </w:rPr>
            </w:pPr>
            <w:r w:rsidRPr="00D921FC">
              <w:rPr>
                <w:rFonts w:cstheme="minorHAnsi"/>
                <w:bCs/>
                <w:i/>
                <w:szCs w:val="24"/>
                <w:highlight w:val="yellow"/>
              </w:rPr>
              <w:t>CDE Manager</w:t>
            </w:r>
          </w:p>
        </w:tc>
        <w:tc>
          <w:tcPr>
            <w:tcW w:w="997" w:type="pct"/>
            <w:vAlign w:val="center"/>
          </w:tcPr>
          <w:p w14:paraId="1B4DCD94" w14:textId="48AC24A5"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096" w:type="pct"/>
            <w:vAlign w:val="center"/>
          </w:tcPr>
          <w:p w14:paraId="12D459DF" w14:textId="2F6D5513"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225" w:type="pct"/>
            <w:vAlign w:val="center"/>
          </w:tcPr>
          <w:p w14:paraId="77886ED7" w14:textId="7A83FD87"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r>
      <w:tr w:rsidR="006540EC" w:rsidRPr="00F80915" w14:paraId="0ED1910B" w14:textId="77777777" w:rsidTr="000F6CC5">
        <w:trPr>
          <w:trHeight w:val="237"/>
        </w:trPr>
        <w:tc>
          <w:tcPr>
            <w:tcW w:w="1681" w:type="pct"/>
            <w:vAlign w:val="center"/>
          </w:tcPr>
          <w:p w14:paraId="6108F2D4" w14:textId="77777777" w:rsidR="006540EC" w:rsidRPr="00D921FC" w:rsidRDefault="006540EC" w:rsidP="006540EC">
            <w:pPr>
              <w:jc w:val="left"/>
              <w:rPr>
                <w:rFonts w:cstheme="minorHAnsi"/>
                <w:bCs/>
                <w:i/>
                <w:szCs w:val="24"/>
                <w:highlight w:val="yellow"/>
              </w:rPr>
            </w:pPr>
            <w:r w:rsidRPr="00D921FC">
              <w:rPr>
                <w:rFonts w:cstheme="minorHAnsi"/>
                <w:bCs/>
                <w:i/>
                <w:szCs w:val="24"/>
                <w:highlight w:val="yellow"/>
              </w:rPr>
              <w:t>Responsabile BIM Architettura</w:t>
            </w:r>
          </w:p>
        </w:tc>
        <w:tc>
          <w:tcPr>
            <w:tcW w:w="997" w:type="pct"/>
            <w:vAlign w:val="center"/>
          </w:tcPr>
          <w:p w14:paraId="2F58893B" w14:textId="56F45BE9"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096" w:type="pct"/>
            <w:vAlign w:val="center"/>
          </w:tcPr>
          <w:p w14:paraId="72956A95" w14:textId="06CB7023"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225" w:type="pct"/>
            <w:vAlign w:val="center"/>
          </w:tcPr>
          <w:p w14:paraId="6926C146" w14:textId="429C44BE"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r>
      <w:tr w:rsidR="006540EC" w:rsidRPr="00F80915" w14:paraId="0BF1A0F6" w14:textId="77777777" w:rsidTr="000F6CC5">
        <w:trPr>
          <w:trHeight w:val="237"/>
        </w:trPr>
        <w:tc>
          <w:tcPr>
            <w:tcW w:w="1681" w:type="pct"/>
            <w:vAlign w:val="center"/>
          </w:tcPr>
          <w:p w14:paraId="18B61B14" w14:textId="77777777" w:rsidR="006540EC" w:rsidRPr="00D921FC" w:rsidRDefault="006540EC" w:rsidP="006540EC">
            <w:pPr>
              <w:jc w:val="left"/>
              <w:rPr>
                <w:rFonts w:cstheme="minorHAnsi"/>
                <w:bCs/>
                <w:i/>
                <w:szCs w:val="24"/>
                <w:highlight w:val="yellow"/>
              </w:rPr>
            </w:pPr>
            <w:r w:rsidRPr="00D921FC">
              <w:rPr>
                <w:rFonts w:cstheme="minorHAnsi"/>
                <w:bCs/>
                <w:i/>
                <w:szCs w:val="24"/>
                <w:highlight w:val="yellow"/>
              </w:rPr>
              <w:t>Specialista BIM Architettura</w:t>
            </w:r>
          </w:p>
        </w:tc>
        <w:tc>
          <w:tcPr>
            <w:tcW w:w="997" w:type="pct"/>
            <w:vAlign w:val="center"/>
          </w:tcPr>
          <w:p w14:paraId="1D399E11" w14:textId="7776E96F"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096" w:type="pct"/>
            <w:vAlign w:val="center"/>
          </w:tcPr>
          <w:p w14:paraId="4671B6CF" w14:textId="4599A770"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225" w:type="pct"/>
            <w:vAlign w:val="center"/>
          </w:tcPr>
          <w:p w14:paraId="137F0BBA" w14:textId="0005FC74"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r>
      <w:tr w:rsidR="006540EC" w:rsidRPr="00F80915" w14:paraId="6AE9DC5D" w14:textId="77777777" w:rsidTr="000F6CC5">
        <w:trPr>
          <w:trHeight w:val="237"/>
        </w:trPr>
        <w:tc>
          <w:tcPr>
            <w:tcW w:w="1681" w:type="pct"/>
            <w:vAlign w:val="center"/>
          </w:tcPr>
          <w:p w14:paraId="4FB8AE4B" w14:textId="77777777" w:rsidR="006540EC" w:rsidRPr="00D921FC" w:rsidRDefault="006540EC" w:rsidP="006540EC">
            <w:pPr>
              <w:jc w:val="left"/>
              <w:rPr>
                <w:rFonts w:cstheme="minorHAnsi"/>
                <w:bCs/>
                <w:i/>
                <w:szCs w:val="24"/>
                <w:highlight w:val="yellow"/>
              </w:rPr>
            </w:pPr>
            <w:r w:rsidRPr="00D921FC">
              <w:rPr>
                <w:rFonts w:cstheme="minorHAnsi"/>
                <w:bCs/>
                <w:i/>
                <w:szCs w:val="24"/>
                <w:highlight w:val="yellow"/>
              </w:rPr>
              <w:lastRenderedPageBreak/>
              <w:t>Responsabile BIM Paesaggi</w:t>
            </w:r>
          </w:p>
        </w:tc>
        <w:tc>
          <w:tcPr>
            <w:tcW w:w="997" w:type="pct"/>
            <w:vAlign w:val="center"/>
          </w:tcPr>
          <w:p w14:paraId="7B036489" w14:textId="27E647D4"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096" w:type="pct"/>
            <w:vAlign w:val="center"/>
          </w:tcPr>
          <w:p w14:paraId="4C34CE2F" w14:textId="32B93A6C"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225" w:type="pct"/>
            <w:vAlign w:val="center"/>
          </w:tcPr>
          <w:p w14:paraId="20D6C901" w14:textId="00B28FF0"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r>
      <w:tr w:rsidR="006540EC" w:rsidRPr="00F80915" w14:paraId="52C4D669" w14:textId="77777777" w:rsidTr="000F6CC5">
        <w:trPr>
          <w:trHeight w:val="237"/>
        </w:trPr>
        <w:tc>
          <w:tcPr>
            <w:tcW w:w="1681" w:type="pct"/>
            <w:vAlign w:val="center"/>
          </w:tcPr>
          <w:p w14:paraId="28B7D40C" w14:textId="77777777" w:rsidR="006540EC" w:rsidRPr="00D921FC" w:rsidRDefault="006540EC" w:rsidP="006540EC">
            <w:pPr>
              <w:jc w:val="left"/>
              <w:rPr>
                <w:rFonts w:cstheme="minorHAnsi"/>
                <w:bCs/>
                <w:i/>
                <w:szCs w:val="24"/>
                <w:highlight w:val="yellow"/>
              </w:rPr>
            </w:pPr>
            <w:r w:rsidRPr="00D921FC">
              <w:rPr>
                <w:rFonts w:cstheme="minorHAnsi"/>
                <w:bCs/>
                <w:i/>
                <w:szCs w:val="24"/>
                <w:highlight w:val="yellow"/>
              </w:rPr>
              <w:t>Specialista BIM Paesaggi</w:t>
            </w:r>
          </w:p>
        </w:tc>
        <w:tc>
          <w:tcPr>
            <w:tcW w:w="997" w:type="pct"/>
            <w:vAlign w:val="center"/>
          </w:tcPr>
          <w:p w14:paraId="2F4E985E" w14:textId="485E5746"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096" w:type="pct"/>
            <w:vAlign w:val="center"/>
          </w:tcPr>
          <w:p w14:paraId="753816FA" w14:textId="1A249CC1"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225" w:type="pct"/>
            <w:vAlign w:val="center"/>
          </w:tcPr>
          <w:p w14:paraId="03D663F1" w14:textId="5D489A97"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r>
      <w:tr w:rsidR="006540EC" w:rsidRPr="00F80915" w14:paraId="08E27587" w14:textId="77777777" w:rsidTr="000F6CC5">
        <w:trPr>
          <w:trHeight w:val="237"/>
        </w:trPr>
        <w:tc>
          <w:tcPr>
            <w:tcW w:w="1681" w:type="pct"/>
            <w:vAlign w:val="center"/>
          </w:tcPr>
          <w:p w14:paraId="64626D62" w14:textId="77777777" w:rsidR="006540EC" w:rsidRPr="00D921FC" w:rsidRDefault="006540EC" w:rsidP="006540EC">
            <w:pPr>
              <w:jc w:val="left"/>
              <w:rPr>
                <w:rFonts w:cstheme="minorHAnsi"/>
                <w:bCs/>
                <w:i/>
                <w:szCs w:val="24"/>
                <w:highlight w:val="yellow"/>
              </w:rPr>
            </w:pPr>
            <w:r w:rsidRPr="00D921FC">
              <w:rPr>
                <w:rFonts w:cstheme="minorHAnsi"/>
                <w:bCs/>
                <w:i/>
                <w:szCs w:val="24"/>
                <w:highlight w:val="yellow"/>
              </w:rPr>
              <w:t>Responsabile BIM Strutture</w:t>
            </w:r>
          </w:p>
        </w:tc>
        <w:tc>
          <w:tcPr>
            <w:tcW w:w="997" w:type="pct"/>
            <w:vAlign w:val="center"/>
          </w:tcPr>
          <w:p w14:paraId="2F0B3061" w14:textId="6646E84D"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096" w:type="pct"/>
            <w:vAlign w:val="center"/>
          </w:tcPr>
          <w:p w14:paraId="5B4BC2AB" w14:textId="099E5389"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225" w:type="pct"/>
            <w:vAlign w:val="center"/>
          </w:tcPr>
          <w:p w14:paraId="0477F444" w14:textId="455F8763"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r>
      <w:tr w:rsidR="006540EC" w:rsidRPr="00F80915" w14:paraId="44E2BBE3" w14:textId="77777777" w:rsidTr="000F6CC5">
        <w:trPr>
          <w:trHeight w:val="237"/>
        </w:trPr>
        <w:tc>
          <w:tcPr>
            <w:tcW w:w="1681" w:type="pct"/>
            <w:vAlign w:val="center"/>
          </w:tcPr>
          <w:p w14:paraId="72C35E95" w14:textId="77777777" w:rsidR="006540EC" w:rsidRPr="00D921FC" w:rsidRDefault="006540EC" w:rsidP="006540EC">
            <w:pPr>
              <w:jc w:val="left"/>
              <w:rPr>
                <w:rFonts w:cstheme="minorHAnsi"/>
                <w:bCs/>
                <w:i/>
                <w:szCs w:val="24"/>
                <w:highlight w:val="yellow"/>
              </w:rPr>
            </w:pPr>
            <w:r w:rsidRPr="00D921FC">
              <w:rPr>
                <w:rFonts w:cstheme="minorHAnsi"/>
                <w:bCs/>
                <w:i/>
                <w:szCs w:val="24"/>
                <w:highlight w:val="yellow"/>
              </w:rPr>
              <w:t>Specialista BIM Strutture</w:t>
            </w:r>
          </w:p>
        </w:tc>
        <w:tc>
          <w:tcPr>
            <w:tcW w:w="997" w:type="pct"/>
            <w:vAlign w:val="center"/>
          </w:tcPr>
          <w:p w14:paraId="4C107037" w14:textId="494AC3F0"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096" w:type="pct"/>
            <w:vAlign w:val="center"/>
          </w:tcPr>
          <w:p w14:paraId="2DADD203" w14:textId="19F763D2"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225" w:type="pct"/>
            <w:vAlign w:val="center"/>
          </w:tcPr>
          <w:p w14:paraId="005E8360" w14:textId="7CD9BE8C"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r>
      <w:tr w:rsidR="006540EC" w:rsidRPr="00F80915" w14:paraId="1E7123D9" w14:textId="77777777" w:rsidTr="000F6CC5">
        <w:trPr>
          <w:trHeight w:val="237"/>
        </w:trPr>
        <w:tc>
          <w:tcPr>
            <w:tcW w:w="1681" w:type="pct"/>
            <w:vAlign w:val="center"/>
          </w:tcPr>
          <w:p w14:paraId="494ECE47" w14:textId="77777777" w:rsidR="006540EC" w:rsidRPr="00D921FC" w:rsidRDefault="006540EC" w:rsidP="006540EC">
            <w:pPr>
              <w:jc w:val="left"/>
              <w:rPr>
                <w:rFonts w:cstheme="minorHAnsi"/>
                <w:bCs/>
                <w:i/>
                <w:szCs w:val="24"/>
                <w:highlight w:val="yellow"/>
              </w:rPr>
            </w:pPr>
            <w:r w:rsidRPr="00D921FC">
              <w:rPr>
                <w:rFonts w:cstheme="minorHAnsi"/>
                <w:bCs/>
                <w:i/>
                <w:szCs w:val="24"/>
                <w:highlight w:val="yellow"/>
              </w:rPr>
              <w:t>Responsabile BIM Opere Civili</w:t>
            </w:r>
          </w:p>
        </w:tc>
        <w:tc>
          <w:tcPr>
            <w:tcW w:w="997" w:type="pct"/>
            <w:vAlign w:val="center"/>
          </w:tcPr>
          <w:p w14:paraId="6F4C67B6" w14:textId="544BB297"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096" w:type="pct"/>
            <w:vAlign w:val="center"/>
          </w:tcPr>
          <w:p w14:paraId="61339CDD" w14:textId="42BD39D8"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225" w:type="pct"/>
            <w:vAlign w:val="center"/>
          </w:tcPr>
          <w:p w14:paraId="1415ABEB" w14:textId="486FFC0B"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r>
      <w:tr w:rsidR="006540EC" w:rsidRPr="00F80915" w14:paraId="7C581F6F" w14:textId="77777777" w:rsidTr="000F6CC5">
        <w:trPr>
          <w:trHeight w:val="237"/>
        </w:trPr>
        <w:tc>
          <w:tcPr>
            <w:tcW w:w="1681" w:type="pct"/>
            <w:vAlign w:val="center"/>
          </w:tcPr>
          <w:p w14:paraId="75790EA0" w14:textId="77777777" w:rsidR="006540EC" w:rsidRPr="00D921FC" w:rsidRDefault="006540EC" w:rsidP="006540EC">
            <w:pPr>
              <w:jc w:val="left"/>
              <w:rPr>
                <w:rFonts w:cstheme="minorHAnsi"/>
                <w:bCs/>
                <w:i/>
                <w:szCs w:val="24"/>
                <w:highlight w:val="yellow"/>
              </w:rPr>
            </w:pPr>
            <w:r w:rsidRPr="00D921FC">
              <w:rPr>
                <w:rFonts w:cstheme="minorHAnsi"/>
                <w:bCs/>
                <w:i/>
                <w:szCs w:val="24"/>
                <w:highlight w:val="yellow"/>
              </w:rPr>
              <w:t>Specialista BIM Opere Civili</w:t>
            </w:r>
          </w:p>
        </w:tc>
        <w:tc>
          <w:tcPr>
            <w:tcW w:w="997" w:type="pct"/>
            <w:vAlign w:val="center"/>
          </w:tcPr>
          <w:p w14:paraId="40330550" w14:textId="770F33FA"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096" w:type="pct"/>
            <w:vAlign w:val="center"/>
          </w:tcPr>
          <w:p w14:paraId="005FAB34" w14:textId="7060E30A"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225" w:type="pct"/>
            <w:vAlign w:val="center"/>
          </w:tcPr>
          <w:p w14:paraId="713794E6" w14:textId="0B24FD27"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r>
      <w:tr w:rsidR="006540EC" w:rsidRPr="00F80915" w14:paraId="4259A364" w14:textId="77777777" w:rsidTr="000F6CC5">
        <w:trPr>
          <w:trHeight w:val="237"/>
        </w:trPr>
        <w:tc>
          <w:tcPr>
            <w:tcW w:w="1681" w:type="pct"/>
            <w:vAlign w:val="center"/>
          </w:tcPr>
          <w:p w14:paraId="5BBAD27E" w14:textId="77777777" w:rsidR="006540EC" w:rsidRPr="00D921FC" w:rsidRDefault="006540EC" w:rsidP="006540EC">
            <w:pPr>
              <w:jc w:val="left"/>
              <w:rPr>
                <w:rFonts w:cstheme="minorHAnsi"/>
                <w:bCs/>
                <w:i/>
                <w:szCs w:val="24"/>
                <w:highlight w:val="yellow"/>
              </w:rPr>
            </w:pPr>
            <w:r w:rsidRPr="00D921FC">
              <w:rPr>
                <w:rFonts w:cstheme="minorHAnsi"/>
                <w:bCs/>
                <w:i/>
                <w:szCs w:val="24"/>
                <w:highlight w:val="yellow"/>
              </w:rPr>
              <w:t>Responsabile BIM MEP</w:t>
            </w:r>
          </w:p>
        </w:tc>
        <w:tc>
          <w:tcPr>
            <w:tcW w:w="997" w:type="pct"/>
            <w:vAlign w:val="center"/>
          </w:tcPr>
          <w:p w14:paraId="292A1EA4" w14:textId="1D49F7F5"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096" w:type="pct"/>
            <w:vAlign w:val="center"/>
          </w:tcPr>
          <w:p w14:paraId="4FE63E83" w14:textId="4FF2F317"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c>
          <w:tcPr>
            <w:tcW w:w="1225" w:type="pct"/>
            <w:vAlign w:val="center"/>
          </w:tcPr>
          <w:p w14:paraId="4EF905A0" w14:textId="25107BC4" w:rsidR="006540EC" w:rsidRPr="00D921FC" w:rsidRDefault="006540EC" w:rsidP="006540EC">
            <w:pPr>
              <w:jc w:val="left"/>
              <w:rPr>
                <w:rFonts w:cstheme="minorHAnsi"/>
                <w:i/>
                <w:szCs w:val="24"/>
                <w:highlight w:val="yellow"/>
              </w:rPr>
            </w:pPr>
            <w:r w:rsidRPr="00D921FC">
              <w:rPr>
                <w:rFonts w:cstheme="minorHAnsi"/>
                <w:i/>
                <w:szCs w:val="24"/>
                <w:highlight w:val="yellow"/>
              </w:rPr>
              <w:t>…</w:t>
            </w:r>
          </w:p>
        </w:tc>
      </w:tr>
    </w:tbl>
    <w:p w14:paraId="45C668AE" w14:textId="67AAC84E" w:rsidR="000F6CC5" w:rsidRPr="00F80915" w:rsidRDefault="006540EC" w:rsidP="003E67FD">
      <w:pPr>
        <w:spacing w:before="240" w:after="240" w:line="276" w:lineRule="auto"/>
        <w:rPr>
          <w:i/>
        </w:rPr>
      </w:pPr>
      <w:r w:rsidRPr="00D921FC">
        <w:rPr>
          <w:i/>
          <w:highlight w:val="cyan"/>
        </w:rPr>
        <w:t xml:space="preserve">Se l’OE dispone di ulteriori certificazioni del personale o dell’organizzazione, </w:t>
      </w:r>
      <w:r w:rsidR="00D921FC">
        <w:rPr>
          <w:i/>
          <w:highlight w:val="cyan"/>
        </w:rPr>
        <w:t xml:space="preserve">è opportuno riportarle </w:t>
      </w:r>
      <w:r w:rsidR="00D921FC" w:rsidRPr="00D921FC">
        <w:rPr>
          <w:i/>
          <w:highlight w:val="cyan"/>
        </w:rPr>
        <w:t>nella sezione 6 dedicata</w:t>
      </w:r>
      <w:r w:rsidR="00D921FC">
        <w:rPr>
          <w:i/>
          <w:highlight w:val="cyan"/>
        </w:rPr>
        <w:t xml:space="preserve"> agli allegati</w:t>
      </w:r>
      <w:r w:rsidR="00D921FC" w:rsidRPr="00D921FC">
        <w:rPr>
          <w:i/>
          <w:highlight w:val="cyan"/>
        </w:rPr>
        <w:t>.</w:t>
      </w:r>
      <w:r w:rsidRPr="00F80915">
        <w:rPr>
          <w:i/>
        </w:rPr>
        <w:t xml:space="preserve"> </w:t>
      </w:r>
    </w:p>
    <w:tbl>
      <w:tblPr>
        <w:tblStyle w:val="Grigliatabella"/>
        <w:tblW w:w="5000" w:type="pct"/>
        <w:tblLook w:val="04A0" w:firstRow="1" w:lastRow="0" w:firstColumn="1" w:lastColumn="0" w:noHBand="0" w:noVBand="1"/>
      </w:tblPr>
      <w:tblGrid>
        <w:gridCol w:w="2797"/>
        <w:gridCol w:w="3368"/>
        <w:gridCol w:w="1844"/>
        <w:gridCol w:w="1844"/>
      </w:tblGrid>
      <w:tr w:rsidR="006540EC" w:rsidRPr="00F80915" w14:paraId="413E1A5F" w14:textId="77777777" w:rsidTr="000F6CC5">
        <w:trPr>
          <w:trHeight w:hRule="exact" w:val="359"/>
        </w:trPr>
        <w:tc>
          <w:tcPr>
            <w:tcW w:w="1419" w:type="pct"/>
          </w:tcPr>
          <w:p w14:paraId="061A633E" w14:textId="536AE4CD" w:rsidR="006540EC" w:rsidRPr="00D921FC" w:rsidRDefault="006540EC" w:rsidP="000F6CC5">
            <w:pPr>
              <w:jc w:val="center"/>
              <w:rPr>
                <w:rFonts w:cstheme="minorHAnsi"/>
                <w:b/>
                <w:bCs/>
                <w:i/>
                <w:highlight w:val="yellow"/>
              </w:rPr>
            </w:pPr>
            <w:r w:rsidRPr="00D921FC">
              <w:rPr>
                <w:rFonts w:cstheme="minorHAnsi"/>
                <w:b/>
                <w:bCs/>
                <w:i/>
                <w:highlight w:val="yellow"/>
              </w:rPr>
              <w:t>Nr. Certificazione</w:t>
            </w:r>
          </w:p>
        </w:tc>
        <w:tc>
          <w:tcPr>
            <w:tcW w:w="1709" w:type="pct"/>
          </w:tcPr>
          <w:p w14:paraId="3D5DEC9C" w14:textId="792FC1D5" w:rsidR="006540EC" w:rsidRPr="00D921FC" w:rsidRDefault="006540EC" w:rsidP="000F6CC5">
            <w:pPr>
              <w:jc w:val="center"/>
              <w:rPr>
                <w:rFonts w:cstheme="minorHAnsi"/>
                <w:b/>
                <w:bCs/>
                <w:i/>
                <w:highlight w:val="yellow"/>
              </w:rPr>
            </w:pPr>
            <w:r w:rsidRPr="00D921FC">
              <w:rPr>
                <w:rFonts w:cstheme="minorHAnsi"/>
                <w:b/>
                <w:bCs/>
                <w:i/>
                <w:highlight w:val="yellow"/>
              </w:rPr>
              <w:t>Norma di riferimento</w:t>
            </w:r>
          </w:p>
        </w:tc>
        <w:tc>
          <w:tcPr>
            <w:tcW w:w="936" w:type="pct"/>
          </w:tcPr>
          <w:p w14:paraId="574AE128" w14:textId="0A46E56B" w:rsidR="006540EC" w:rsidRPr="00D921FC" w:rsidRDefault="006540EC" w:rsidP="000F6CC5">
            <w:pPr>
              <w:jc w:val="center"/>
              <w:rPr>
                <w:rFonts w:cstheme="minorHAnsi"/>
                <w:b/>
                <w:bCs/>
                <w:i/>
                <w:highlight w:val="yellow"/>
              </w:rPr>
            </w:pPr>
            <w:r w:rsidRPr="00D921FC">
              <w:rPr>
                <w:rFonts w:cstheme="minorHAnsi"/>
                <w:b/>
                <w:bCs/>
                <w:i/>
                <w:highlight w:val="yellow"/>
              </w:rPr>
              <w:t>Rilascio</w:t>
            </w:r>
          </w:p>
        </w:tc>
        <w:tc>
          <w:tcPr>
            <w:tcW w:w="936" w:type="pct"/>
          </w:tcPr>
          <w:p w14:paraId="6EAC961E" w14:textId="7A92337F" w:rsidR="006540EC" w:rsidRPr="00D921FC" w:rsidRDefault="006540EC" w:rsidP="000F6CC5">
            <w:pPr>
              <w:jc w:val="center"/>
              <w:rPr>
                <w:rFonts w:cstheme="minorHAnsi"/>
                <w:b/>
                <w:bCs/>
                <w:i/>
                <w:highlight w:val="yellow"/>
              </w:rPr>
            </w:pPr>
            <w:r w:rsidRPr="00D921FC">
              <w:rPr>
                <w:rFonts w:cstheme="minorHAnsi"/>
                <w:b/>
                <w:bCs/>
                <w:i/>
                <w:highlight w:val="yellow"/>
              </w:rPr>
              <w:t>Scadenza</w:t>
            </w:r>
          </w:p>
        </w:tc>
      </w:tr>
      <w:tr w:rsidR="006540EC" w:rsidRPr="00F80915" w14:paraId="3FF463D1" w14:textId="77777777" w:rsidTr="006540EC">
        <w:trPr>
          <w:trHeight w:val="263"/>
        </w:trPr>
        <w:tc>
          <w:tcPr>
            <w:tcW w:w="1419" w:type="pct"/>
            <w:vAlign w:val="center"/>
          </w:tcPr>
          <w:p w14:paraId="06868090" w14:textId="7628FB8D" w:rsidR="006540EC" w:rsidRPr="00D921FC" w:rsidRDefault="006540EC" w:rsidP="006540EC">
            <w:pPr>
              <w:jc w:val="left"/>
              <w:rPr>
                <w:rFonts w:cstheme="minorHAnsi"/>
                <w:bCs/>
                <w:i/>
                <w:highlight w:val="yellow"/>
              </w:rPr>
            </w:pPr>
            <w:r w:rsidRPr="00D921FC">
              <w:rPr>
                <w:rFonts w:cstheme="minorHAnsi"/>
                <w:i/>
                <w:szCs w:val="24"/>
                <w:highlight w:val="yellow"/>
              </w:rPr>
              <w:t>…</w:t>
            </w:r>
          </w:p>
        </w:tc>
        <w:tc>
          <w:tcPr>
            <w:tcW w:w="1709" w:type="pct"/>
            <w:vAlign w:val="center"/>
          </w:tcPr>
          <w:p w14:paraId="70FEC3D0" w14:textId="5EBE9110" w:rsidR="006540EC" w:rsidRPr="00D921FC" w:rsidRDefault="006540EC" w:rsidP="006540EC">
            <w:pPr>
              <w:jc w:val="left"/>
              <w:rPr>
                <w:rFonts w:cstheme="minorHAnsi"/>
                <w:i/>
                <w:highlight w:val="yellow"/>
              </w:rPr>
            </w:pPr>
            <w:r w:rsidRPr="00D921FC">
              <w:rPr>
                <w:rFonts w:cstheme="minorHAnsi"/>
                <w:i/>
                <w:szCs w:val="24"/>
                <w:highlight w:val="yellow"/>
              </w:rPr>
              <w:t>…</w:t>
            </w:r>
          </w:p>
        </w:tc>
        <w:tc>
          <w:tcPr>
            <w:tcW w:w="936" w:type="pct"/>
            <w:vAlign w:val="center"/>
          </w:tcPr>
          <w:p w14:paraId="78AB08E8" w14:textId="77777777" w:rsidR="006540EC" w:rsidRPr="00D921FC" w:rsidRDefault="006540EC" w:rsidP="006540EC">
            <w:pPr>
              <w:jc w:val="left"/>
              <w:rPr>
                <w:rFonts w:cstheme="minorHAnsi"/>
                <w:i/>
                <w:highlight w:val="yellow"/>
              </w:rPr>
            </w:pPr>
            <w:r w:rsidRPr="00D921FC">
              <w:rPr>
                <w:rFonts w:cstheme="minorHAnsi"/>
                <w:i/>
                <w:highlight w:val="yellow"/>
              </w:rPr>
              <w:t>XX/XX/XXX</w:t>
            </w:r>
          </w:p>
        </w:tc>
        <w:tc>
          <w:tcPr>
            <w:tcW w:w="936" w:type="pct"/>
            <w:vAlign w:val="center"/>
          </w:tcPr>
          <w:p w14:paraId="5481A058" w14:textId="77777777" w:rsidR="006540EC" w:rsidRPr="00D921FC" w:rsidRDefault="006540EC" w:rsidP="006540EC">
            <w:pPr>
              <w:jc w:val="left"/>
              <w:rPr>
                <w:rFonts w:cstheme="minorHAnsi"/>
                <w:i/>
                <w:highlight w:val="yellow"/>
              </w:rPr>
            </w:pPr>
            <w:r w:rsidRPr="00D921FC">
              <w:rPr>
                <w:rFonts w:cstheme="minorHAnsi"/>
                <w:i/>
                <w:highlight w:val="yellow"/>
              </w:rPr>
              <w:t>XX/XX/XXX</w:t>
            </w:r>
          </w:p>
        </w:tc>
      </w:tr>
      <w:tr w:rsidR="006540EC" w:rsidRPr="00F80915" w14:paraId="60EDB4B5" w14:textId="77777777" w:rsidTr="006540EC">
        <w:trPr>
          <w:trHeight w:val="263"/>
        </w:trPr>
        <w:tc>
          <w:tcPr>
            <w:tcW w:w="1419" w:type="pct"/>
            <w:vAlign w:val="center"/>
          </w:tcPr>
          <w:p w14:paraId="3972AE01" w14:textId="1B72FE1A" w:rsidR="006540EC" w:rsidRPr="00D921FC" w:rsidRDefault="006540EC" w:rsidP="006540EC">
            <w:pPr>
              <w:jc w:val="left"/>
              <w:rPr>
                <w:rFonts w:cstheme="minorHAnsi"/>
                <w:bCs/>
                <w:i/>
                <w:highlight w:val="yellow"/>
              </w:rPr>
            </w:pPr>
            <w:r w:rsidRPr="00D921FC">
              <w:rPr>
                <w:rFonts w:cstheme="minorHAnsi"/>
                <w:i/>
                <w:szCs w:val="24"/>
                <w:highlight w:val="yellow"/>
              </w:rPr>
              <w:t>…</w:t>
            </w:r>
          </w:p>
        </w:tc>
        <w:tc>
          <w:tcPr>
            <w:tcW w:w="1709" w:type="pct"/>
            <w:vAlign w:val="center"/>
          </w:tcPr>
          <w:p w14:paraId="7F8A372C" w14:textId="03491634" w:rsidR="006540EC" w:rsidRPr="00D921FC" w:rsidRDefault="006540EC" w:rsidP="006540EC">
            <w:pPr>
              <w:jc w:val="left"/>
              <w:rPr>
                <w:rFonts w:cstheme="minorHAnsi"/>
                <w:i/>
                <w:highlight w:val="yellow"/>
              </w:rPr>
            </w:pPr>
            <w:r w:rsidRPr="00D921FC">
              <w:rPr>
                <w:rFonts w:cstheme="minorHAnsi"/>
                <w:i/>
                <w:szCs w:val="24"/>
                <w:highlight w:val="yellow"/>
              </w:rPr>
              <w:t>…</w:t>
            </w:r>
          </w:p>
        </w:tc>
        <w:tc>
          <w:tcPr>
            <w:tcW w:w="936" w:type="pct"/>
            <w:vAlign w:val="center"/>
          </w:tcPr>
          <w:p w14:paraId="747398E1" w14:textId="77777777" w:rsidR="006540EC" w:rsidRPr="00D921FC" w:rsidRDefault="006540EC" w:rsidP="006540EC">
            <w:pPr>
              <w:jc w:val="left"/>
              <w:rPr>
                <w:rFonts w:cstheme="minorHAnsi"/>
                <w:i/>
                <w:highlight w:val="yellow"/>
              </w:rPr>
            </w:pPr>
            <w:r w:rsidRPr="00D921FC">
              <w:rPr>
                <w:rFonts w:cstheme="minorHAnsi"/>
                <w:i/>
                <w:highlight w:val="yellow"/>
              </w:rPr>
              <w:t>XX/XX/XXX</w:t>
            </w:r>
          </w:p>
        </w:tc>
        <w:tc>
          <w:tcPr>
            <w:tcW w:w="936" w:type="pct"/>
            <w:vAlign w:val="center"/>
          </w:tcPr>
          <w:p w14:paraId="11BCE05C" w14:textId="77777777" w:rsidR="006540EC" w:rsidRPr="00D921FC" w:rsidRDefault="006540EC" w:rsidP="006540EC">
            <w:pPr>
              <w:jc w:val="left"/>
              <w:rPr>
                <w:rFonts w:cstheme="minorHAnsi"/>
                <w:i/>
                <w:highlight w:val="yellow"/>
              </w:rPr>
            </w:pPr>
            <w:r w:rsidRPr="00D921FC">
              <w:rPr>
                <w:rFonts w:cstheme="minorHAnsi"/>
                <w:i/>
                <w:highlight w:val="yellow"/>
              </w:rPr>
              <w:t>XX/XX/XXX</w:t>
            </w:r>
          </w:p>
        </w:tc>
      </w:tr>
    </w:tbl>
    <w:p w14:paraId="6A63A501" w14:textId="44322923" w:rsidR="005D5DB8" w:rsidRPr="00F80915" w:rsidRDefault="00E1441E" w:rsidP="00E6009E">
      <w:pPr>
        <w:pStyle w:val="Titolo2"/>
        <w:ind w:left="576"/>
      </w:pPr>
      <w:bookmarkStart w:id="31" w:name="_Toc221616103"/>
      <w:r w:rsidRPr="00F80915">
        <w:t>Strutturazione e organizzazione della modellazione digitale</w:t>
      </w:r>
      <w:bookmarkEnd w:id="31"/>
    </w:p>
    <w:p w14:paraId="275505F9" w14:textId="1433E24B" w:rsidR="00052C95" w:rsidRPr="00F80915" w:rsidRDefault="00052C95" w:rsidP="00052C95">
      <w:pPr>
        <w:pStyle w:val="Titolo3"/>
      </w:pPr>
      <w:bookmarkStart w:id="32" w:name="_Toc221616104"/>
      <w:r w:rsidRPr="00F80915">
        <w:t xml:space="preserve">Strutturazione dei modelli </w:t>
      </w:r>
      <w:r w:rsidR="00045F8F" w:rsidRPr="00F80915">
        <w:t>disciplinari</w:t>
      </w:r>
      <w:bookmarkEnd w:id="32"/>
    </w:p>
    <w:p w14:paraId="35FEDA97" w14:textId="504ED073" w:rsidR="00B55D5B" w:rsidRPr="000F6CC5" w:rsidRDefault="00B55D5B" w:rsidP="00B55D5B">
      <w:pPr>
        <w:spacing w:before="240" w:after="240" w:line="276" w:lineRule="auto"/>
        <w:rPr>
          <w:i/>
        </w:rPr>
      </w:pPr>
      <w:r w:rsidRPr="000F6CC5">
        <w:rPr>
          <w:i/>
          <w:highlight w:val="cyan"/>
        </w:rPr>
        <w:t>L’affidatario indica la strutturazione dei modelli disciplinari identificata per l’appalto in parola. Si riportano dei cenni di buona norma per la strutturazione dei modelli</w:t>
      </w:r>
      <w:r w:rsidR="004025AF" w:rsidRPr="000F6CC5">
        <w:rPr>
          <w:i/>
          <w:highlight w:val="cyan"/>
        </w:rPr>
        <w:t>; le sotto riportate indicazioni non sono da intendersi vincolanti, tuttavia al fine di uniformare i processi se ne consiglia l’applicazione</w:t>
      </w:r>
      <w:r w:rsidRPr="000F6CC5">
        <w:rPr>
          <w:i/>
          <w:highlight w:val="cyan"/>
        </w:rPr>
        <w:t>.</w:t>
      </w:r>
    </w:p>
    <w:p w14:paraId="0E0395E5" w14:textId="77777777" w:rsidR="00B55D5B" w:rsidRPr="00B55D5B" w:rsidRDefault="00B55D5B" w:rsidP="00B55D5B">
      <w:pPr>
        <w:ind w:right="1440"/>
        <w:rPr>
          <w:b/>
          <w:bCs/>
        </w:rPr>
      </w:pPr>
      <w:r w:rsidRPr="00B55D5B">
        <w:rPr>
          <w:b/>
          <w:bCs/>
          <w:highlight w:val="yellow"/>
        </w:rPr>
        <w:t>Suddivisione dei modelli</w:t>
      </w:r>
    </w:p>
    <w:p w14:paraId="3A9A22D2" w14:textId="77777777" w:rsidR="00B55D5B" w:rsidRPr="00B55D5B" w:rsidRDefault="00B55D5B" w:rsidP="00B55D5B">
      <w:pPr>
        <w:spacing w:line="276" w:lineRule="auto"/>
        <w:rPr>
          <w:iCs/>
        </w:rPr>
      </w:pPr>
      <w:r w:rsidRPr="00B55D5B">
        <w:rPr>
          <w:highlight w:val="yellow"/>
        </w:rPr>
        <w:t>In un ambiente di lavoro BIM una buona strutturazione e suddivisione dei modelli sia fondamentale per ridurre i tempi di modellazione e garantire un corretto coordinamento tra le parti. Per</w:t>
      </w:r>
      <w:r w:rsidRPr="00B55D5B">
        <w:rPr>
          <w:iCs/>
          <w:highlight w:val="yellow"/>
        </w:rPr>
        <w:t xml:space="preserve"> ciascuna disciplina, i modelli informativi vengono suddivisi per la </w:t>
      </w:r>
      <w:r w:rsidRPr="00B55D5B">
        <w:rPr>
          <w:b/>
          <w:bCs/>
          <w:iCs/>
          <w:highlight w:val="yellow"/>
        </w:rPr>
        <w:t>tipologia</w:t>
      </w:r>
      <w:r w:rsidRPr="00B55D5B">
        <w:rPr>
          <w:iCs/>
          <w:highlight w:val="yellow"/>
        </w:rPr>
        <w:t xml:space="preserve"> di informazioni in essi contenute: “</w:t>
      </w:r>
      <w:r w:rsidRPr="00B55D5B">
        <w:rPr>
          <w:b/>
          <w:bCs/>
          <w:iCs/>
          <w:highlight w:val="yellow"/>
        </w:rPr>
        <w:t>modelli grafici</w:t>
      </w:r>
      <w:r w:rsidRPr="00B55D5B">
        <w:rPr>
          <w:iCs/>
          <w:highlight w:val="yellow"/>
        </w:rPr>
        <w:t>”, “</w:t>
      </w:r>
      <w:r w:rsidRPr="00B55D5B">
        <w:rPr>
          <w:b/>
          <w:bCs/>
          <w:iCs/>
          <w:highlight w:val="yellow"/>
        </w:rPr>
        <w:t>modelli documentali</w:t>
      </w:r>
      <w:r w:rsidRPr="00B55D5B">
        <w:rPr>
          <w:iCs/>
          <w:highlight w:val="yellow"/>
        </w:rPr>
        <w:t>” e “</w:t>
      </w:r>
      <w:r w:rsidRPr="00B55D5B">
        <w:rPr>
          <w:b/>
          <w:bCs/>
          <w:iCs/>
          <w:highlight w:val="yellow"/>
        </w:rPr>
        <w:t>modelli di calcolo</w:t>
      </w:r>
      <w:r w:rsidRPr="00B55D5B">
        <w:rPr>
          <w:iCs/>
          <w:highlight w:val="yellow"/>
        </w:rPr>
        <w:t>”</w:t>
      </w:r>
    </w:p>
    <w:p w14:paraId="4636A7B5" w14:textId="77777777" w:rsidR="00B55D5B" w:rsidRPr="00B55D5B" w:rsidRDefault="00B55D5B" w:rsidP="00B55D5B">
      <w:pPr>
        <w:spacing w:line="276" w:lineRule="auto"/>
        <w:rPr>
          <w:iCs/>
          <w:highlight w:val="yellow"/>
        </w:rPr>
      </w:pPr>
      <w:r w:rsidRPr="00B55D5B">
        <w:rPr>
          <w:iCs/>
          <w:highlight w:val="yellow"/>
        </w:rPr>
        <w:t xml:space="preserve">Nei </w:t>
      </w:r>
      <w:r w:rsidRPr="00B55D5B">
        <w:rPr>
          <w:b/>
          <w:bCs/>
          <w:iCs/>
          <w:highlight w:val="yellow"/>
        </w:rPr>
        <w:t>modelli grafici</w:t>
      </w:r>
      <w:r w:rsidRPr="00B55D5B">
        <w:rPr>
          <w:iCs/>
          <w:highlight w:val="yellow"/>
        </w:rPr>
        <w:t xml:space="preserve"> disciplinari la virtualizzazione grafica dei dati progettuali permette la realizzazione di un modello tridimensionale digitale. Il modello e le informazioni in esso contenute, potranno essere utilizzate per l’estrapolazione degli elaborati grafici di progetto, delle viste di dettaglio e delle tabelle quantità.</w:t>
      </w:r>
    </w:p>
    <w:p w14:paraId="39CCA74B" w14:textId="77777777" w:rsidR="00B55D5B" w:rsidRPr="00B55D5B" w:rsidRDefault="00B55D5B" w:rsidP="00B55D5B">
      <w:pPr>
        <w:spacing w:line="276" w:lineRule="auto"/>
        <w:rPr>
          <w:iCs/>
          <w:highlight w:val="yellow"/>
        </w:rPr>
      </w:pPr>
      <w:r w:rsidRPr="00B55D5B">
        <w:rPr>
          <w:iCs/>
          <w:highlight w:val="yellow"/>
        </w:rPr>
        <w:t xml:space="preserve">Nei </w:t>
      </w:r>
      <w:r w:rsidRPr="00B55D5B">
        <w:rPr>
          <w:b/>
          <w:bCs/>
          <w:iCs/>
          <w:highlight w:val="yellow"/>
        </w:rPr>
        <w:t>modelli documentali</w:t>
      </w:r>
      <w:r w:rsidRPr="00B55D5B">
        <w:rPr>
          <w:iCs/>
          <w:highlight w:val="yellow"/>
        </w:rPr>
        <w:t xml:space="preserve"> la virtualizzazione dei dati progettuali permette la redazione di tavole e computi, ovvero modelli informativi dai quali vengono prodotti gli elaborati grafici e i computi estimativi delle diverse discipline. In questi modelli non verrà effettuata nessuna modellazione tridimensionale ma unicamente estrapolazione, mediante annotazioni e tag degli elementi, delle informazioni digitali contenute nei modelli informativi in esso collegati. L’utilità di avere le tavole e computi in un ambiente di lavoro separato da quello della modellazione, permetterà al BIM Team di avere un maggior controllo sulla parte documentale e di garantire una migliore suddivisione di mansioni e responsabilità.</w:t>
      </w:r>
    </w:p>
    <w:p w14:paraId="7B3AA83B" w14:textId="77777777" w:rsidR="00B55D5B" w:rsidRPr="00B55D5B" w:rsidRDefault="00B55D5B" w:rsidP="00B55D5B">
      <w:pPr>
        <w:spacing w:line="276" w:lineRule="auto"/>
        <w:rPr>
          <w:iCs/>
          <w:highlight w:val="yellow"/>
        </w:rPr>
      </w:pPr>
      <w:r w:rsidRPr="00B55D5B">
        <w:rPr>
          <w:iCs/>
          <w:highlight w:val="yellow"/>
        </w:rPr>
        <w:lastRenderedPageBreak/>
        <w:t xml:space="preserve">I </w:t>
      </w:r>
      <w:r w:rsidRPr="00B55D5B">
        <w:rPr>
          <w:b/>
          <w:bCs/>
          <w:iCs/>
          <w:highlight w:val="yellow"/>
        </w:rPr>
        <w:t>modelli di calcolo</w:t>
      </w:r>
      <w:r w:rsidRPr="00B55D5B">
        <w:rPr>
          <w:iCs/>
          <w:highlight w:val="yellow"/>
        </w:rPr>
        <w:t xml:space="preserve">, come ad esempio le analisi strutturali, le analisi energetiche e le analisi illuminotecniche, verranno utilizzati per l’estrapolazione delle relazioni specialistiche. I software, utilizzati per la realizzazione dei modelli di calcolo, dialogano con i modelli grafici tramite plug-in interni ai software di BIM Authoring, attraverso esportazione e importazione di formati interoperabili (IFC) o tramite processi e workflow appositamente studiati basati sull’utilizzo di script </w:t>
      </w:r>
      <w:proofErr w:type="spellStart"/>
      <w:r w:rsidRPr="00B55D5B">
        <w:rPr>
          <w:iCs/>
          <w:highlight w:val="yellow"/>
        </w:rPr>
        <w:t>Dynamo</w:t>
      </w:r>
      <w:proofErr w:type="spellEnd"/>
      <w:r w:rsidRPr="00B55D5B">
        <w:rPr>
          <w:iCs/>
          <w:highlight w:val="yellow"/>
        </w:rPr>
        <w:t xml:space="preserve"> e tabelle Excel.</w:t>
      </w:r>
    </w:p>
    <w:p w14:paraId="1454E449" w14:textId="77777777" w:rsidR="00B55D5B" w:rsidRPr="00B55D5B" w:rsidRDefault="00B55D5B" w:rsidP="00B55D5B">
      <w:pPr>
        <w:spacing w:line="276" w:lineRule="auto"/>
        <w:rPr>
          <w:iCs/>
        </w:rPr>
      </w:pPr>
      <w:r w:rsidRPr="00B55D5B">
        <w:rPr>
          <w:iCs/>
          <w:highlight w:val="yellow"/>
        </w:rPr>
        <w:t>A loro volta i modelli grafici, a seconda dei loro usi, sono suddivisi in modelli contenitori e modelli specialistici.</w:t>
      </w:r>
    </w:p>
    <w:p w14:paraId="17C679F2" w14:textId="77777777" w:rsidR="00B55D5B" w:rsidRPr="00B55D5B" w:rsidRDefault="00B55D5B" w:rsidP="00B55D5B">
      <w:pPr>
        <w:spacing w:line="276" w:lineRule="auto"/>
        <w:rPr>
          <w:iCs/>
          <w:highlight w:val="yellow"/>
        </w:rPr>
      </w:pPr>
      <w:r w:rsidRPr="00B55D5B">
        <w:rPr>
          <w:iCs/>
          <w:highlight w:val="yellow"/>
        </w:rPr>
        <w:t xml:space="preserve">I </w:t>
      </w:r>
      <w:r w:rsidRPr="00B55D5B">
        <w:rPr>
          <w:b/>
          <w:bCs/>
          <w:iCs/>
          <w:highlight w:val="yellow"/>
        </w:rPr>
        <w:t>modelli contenitori</w:t>
      </w:r>
      <w:r w:rsidRPr="00B55D5B">
        <w:rPr>
          <w:iCs/>
          <w:highlight w:val="yellow"/>
        </w:rPr>
        <w:t xml:space="preserve"> sono costituiti da più modelli specialisti collegati tra loro e permettono al team di progettazione di avere in ogni momento una visione unitaria del progetto, garantendo il coordinamento della specifica progettazione (</w:t>
      </w:r>
      <w:r w:rsidRPr="00B55D5B">
        <w:rPr>
          <w:b/>
          <w:bCs/>
          <w:iCs/>
          <w:highlight w:val="yellow"/>
        </w:rPr>
        <w:t>LC1</w:t>
      </w:r>
      <w:r w:rsidRPr="00B55D5B">
        <w:rPr>
          <w:iCs/>
          <w:highlight w:val="yellow"/>
        </w:rPr>
        <w:t xml:space="preserve">). Vengono utilizzati quando per una stessa disciplina è necessario realizzare più modelli grafici specialistici, al fine di gestire meglio le attività di progettazione o di contenere la dimensione massima di un file. </w:t>
      </w:r>
    </w:p>
    <w:p w14:paraId="3440FFF2" w14:textId="77777777" w:rsidR="00B55D5B" w:rsidRPr="00B55D5B" w:rsidRDefault="00B55D5B" w:rsidP="00B55D5B">
      <w:pPr>
        <w:spacing w:line="276" w:lineRule="auto"/>
        <w:rPr>
          <w:iCs/>
          <w:highlight w:val="yellow"/>
        </w:rPr>
      </w:pPr>
      <w:r w:rsidRPr="00B55D5B">
        <w:rPr>
          <w:iCs/>
          <w:highlight w:val="yellow"/>
        </w:rPr>
        <w:t>L’Affidatario al fine di poter analizzare l’opera nella sua interezza e garantirne il coordinamento dei dati e informazioni in esso contenute (</w:t>
      </w:r>
      <w:r w:rsidRPr="00B55D5B">
        <w:rPr>
          <w:b/>
          <w:bCs/>
          <w:iCs/>
          <w:highlight w:val="yellow"/>
        </w:rPr>
        <w:t>LC2</w:t>
      </w:r>
      <w:r w:rsidRPr="00B55D5B">
        <w:rPr>
          <w:iCs/>
          <w:highlight w:val="yellow"/>
        </w:rPr>
        <w:t xml:space="preserve">), creerà i “modelli aggregati”. </w:t>
      </w:r>
    </w:p>
    <w:p w14:paraId="3CA7C83F" w14:textId="77777777" w:rsidR="00B55D5B" w:rsidRPr="00B55D5B" w:rsidRDefault="00B55D5B" w:rsidP="00B55D5B">
      <w:pPr>
        <w:spacing w:line="276" w:lineRule="auto"/>
        <w:rPr>
          <w:iCs/>
          <w:highlight w:val="yellow"/>
        </w:rPr>
      </w:pPr>
      <w:r w:rsidRPr="00B55D5B">
        <w:rPr>
          <w:iCs/>
          <w:highlight w:val="yellow"/>
        </w:rPr>
        <w:t xml:space="preserve">I </w:t>
      </w:r>
      <w:r w:rsidRPr="00B55D5B">
        <w:rPr>
          <w:b/>
          <w:bCs/>
          <w:iCs/>
          <w:highlight w:val="yellow"/>
        </w:rPr>
        <w:t>modelli aggregati/federati</w:t>
      </w:r>
      <w:r w:rsidRPr="00B55D5B">
        <w:rPr>
          <w:iCs/>
          <w:highlight w:val="yellow"/>
        </w:rPr>
        <w:t xml:space="preserve"> saranno impiegati per l’individuazione e la risoluzione delle interferenze. Il modello aggregato permetterà il coordinamento multidisciplinare del progetto.</w:t>
      </w:r>
    </w:p>
    <w:p w14:paraId="0BB9F0DB" w14:textId="7078E006" w:rsidR="00B55D5B" w:rsidRPr="00B55D5B" w:rsidRDefault="00B55D5B" w:rsidP="00B55D5B">
      <w:pPr>
        <w:spacing w:line="276" w:lineRule="auto"/>
        <w:rPr>
          <w:iCs/>
          <w:highlight w:val="yellow"/>
        </w:rPr>
      </w:pPr>
      <w:r w:rsidRPr="00B55D5B">
        <w:rPr>
          <w:b/>
          <w:bCs/>
          <w:iCs/>
          <w:highlight w:val="yellow"/>
        </w:rPr>
        <w:t>Il modello URS (</w:t>
      </w:r>
      <w:proofErr w:type="spellStart"/>
      <w:r w:rsidRPr="00B55D5B">
        <w:rPr>
          <w:b/>
          <w:bCs/>
          <w:iCs/>
          <w:highlight w:val="yellow"/>
        </w:rPr>
        <w:t>Unique</w:t>
      </w:r>
      <w:proofErr w:type="spellEnd"/>
      <w:r w:rsidRPr="00B55D5B">
        <w:rPr>
          <w:b/>
          <w:bCs/>
          <w:iCs/>
          <w:highlight w:val="yellow"/>
        </w:rPr>
        <w:t xml:space="preserve"> Reference System) </w:t>
      </w:r>
      <w:r w:rsidRPr="00B55D5B">
        <w:rPr>
          <w:iCs/>
          <w:highlight w:val="yellow"/>
        </w:rPr>
        <w:t>è sempre il primo ad essere predisposto ed al suo interno contiene le griglie ed i livelli comuni a tutti i modelli disciplinari. Questi ultimi prenderanno le griglie ed i livelli necessari per la redazione dei singoli modelli tramite lo strumento “Copia/Controlla” e acquisiranno le coordinate condivise del progetto. In caso di necessità, è possibile generare nuove griglie o livelli all’interno dei singoli modelli disciplinari, mantenendo il sistema di riferimento dell’URS, i suoi livelli le griglie fondamentali che costituiscono base di georeferenziazione della modellazione BIM.</w:t>
      </w:r>
    </w:p>
    <w:p w14:paraId="7759BE79" w14:textId="0E51F189" w:rsidR="00B55D5B" w:rsidRPr="00F74587" w:rsidRDefault="00B55D5B" w:rsidP="00B55D5B">
      <w:pPr>
        <w:spacing w:line="276" w:lineRule="auto"/>
        <w:rPr>
          <w:i/>
          <w:iCs/>
          <w:highlight w:val="cyan"/>
        </w:rPr>
      </w:pPr>
      <w:r w:rsidRPr="00F74587">
        <w:rPr>
          <w:i/>
          <w:iCs/>
          <w:highlight w:val="cyan"/>
        </w:rPr>
        <w:t xml:space="preserve">È opportuno inserire una tabella con l’elenco dei modelli risultanti da questo processo di aggregazione/suddivisione con descrizione del contenuto ed estensione del file, per la comprensione della gerarchia di aggregazione e strutturazione della modellazione tematica/disciplinare. </w:t>
      </w:r>
    </w:p>
    <w:p w14:paraId="042036E3" w14:textId="42E44392" w:rsidR="00052C95" w:rsidRPr="00F80915" w:rsidRDefault="00052C95">
      <w:pPr>
        <w:pStyle w:val="Titolo3"/>
      </w:pPr>
      <w:bookmarkStart w:id="33" w:name="_Toc221616105"/>
      <w:r w:rsidRPr="00F80915">
        <w:t>Programmazione temporale della modellazione e del processo informativo</w:t>
      </w:r>
      <w:bookmarkEnd w:id="33"/>
    </w:p>
    <w:p w14:paraId="0AC1ABB0" w14:textId="42D2E801" w:rsidR="00052C95" w:rsidRPr="00F80915" w:rsidRDefault="0039033D" w:rsidP="0039033D">
      <w:pPr>
        <w:spacing w:line="276" w:lineRule="auto"/>
        <w:rPr>
          <w:i/>
        </w:rPr>
      </w:pPr>
      <w:r w:rsidRPr="00F80915">
        <w:rPr>
          <w:i/>
        </w:rPr>
        <w:t>Si chiede all’</w:t>
      </w:r>
      <w:r w:rsidR="00EA30BB">
        <w:rPr>
          <w:i/>
        </w:rPr>
        <w:t>affidatario</w:t>
      </w:r>
      <w:r w:rsidRPr="00F80915">
        <w:rPr>
          <w:i/>
        </w:rPr>
        <w:t xml:space="preserve"> di esplicitare la programmazione temporale delle sue attività mediante cronoprogramma in funzione di quanto stabilito nel presente </w:t>
      </w:r>
      <w:r w:rsidR="006B3187" w:rsidRPr="00F80915">
        <w:rPr>
          <w:i/>
        </w:rPr>
        <w:t xml:space="preserve">CI, </w:t>
      </w:r>
      <w:r w:rsidRPr="00F80915">
        <w:rPr>
          <w:i/>
        </w:rPr>
        <w:t>nel Disciplinare tecnico</w:t>
      </w:r>
      <w:r w:rsidR="006B3187" w:rsidRPr="00F80915">
        <w:rPr>
          <w:i/>
        </w:rPr>
        <w:t xml:space="preserve"> e nel cronoprogramma a base di gara</w:t>
      </w:r>
      <w:r w:rsidR="00EA30BB">
        <w:rPr>
          <w:i/>
        </w:rPr>
        <w:t xml:space="preserve"> </w:t>
      </w:r>
      <w:r w:rsidR="00EA30BB" w:rsidRPr="00EA30BB">
        <w:rPr>
          <w:i/>
          <w:highlight w:val="yellow"/>
        </w:rPr>
        <w:t>(riportare in forma tabellare)</w:t>
      </w:r>
      <w:r w:rsidRPr="00EA30BB">
        <w:rPr>
          <w:i/>
          <w:highlight w:val="yellow"/>
        </w:rPr>
        <w:t>.</w:t>
      </w:r>
    </w:p>
    <w:p w14:paraId="5B4CFB6F" w14:textId="1891EB7E" w:rsidR="00A37FA6" w:rsidRPr="00F80915" w:rsidRDefault="00A37FA6">
      <w:pPr>
        <w:pStyle w:val="Titolo3"/>
      </w:pPr>
      <w:bookmarkStart w:id="34" w:name="_Toc221616106"/>
      <w:r w:rsidRPr="00F80915">
        <w:t>Coordinamento modelli</w:t>
      </w:r>
      <w:bookmarkEnd w:id="34"/>
    </w:p>
    <w:p w14:paraId="49027385" w14:textId="77777777" w:rsidR="00EA30BB" w:rsidRPr="00EA30BB" w:rsidRDefault="00EA30BB" w:rsidP="00EA30BB">
      <w:pPr>
        <w:spacing w:line="276" w:lineRule="auto"/>
      </w:pPr>
      <w:r w:rsidRPr="00EA30BB">
        <w:t>L’impostazione di coordinamento multidisciplinare è un momento fondamentale per garantire sinergia e coerenza tra i diversi ambiti. L’Affidatario suggerisce di sfruttare la divisione per ambiti di intervento e l’ulteriore suddivisione per discipline al fine di poter rendere la gestione e il coordinamento dei modelli il più semplice e lineare possibile.</w:t>
      </w:r>
    </w:p>
    <w:p w14:paraId="20520FBA" w14:textId="6E284559" w:rsidR="00EA30BB" w:rsidRPr="00EA30BB" w:rsidRDefault="00EA30BB" w:rsidP="00EA30BB">
      <w:pPr>
        <w:spacing w:line="276" w:lineRule="auto"/>
      </w:pPr>
      <w:r w:rsidRPr="00EA30BB">
        <w:lastRenderedPageBreak/>
        <w:t>I modelli vengono aggregati in un modello di riferimento Master impiegato per le attività di coordinamento principali. Dal modello BIM Master si esporteranno i formati interoperabili per il loro impiego nei software di coordinamento (</w:t>
      </w:r>
      <w:proofErr w:type="spellStart"/>
      <w:r w:rsidRPr="00EA30BB">
        <w:t>Clash</w:t>
      </w:r>
      <w:proofErr w:type="spellEnd"/>
      <w:r w:rsidRPr="00EA30BB">
        <w:t xml:space="preserve"> </w:t>
      </w:r>
      <w:proofErr w:type="spellStart"/>
      <w:r w:rsidRPr="00EA30BB">
        <w:t>Detection</w:t>
      </w:r>
      <w:proofErr w:type="spellEnd"/>
      <w:r w:rsidRPr="00EA30BB">
        <w:t xml:space="preserve"> &amp; Model Checking). </w:t>
      </w:r>
    </w:p>
    <w:p w14:paraId="4150F0C8" w14:textId="073211AA" w:rsidR="00EA30BB" w:rsidRPr="00EA30BB" w:rsidRDefault="00EA30BB" w:rsidP="00EA30BB">
      <w:pPr>
        <w:spacing w:line="276" w:lineRule="auto"/>
      </w:pPr>
      <w:r w:rsidRPr="00EA30BB">
        <w:t>L’obiettivo del controllo delle interferenze è quello di:</w:t>
      </w:r>
    </w:p>
    <w:p w14:paraId="59320CD6" w14:textId="77777777" w:rsidR="00EA30BB" w:rsidRPr="00EA30BB" w:rsidRDefault="00EA30BB" w:rsidP="00EA30BB">
      <w:pPr>
        <w:spacing w:line="276" w:lineRule="auto"/>
      </w:pPr>
      <w:r w:rsidRPr="00EA30BB">
        <w:t>-</w:t>
      </w:r>
      <w:r w:rsidRPr="00EA30BB">
        <w:tab/>
        <w:t>Verificare la presenza di elementi duplicati;</w:t>
      </w:r>
    </w:p>
    <w:p w14:paraId="702341F5" w14:textId="77777777" w:rsidR="00EA30BB" w:rsidRPr="00EA30BB" w:rsidRDefault="00EA30BB" w:rsidP="00EA30BB">
      <w:pPr>
        <w:spacing w:line="276" w:lineRule="auto"/>
      </w:pPr>
      <w:r w:rsidRPr="00EA30BB">
        <w:t>-</w:t>
      </w:r>
      <w:r w:rsidRPr="00EA30BB">
        <w:tab/>
        <w:t>Verificare la presenza di oggetti auto-intersecanti;</w:t>
      </w:r>
    </w:p>
    <w:p w14:paraId="13A65A81" w14:textId="77777777" w:rsidR="00EA30BB" w:rsidRPr="00EA30BB" w:rsidRDefault="00EA30BB" w:rsidP="00EA30BB">
      <w:pPr>
        <w:spacing w:line="276" w:lineRule="auto"/>
        <w:ind w:left="708" w:hanging="708"/>
      </w:pPr>
      <w:r w:rsidRPr="00EA30BB">
        <w:t>-</w:t>
      </w:r>
      <w:r w:rsidRPr="00EA30BB">
        <w:tab/>
        <w:t>Verificare la presenza di sovrapposizioni statiche e spaziali tra gli oggetti modellati nella stessa disciplina o tra le varie discipline;</w:t>
      </w:r>
    </w:p>
    <w:p w14:paraId="6FEABC22" w14:textId="77777777" w:rsidR="00EA30BB" w:rsidRPr="00EA30BB" w:rsidRDefault="00EA30BB" w:rsidP="00EA30BB">
      <w:pPr>
        <w:spacing w:line="276" w:lineRule="auto"/>
        <w:ind w:left="708" w:hanging="708"/>
      </w:pPr>
      <w:r w:rsidRPr="00EA30BB">
        <w:t>-</w:t>
      </w:r>
      <w:r w:rsidRPr="00EA30BB">
        <w:tab/>
        <w:t>Verificare la presenza di sovrapposizioni geometriche/spaziali/ di attività durante l’avanzamento di cantiere;</w:t>
      </w:r>
    </w:p>
    <w:p w14:paraId="1B406A2D" w14:textId="77777777" w:rsidR="00EA30BB" w:rsidRPr="00EA30BB" w:rsidRDefault="00EA30BB" w:rsidP="00EA30BB">
      <w:pPr>
        <w:spacing w:line="276" w:lineRule="auto"/>
        <w:ind w:left="708" w:hanging="708"/>
      </w:pPr>
      <w:r w:rsidRPr="00EA30BB">
        <w:t>-</w:t>
      </w:r>
      <w:r w:rsidRPr="00EA30BB">
        <w:tab/>
        <w:t>Verificare che la vicinanza di alcuni oggetti possa compromettere il funzionamento o la messa in opera di uno dei due elementi;</w:t>
      </w:r>
    </w:p>
    <w:p w14:paraId="6B420F5F" w14:textId="2CB22140" w:rsidR="00EA30BB" w:rsidRPr="00F90B7C" w:rsidRDefault="00EA30BB" w:rsidP="00EA30BB">
      <w:pPr>
        <w:spacing w:line="276" w:lineRule="auto"/>
      </w:pPr>
      <w:r w:rsidRPr="00EA30BB">
        <w:t xml:space="preserve">La matrice di </w:t>
      </w:r>
      <w:proofErr w:type="spellStart"/>
      <w:r w:rsidRPr="00EA30BB">
        <w:t>Clash</w:t>
      </w:r>
      <w:proofErr w:type="spellEnd"/>
      <w:r w:rsidRPr="00EA30BB">
        <w:t xml:space="preserve"> sarà il principale riferimento per assegnare alle interferenze una gerarchia e una modalità risolutiva (</w:t>
      </w:r>
      <w:proofErr w:type="spellStart"/>
      <w:r w:rsidRPr="00EA30BB">
        <w:t>Clash</w:t>
      </w:r>
      <w:proofErr w:type="spellEnd"/>
      <w:r w:rsidRPr="00EA30BB">
        <w:t xml:space="preserve"> </w:t>
      </w:r>
      <w:proofErr w:type="spellStart"/>
      <w:r w:rsidRPr="00EA30BB">
        <w:t>Priority</w:t>
      </w:r>
      <w:proofErr w:type="spellEnd"/>
      <w:r w:rsidRPr="00EA30BB">
        <w:t xml:space="preserve">) e verrà aggiornata in itinere con l’avanzamento della progettazione; ciò vuol dire che, in accordo con la committenza, vengono specificati maggiormente gli elementi sottoposti a controllo, la priorità delle </w:t>
      </w:r>
      <w:proofErr w:type="spellStart"/>
      <w:r w:rsidRPr="00EA30BB">
        <w:t>clash</w:t>
      </w:r>
      <w:proofErr w:type="spellEnd"/>
      <w:r w:rsidRPr="00EA30BB">
        <w:t xml:space="preserve"> assegnateli e la tolleranza. </w:t>
      </w:r>
    </w:p>
    <w:p w14:paraId="4371FA16" w14:textId="48430843" w:rsidR="00E7427C" w:rsidRPr="00F74587" w:rsidRDefault="00DD2CA1" w:rsidP="00F90B7C">
      <w:pPr>
        <w:spacing w:before="240" w:line="276" w:lineRule="auto"/>
        <w:rPr>
          <w:i/>
          <w:highlight w:val="cyan"/>
        </w:rPr>
      </w:pPr>
      <w:r w:rsidRPr="00F74587">
        <w:rPr>
          <w:i/>
          <w:highlight w:val="cyan"/>
        </w:rPr>
        <w:t>In questa sezione l’</w:t>
      </w:r>
      <w:r w:rsidR="00EA30BB" w:rsidRPr="00F74587">
        <w:rPr>
          <w:i/>
          <w:highlight w:val="cyan"/>
        </w:rPr>
        <w:t>Affidatario</w:t>
      </w:r>
      <w:r w:rsidRPr="00F74587">
        <w:rPr>
          <w:i/>
          <w:highlight w:val="cyan"/>
        </w:rPr>
        <w:t xml:space="preserve">, in ragione dei requisiti minimi e degli obiettivi fissati nel CI, </w:t>
      </w:r>
      <w:r w:rsidR="00E7427C" w:rsidRPr="00F74587">
        <w:rPr>
          <w:i/>
          <w:highlight w:val="cyan"/>
        </w:rPr>
        <w:t>dovrà descrivere la modalità di svolgimento dell’analisi, il software utilizzato, o, nel caso in cui non possa essere eseguita elettronicamente in via automatizzata, il soggetto incaricato e le relative modalità di risoluzione delle interferenze in relazione ai seguenti livelli di coordinamento:</w:t>
      </w:r>
    </w:p>
    <w:p w14:paraId="092BCA1E" w14:textId="50253B03" w:rsidR="001407F3" w:rsidRPr="00F74587" w:rsidRDefault="001407F3" w:rsidP="00E6009E">
      <w:pPr>
        <w:pStyle w:val="Paragrafoelenco"/>
        <w:numPr>
          <w:ilvl w:val="0"/>
          <w:numId w:val="18"/>
        </w:numPr>
        <w:spacing w:line="276" w:lineRule="auto"/>
        <w:rPr>
          <w:i/>
          <w:highlight w:val="cyan"/>
        </w:rPr>
      </w:pPr>
      <w:r w:rsidRPr="00F74587">
        <w:rPr>
          <w:i/>
          <w:highlight w:val="cyan"/>
        </w:rPr>
        <w:t xml:space="preserve">LC1: </w:t>
      </w:r>
      <w:r w:rsidR="006B77C5" w:rsidRPr="00F74587">
        <w:rPr>
          <w:i/>
          <w:highlight w:val="cyan"/>
        </w:rPr>
        <w:t>tra oggetti dello stesso modello grafico</w:t>
      </w:r>
      <w:r w:rsidRPr="00F74587">
        <w:rPr>
          <w:i/>
          <w:highlight w:val="cyan"/>
        </w:rPr>
        <w:t>;</w:t>
      </w:r>
    </w:p>
    <w:p w14:paraId="3B1BFA9E" w14:textId="4862022E" w:rsidR="001407F3" w:rsidRPr="00F74587" w:rsidRDefault="001407F3" w:rsidP="00E6009E">
      <w:pPr>
        <w:pStyle w:val="Paragrafoelenco"/>
        <w:numPr>
          <w:ilvl w:val="0"/>
          <w:numId w:val="18"/>
        </w:numPr>
        <w:spacing w:line="276" w:lineRule="auto"/>
        <w:rPr>
          <w:i/>
          <w:highlight w:val="cyan"/>
        </w:rPr>
      </w:pPr>
      <w:r w:rsidRPr="00F74587">
        <w:rPr>
          <w:i/>
          <w:highlight w:val="cyan"/>
        </w:rPr>
        <w:t xml:space="preserve">LC2: </w:t>
      </w:r>
      <w:r w:rsidR="006B77C5" w:rsidRPr="00F74587">
        <w:rPr>
          <w:i/>
          <w:highlight w:val="cyan"/>
        </w:rPr>
        <w:t>tra un modello e altri modelli grafici</w:t>
      </w:r>
      <w:r w:rsidRPr="00F74587">
        <w:rPr>
          <w:i/>
          <w:highlight w:val="cyan"/>
        </w:rPr>
        <w:t>;</w:t>
      </w:r>
    </w:p>
    <w:p w14:paraId="051CE0E2" w14:textId="7F467D44" w:rsidR="00E7427C" w:rsidRPr="00F74587" w:rsidRDefault="001407F3" w:rsidP="00E6009E">
      <w:pPr>
        <w:pStyle w:val="Paragrafoelenco"/>
        <w:numPr>
          <w:ilvl w:val="0"/>
          <w:numId w:val="18"/>
        </w:numPr>
        <w:spacing w:line="276" w:lineRule="auto"/>
        <w:rPr>
          <w:i/>
          <w:highlight w:val="cyan"/>
        </w:rPr>
      </w:pPr>
      <w:r w:rsidRPr="00F74587">
        <w:rPr>
          <w:i/>
          <w:highlight w:val="cyan"/>
        </w:rPr>
        <w:t xml:space="preserve">LC3: </w:t>
      </w:r>
      <w:r w:rsidR="00AB119E" w:rsidRPr="00F74587">
        <w:rPr>
          <w:i/>
          <w:highlight w:val="cyan"/>
        </w:rPr>
        <w:t>tra modelli grafici ed elaborati</w:t>
      </w:r>
      <w:r w:rsidRPr="00F74587">
        <w:rPr>
          <w:i/>
          <w:highlight w:val="cyan"/>
        </w:rPr>
        <w:t>.</w:t>
      </w:r>
    </w:p>
    <w:p w14:paraId="64B293FB" w14:textId="1FD676A1" w:rsidR="00EA30BB" w:rsidRPr="00F74587" w:rsidRDefault="00EA30BB" w:rsidP="00F90B7C">
      <w:pPr>
        <w:spacing w:after="240" w:line="276" w:lineRule="auto"/>
        <w:rPr>
          <w:i/>
        </w:rPr>
      </w:pPr>
      <w:r w:rsidRPr="00F74587">
        <w:rPr>
          <w:i/>
          <w:highlight w:val="cyan"/>
        </w:rPr>
        <w:t xml:space="preserve">Si </w:t>
      </w:r>
      <w:r w:rsidR="00F90B7C" w:rsidRPr="00F74587">
        <w:rPr>
          <w:i/>
          <w:highlight w:val="cyan"/>
        </w:rPr>
        <w:t xml:space="preserve">chiede di riportare </w:t>
      </w:r>
      <w:r w:rsidRPr="00F74587">
        <w:rPr>
          <w:i/>
          <w:highlight w:val="cyan"/>
        </w:rPr>
        <w:t>dunque una matrice risolutiva delle interferenze in base al livello di priorità individuata a partire dall’assegnazione di un valore alfabetico al parametro di istanza agli oggetti modellati.</w:t>
      </w:r>
      <w:r w:rsidR="00F90B7C" w:rsidRPr="00F74587">
        <w:rPr>
          <w:i/>
          <w:highlight w:val="cyan"/>
        </w:rPr>
        <w:t xml:space="preserve"> </w:t>
      </w:r>
      <w:r w:rsidRPr="00F74587">
        <w:rPr>
          <w:i/>
          <w:highlight w:val="cyan"/>
        </w:rPr>
        <w:t xml:space="preserve">Si </w:t>
      </w:r>
      <w:r w:rsidR="00F90B7C" w:rsidRPr="00F74587">
        <w:rPr>
          <w:i/>
          <w:highlight w:val="cyan"/>
        </w:rPr>
        <w:t xml:space="preserve">chiede di definire </w:t>
      </w:r>
      <w:r w:rsidRPr="00F74587">
        <w:rPr>
          <w:i/>
          <w:highlight w:val="cyan"/>
        </w:rPr>
        <w:t xml:space="preserve">la matrice delle tolleranze geometriche; quest’ultima può subire in corso di progettazione ulteriori aggiornamenti e affinamenti sull’indicazione di quali oggetti (o </w:t>
      </w:r>
      <w:proofErr w:type="spellStart"/>
      <w:r w:rsidRPr="00F74587">
        <w:rPr>
          <w:i/>
          <w:highlight w:val="cyan"/>
        </w:rPr>
        <w:t>macrogruppi</w:t>
      </w:r>
      <w:proofErr w:type="spellEnd"/>
      <w:r w:rsidRPr="00F74587">
        <w:rPr>
          <w:i/>
          <w:highlight w:val="cyan"/>
        </w:rPr>
        <w:t xml:space="preserve"> di oggetti) vengono confrontati e con quale tolleranza geometrica (revisionabile anche in base allo step progettuale di riferimento).</w:t>
      </w:r>
    </w:p>
    <w:p w14:paraId="12866747" w14:textId="77777777" w:rsidR="00EA30BB" w:rsidRPr="00F74587" w:rsidRDefault="00EA30BB" w:rsidP="00EA30BB">
      <w:pPr>
        <w:spacing w:line="276" w:lineRule="auto"/>
        <w:rPr>
          <w:b/>
          <w:bCs/>
          <w:highlight w:val="yellow"/>
        </w:rPr>
      </w:pPr>
      <w:r w:rsidRPr="00F74587">
        <w:rPr>
          <w:b/>
          <w:bCs/>
          <w:highlight w:val="yellow"/>
        </w:rPr>
        <w:t>LC1 – Controllo Interferenze nello stesso modello grafico</w:t>
      </w:r>
    </w:p>
    <w:p w14:paraId="4934DB72" w14:textId="29B11ED4" w:rsidR="00EA30BB" w:rsidRPr="00F74587" w:rsidRDefault="00EA30BB" w:rsidP="00EA30BB">
      <w:pPr>
        <w:spacing w:line="276" w:lineRule="auto"/>
        <w:rPr>
          <w:highlight w:val="yellow"/>
        </w:rPr>
      </w:pPr>
      <w:r w:rsidRPr="00F74587">
        <w:rPr>
          <w:highlight w:val="yellow"/>
        </w:rPr>
        <w:t xml:space="preserve">Ogni modello disciplinare e di ambito di intervento sarà sottoposto a dei cicli di controllo di interferenze giornaliero attraverso l’uso di </w:t>
      </w:r>
      <w:r w:rsidR="00F90B7C" w:rsidRPr="00F74587">
        <w:rPr>
          <w:highlight w:val="yellow"/>
        </w:rPr>
        <w:t>applicativi specifici</w:t>
      </w:r>
      <w:r w:rsidRPr="00F74587">
        <w:rPr>
          <w:highlight w:val="yellow"/>
        </w:rPr>
        <w:t>. Il report generato sarà in formato html e condiviso dal BIM Coordinator di riferimento della disciplina nell’</w:t>
      </w:r>
      <w:proofErr w:type="spellStart"/>
      <w:r w:rsidRPr="00F74587">
        <w:rPr>
          <w:highlight w:val="yellow"/>
        </w:rPr>
        <w:t>ACDat</w:t>
      </w:r>
      <w:proofErr w:type="spellEnd"/>
      <w:r w:rsidRPr="00F74587">
        <w:rPr>
          <w:highlight w:val="yellow"/>
        </w:rPr>
        <w:t>. In base al livello di Priorità, sarà seguito un iter risolutivo specifico.</w:t>
      </w:r>
    </w:p>
    <w:p w14:paraId="34CB5803" w14:textId="77777777" w:rsidR="00EA30BB" w:rsidRPr="00F74587" w:rsidRDefault="00EA30BB" w:rsidP="00F90B7C">
      <w:pPr>
        <w:spacing w:before="240" w:line="276" w:lineRule="auto"/>
        <w:rPr>
          <w:b/>
          <w:bCs/>
          <w:highlight w:val="yellow"/>
        </w:rPr>
      </w:pPr>
      <w:r w:rsidRPr="00F74587">
        <w:rPr>
          <w:b/>
          <w:bCs/>
          <w:highlight w:val="yellow"/>
        </w:rPr>
        <w:t>LC2 – Controllo Interferenze in modelli grafici multidisciplinari</w:t>
      </w:r>
    </w:p>
    <w:p w14:paraId="574A5E4D" w14:textId="094A1223" w:rsidR="00EA30BB" w:rsidRPr="00F90B7C" w:rsidRDefault="00EA30BB" w:rsidP="00EA30BB">
      <w:pPr>
        <w:spacing w:line="276" w:lineRule="auto"/>
        <w:rPr>
          <w:i/>
          <w:highlight w:val="yellow"/>
        </w:rPr>
      </w:pPr>
      <w:r w:rsidRPr="00F74587">
        <w:rPr>
          <w:highlight w:val="yellow"/>
        </w:rPr>
        <w:lastRenderedPageBreak/>
        <w:t xml:space="preserve">Per ogni area di intervento, i modelli delle diverse discipline verranno sottoposti a cicli di controllo di interferenze settimanale attraverso l’uso di </w:t>
      </w:r>
      <w:r w:rsidR="00F90B7C" w:rsidRPr="00F74587">
        <w:rPr>
          <w:highlight w:val="yellow"/>
        </w:rPr>
        <w:t>applicativi specifici</w:t>
      </w:r>
      <w:r w:rsidRPr="00F74587">
        <w:rPr>
          <w:highlight w:val="yellow"/>
        </w:rPr>
        <w:t xml:space="preserve"> </w:t>
      </w:r>
      <w:r w:rsidR="00F90B7C" w:rsidRPr="00F74587">
        <w:rPr>
          <w:highlight w:val="yellow"/>
        </w:rPr>
        <w:t>sul</w:t>
      </w:r>
      <w:r w:rsidRPr="00F74587">
        <w:rPr>
          <w:highlight w:val="yellow"/>
        </w:rPr>
        <w:t xml:space="preserve"> file aggregato. Il report generato sarà in formato html e condiviso dal BIM Coor</w:t>
      </w:r>
      <w:r w:rsidR="00F90B7C" w:rsidRPr="00F74587">
        <w:rPr>
          <w:highlight w:val="yellow"/>
        </w:rPr>
        <w:t>dinator delle varie discipline nell’</w:t>
      </w:r>
      <w:proofErr w:type="spellStart"/>
      <w:r w:rsidR="00F90B7C" w:rsidRPr="00F74587">
        <w:rPr>
          <w:highlight w:val="yellow"/>
        </w:rPr>
        <w:t>ACDat</w:t>
      </w:r>
      <w:proofErr w:type="spellEnd"/>
      <w:r w:rsidR="00F90B7C" w:rsidRPr="00F74587">
        <w:rPr>
          <w:highlight w:val="yellow"/>
        </w:rPr>
        <w:t>. I</w:t>
      </w:r>
      <w:r w:rsidRPr="00F74587">
        <w:rPr>
          <w:highlight w:val="yellow"/>
        </w:rPr>
        <w:t>n base al livello di Priorità, sarà seguito un iter risolutivo specifico. All’interno del modello aggregato Master, in relazione alle diverse fasi progettuali, verranno collocati e modellati gli elementi di Cantiere, al fine di poter eseguire le simulazioni temporali 4D e verificare eventuali interferenze</w:t>
      </w:r>
      <w:r w:rsidR="00F90B7C" w:rsidRPr="00F74587">
        <w:rPr>
          <w:highlight w:val="yellow"/>
        </w:rPr>
        <w:t xml:space="preserve"> nell’avanzamento del cantiere.</w:t>
      </w:r>
      <w:r w:rsidR="00F90B7C">
        <w:rPr>
          <w:i/>
          <w:highlight w:val="yellow"/>
        </w:rPr>
        <w:t xml:space="preserve"> </w:t>
      </w:r>
      <w:r w:rsidR="00F90B7C" w:rsidRPr="00F90B7C">
        <w:rPr>
          <w:i/>
          <w:highlight w:val="cyan"/>
        </w:rPr>
        <w:t>Si chiede di prevedere la condivisione dei rule set.</w:t>
      </w:r>
    </w:p>
    <w:p w14:paraId="1A579A68" w14:textId="77777777" w:rsidR="00EA30BB" w:rsidRPr="00F74587" w:rsidRDefault="00EA30BB" w:rsidP="00F90B7C">
      <w:pPr>
        <w:spacing w:before="240" w:line="276" w:lineRule="auto"/>
        <w:rPr>
          <w:b/>
          <w:bCs/>
          <w:highlight w:val="yellow"/>
        </w:rPr>
      </w:pPr>
      <w:r w:rsidRPr="00F74587">
        <w:rPr>
          <w:b/>
          <w:bCs/>
          <w:highlight w:val="yellow"/>
        </w:rPr>
        <w:t>LC3 – Controllo Interferenze in modelli grafici e della documentazione esterna</w:t>
      </w:r>
    </w:p>
    <w:p w14:paraId="2DCB484C" w14:textId="2F9B2E87" w:rsidR="00EA30BB" w:rsidRPr="00F74587" w:rsidRDefault="00EA30BB" w:rsidP="00EA30BB">
      <w:pPr>
        <w:spacing w:line="276" w:lineRule="auto"/>
        <w:rPr>
          <w:highlight w:val="yellow"/>
        </w:rPr>
      </w:pPr>
      <w:r w:rsidRPr="00F74587">
        <w:rPr>
          <w:highlight w:val="yellow"/>
        </w:rPr>
        <w:t xml:space="preserve">Gli elaborati progettuali prodotti esternamente al modello </w:t>
      </w:r>
      <w:r w:rsidR="00F90B7C" w:rsidRPr="00F74587">
        <w:rPr>
          <w:highlight w:val="yellow"/>
        </w:rPr>
        <w:t xml:space="preserve">digitale </w:t>
      </w:r>
      <w:r w:rsidRPr="00F74587">
        <w:rPr>
          <w:highlight w:val="yellow"/>
        </w:rPr>
        <w:t>devono essere coerenti nei contenuti e non devono generare equivoci sul contenuto informativo degli oggetti modellati o difformità geometriche. La verifica è condotta su due livelli:</w:t>
      </w:r>
    </w:p>
    <w:p w14:paraId="6AA14E25" w14:textId="77777777" w:rsidR="00EA30BB" w:rsidRPr="00F74587" w:rsidRDefault="00EA30BB" w:rsidP="00E6009E">
      <w:pPr>
        <w:numPr>
          <w:ilvl w:val="0"/>
          <w:numId w:val="18"/>
        </w:numPr>
        <w:spacing w:line="276" w:lineRule="auto"/>
        <w:rPr>
          <w:highlight w:val="yellow"/>
        </w:rPr>
      </w:pPr>
      <w:r w:rsidRPr="00F74587">
        <w:rPr>
          <w:highlight w:val="yellow"/>
        </w:rPr>
        <w:t xml:space="preserve">Coerenza tra relazioni descrittive, tecniche, normative e schede tecniche e i parametri di progetto del modello BIM opportunatamente valorizzati per ogni singolo oggetto 3D (o </w:t>
      </w:r>
      <w:proofErr w:type="spellStart"/>
      <w:r w:rsidRPr="00F74587">
        <w:rPr>
          <w:highlight w:val="yellow"/>
        </w:rPr>
        <w:t>spatial</w:t>
      </w:r>
      <w:proofErr w:type="spellEnd"/>
      <w:r w:rsidRPr="00F74587">
        <w:rPr>
          <w:highlight w:val="yellow"/>
        </w:rPr>
        <w:t xml:space="preserve"> </w:t>
      </w:r>
      <w:proofErr w:type="spellStart"/>
      <w:r w:rsidRPr="00F74587">
        <w:rPr>
          <w:highlight w:val="yellow"/>
        </w:rPr>
        <w:t>element</w:t>
      </w:r>
      <w:proofErr w:type="spellEnd"/>
      <w:r w:rsidRPr="00F74587">
        <w:rPr>
          <w:highlight w:val="yellow"/>
        </w:rPr>
        <w:t>);</w:t>
      </w:r>
    </w:p>
    <w:p w14:paraId="493FC6AB" w14:textId="4BBEB597" w:rsidR="00EA30BB" w:rsidRPr="00F74587" w:rsidRDefault="00EA30BB" w:rsidP="00E6009E">
      <w:pPr>
        <w:numPr>
          <w:ilvl w:val="0"/>
          <w:numId w:val="18"/>
        </w:numPr>
        <w:spacing w:line="276" w:lineRule="auto"/>
        <w:rPr>
          <w:highlight w:val="yellow"/>
        </w:rPr>
      </w:pPr>
      <w:r w:rsidRPr="00F74587">
        <w:rPr>
          <w:highlight w:val="yellow"/>
        </w:rPr>
        <w:t>Coerenza grafica tra ela</w:t>
      </w:r>
      <w:r w:rsidR="00F90B7C" w:rsidRPr="00F74587">
        <w:rPr>
          <w:highlight w:val="yellow"/>
        </w:rPr>
        <w:t>borati esportati dal Modello</w:t>
      </w:r>
      <w:r w:rsidRPr="00F74587">
        <w:rPr>
          <w:highlight w:val="yellow"/>
        </w:rPr>
        <w:t xml:space="preserve"> (tavole in .pdf o .</w:t>
      </w:r>
      <w:proofErr w:type="spellStart"/>
      <w:r w:rsidRPr="00F74587">
        <w:rPr>
          <w:highlight w:val="yellow"/>
        </w:rPr>
        <w:t>dwg</w:t>
      </w:r>
      <w:proofErr w:type="spellEnd"/>
      <w:r w:rsidRPr="00F74587">
        <w:rPr>
          <w:highlight w:val="yellow"/>
        </w:rPr>
        <w:t>) ed elaborati prod</w:t>
      </w:r>
      <w:r w:rsidR="00F90B7C" w:rsidRPr="00F74587">
        <w:rPr>
          <w:highlight w:val="yellow"/>
        </w:rPr>
        <w:t>otti esternamente al modello</w:t>
      </w:r>
      <w:r w:rsidRPr="00F74587">
        <w:rPr>
          <w:highlight w:val="yellow"/>
        </w:rPr>
        <w:t>;</w:t>
      </w:r>
    </w:p>
    <w:p w14:paraId="4063C2D4" w14:textId="0A16B241" w:rsidR="00EA30BB" w:rsidRPr="00F74587" w:rsidRDefault="00EA30BB" w:rsidP="00F90B7C">
      <w:pPr>
        <w:spacing w:after="240" w:line="276" w:lineRule="auto"/>
        <w:rPr>
          <w:highlight w:val="yellow"/>
        </w:rPr>
      </w:pPr>
      <w:r w:rsidRPr="00F74587">
        <w:rPr>
          <w:highlight w:val="yellow"/>
        </w:rPr>
        <w:t>L’attività è svolta internamente sotto la supervisione del BIM manager che avvierà la procedura di LC3 coinvolgendo i BIM Coordinator delle differenti discipline e compilando la scheda report di riferiment</w:t>
      </w:r>
      <w:r w:rsidR="00F90B7C" w:rsidRPr="00F74587">
        <w:rPr>
          <w:highlight w:val="yellow"/>
        </w:rPr>
        <w:t>o.</w:t>
      </w:r>
    </w:p>
    <w:p w14:paraId="4E360C91" w14:textId="77777777" w:rsidR="00EA30BB" w:rsidRPr="00F90B7C" w:rsidRDefault="00EA30BB" w:rsidP="00EA30BB">
      <w:pPr>
        <w:spacing w:line="276" w:lineRule="auto"/>
        <w:rPr>
          <w:b/>
          <w:bCs/>
        </w:rPr>
      </w:pPr>
      <w:r w:rsidRPr="00F90B7C">
        <w:rPr>
          <w:b/>
          <w:bCs/>
        </w:rPr>
        <w:t>Modalità di condivisione e rilascio report</w:t>
      </w:r>
    </w:p>
    <w:p w14:paraId="0A8D0772" w14:textId="54CFDACF" w:rsidR="00EA30BB" w:rsidRPr="00F90B7C" w:rsidRDefault="00EA30BB" w:rsidP="00EA30BB">
      <w:pPr>
        <w:spacing w:line="276" w:lineRule="auto"/>
      </w:pPr>
      <w:r w:rsidRPr="00F90B7C">
        <w:t xml:space="preserve">Ogni attività di checking rispetterà la pianificazione di riunione definite nel CI: l’Affidatario garantisce il rilascio di report sintetici che descrivono le problematiche individuate e risolte e le caricherà sulla piattaforma </w:t>
      </w:r>
      <w:proofErr w:type="spellStart"/>
      <w:r w:rsidRPr="00F90B7C">
        <w:t>ACDat</w:t>
      </w:r>
      <w:proofErr w:type="spellEnd"/>
      <w:r w:rsidRPr="00F90B7C">
        <w:t xml:space="preserve"> nella sezione L2_Condivisione </w:t>
      </w:r>
      <w:r w:rsidRPr="00F90B7C">
        <w:sym w:font="Wingdings" w:char="F0E0"/>
      </w:r>
      <w:r w:rsidRPr="00F90B7C">
        <w:t xml:space="preserve"> Coordinamento </w:t>
      </w:r>
      <w:r w:rsidRPr="00F90B7C">
        <w:sym w:font="Wingdings" w:char="F0E0"/>
      </w:r>
      <w:r w:rsidRPr="00F90B7C">
        <w:t xml:space="preserve"> Report con una frequenza non superiore a </w:t>
      </w:r>
      <w:r w:rsidR="00F90B7C">
        <w:t>20</w:t>
      </w:r>
      <w:r w:rsidRPr="00F90B7C">
        <w:t xml:space="preserve"> giorni. Si precisa che le attività di model-checking all’occorrenza possono avere un ritmo serrato nei momenti di coordinamento multidisciplinare e a ridosso delle scadenze intermedie. In sede di incontro pianificato come nella tabella successiva, verranno revisionati e discussi i report al fine anche di ottenere l’approvazione della committenza sulle modalità risolutive scelte e per avanzare nella progettazione.</w:t>
      </w:r>
    </w:p>
    <w:p w14:paraId="5F63620D" w14:textId="77777777" w:rsidR="00EA30BB" w:rsidRPr="00EA30BB" w:rsidRDefault="00EA30BB" w:rsidP="00EA30BB">
      <w:pPr>
        <w:spacing w:line="276" w:lineRule="auto"/>
        <w:rPr>
          <w:i/>
        </w:rPr>
      </w:pPr>
    </w:p>
    <w:tbl>
      <w:tblPr>
        <w:tblStyle w:val="Grigliatabella"/>
        <w:tblW w:w="5000" w:type="pct"/>
        <w:tblLook w:val="04A0" w:firstRow="1" w:lastRow="0" w:firstColumn="1" w:lastColumn="0" w:noHBand="0" w:noVBand="1"/>
      </w:tblPr>
      <w:tblGrid>
        <w:gridCol w:w="5354"/>
        <w:gridCol w:w="1275"/>
        <w:gridCol w:w="3224"/>
      </w:tblGrid>
      <w:tr w:rsidR="00EA30BB" w:rsidRPr="00EA30BB" w14:paraId="2A6B9F93" w14:textId="77777777" w:rsidTr="00EA30BB">
        <w:tc>
          <w:tcPr>
            <w:tcW w:w="2717" w:type="pct"/>
            <w:vAlign w:val="center"/>
          </w:tcPr>
          <w:p w14:paraId="02B56B10" w14:textId="77777777" w:rsidR="00EA30BB" w:rsidRPr="00EA30BB" w:rsidRDefault="00EA30BB" w:rsidP="00EA30BB">
            <w:pPr>
              <w:spacing w:line="276" w:lineRule="auto"/>
              <w:rPr>
                <w:rFonts w:eastAsia="Times New Roman"/>
                <w:b/>
                <w:i/>
                <w:szCs w:val="20"/>
              </w:rPr>
            </w:pPr>
            <w:r w:rsidRPr="00EA30BB">
              <w:rPr>
                <w:rFonts w:eastAsia="Times New Roman"/>
                <w:b/>
                <w:i/>
                <w:szCs w:val="20"/>
              </w:rPr>
              <w:t>Livello progettazione</w:t>
            </w:r>
          </w:p>
        </w:tc>
        <w:tc>
          <w:tcPr>
            <w:tcW w:w="647" w:type="pct"/>
            <w:vAlign w:val="center"/>
          </w:tcPr>
          <w:p w14:paraId="04D8EC3B" w14:textId="77777777" w:rsidR="00EA30BB" w:rsidRPr="00EA30BB" w:rsidRDefault="00EA30BB" w:rsidP="00EA30BB">
            <w:pPr>
              <w:spacing w:line="276" w:lineRule="auto"/>
              <w:rPr>
                <w:rFonts w:eastAsia="Times New Roman"/>
                <w:b/>
                <w:i/>
                <w:szCs w:val="20"/>
              </w:rPr>
            </w:pPr>
            <w:r w:rsidRPr="00EA30BB">
              <w:rPr>
                <w:rFonts w:eastAsia="Times New Roman"/>
                <w:b/>
                <w:i/>
                <w:szCs w:val="20"/>
              </w:rPr>
              <w:t>Durata</w:t>
            </w:r>
          </w:p>
        </w:tc>
        <w:tc>
          <w:tcPr>
            <w:tcW w:w="1636" w:type="pct"/>
            <w:vAlign w:val="center"/>
          </w:tcPr>
          <w:p w14:paraId="10EB3562" w14:textId="77777777" w:rsidR="00EA30BB" w:rsidRPr="00EA30BB" w:rsidRDefault="00EA30BB" w:rsidP="00EA30BB">
            <w:pPr>
              <w:spacing w:line="276" w:lineRule="auto"/>
              <w:rPr>
                <w:rFonts w:eastAsia="Times New Roman"/>
                <w:b/>
                <w:i/>
                <w:szCs w:val="20"/>
              </w:rPr>
            </w:pPr>
            <w:r w:rsidRPr="00EA30BB">
              <w:rPr>
                <w:rFonts w:eastAsia="Times New Roman"/>
                <w:b/>
                <w:i/>
                <w:szCs w:val="20"/>
              </w:rPr>
              <w:t>n. incontri</w:t>
            </w:r>
          </w:p>
        </w:tc>
      </w:tr>
      <w:tr w:rsidR="00EA30BB" w:rsidRPr="00EA30BB" w14:paraId="5F9DB3ED" w14:textId="77777777" w:rsidTr="00EA30BB">
        <w:tc>
          <w:tcPr>
            <w:tcW w:w="2717" w:type="pct"/>
            <w:vAlign w:val="center"/>
          </w:tcPr>
          <w:p w14:paraId="7DD590B8" w14:textId="77777777" w:rsidR="00EA30BB" w:rsidRPr="00F90B7C" w:rsidRDefault="00EA30BB" w:rsidP="00EA30BB">
            <w:pPr>
              <w:spacing w:line="276" w:lineRule="auto"/>
              <w:rPr>
                <w:rFonts w:eastAsia="Times New Roman"/>
                <w:i/>
                <w:szCs w:val="20"/>
                <w:highlight w:val="yellow"/>
              </w:rPr>
            </w:pPr>
            <w:r w:rsidRPr="00F90B7C">
              <w:rPr>
                <w:rFonts w:eastAsia="Times New Roman"/>
                <w:i/>
                <w:szCs w:val="20"/>
                <w:highlight w:val="yellow"/>
              </w:rPr>
              <w:t xml:space="preserve">Rilievi, accertamenti ed indagini </w:t>
            </w:r>
            <w:r w:rsidRPr="00F90B7C">
              <w:rPr>
                <w:rFonts w:eastAsia="Times New Roman"/>
                <w:b/>
                <w:i/>
                <w:szCs w:val="20"/>
                <w:highlight w:val="yellow"/>
                <w:u w:val="single"/>
              </w:rPr>
              <w:t>Stato di fatto</w:t>
            </w:r>
          </w:p>
        </w:tc>
        <w:tc>
          <w:tcPr>
            <w:tcW w:w="647" w:type="pct"/>
            <w:shd w:val="clear" w:color="auto" w:fill="auto"/>
            <w:vAlign w:val="center"/>
          </w:tcPr>
          <w:p w14:paraId="051DE1E3" w14:textId="425A84A8" w:rsidR="00EA30BB" w:rsidRPr="00F90B7C" w:rsidRDefault="00F90B7C" w:rsidP="00EA30BB">
            <w:pPr>
              <w:spacing w:line="276" w:lineRule="auto"/>
              <w:rPr>
                <w:rFonts w:eastAsia="Times New Roman"/>
                <w:i/>
                <w:szCs w:val="20"/>
                <w:highlight w:val="yellow"/>
              </w:rPr>
            </w:pPr>
            <w:r>
              <w:rPr>
                <w:rFonts w:eastAsia="Times New Roman"/>
                <w:i/>
                <w:szCs w:val="20"/>
                <w:highlight w:val="yellow"/>
              </w:rPr>
              <w:t>20</w:t>
            </w:r>
            <w:r w:rsidR="00EA30BB" w:rsidRPr="00F90B7C">
              <w:rPr>
                <w:rFonts w:eastAsia="Times New Roman"/>
                <w:i/>
                <w:szCs w:val="20"/>
                <w:highlight w:val="yellow"/>
              </w:rPr>
              <w:t xml:space="preserve"> gg</w:t>
            </w:r>
          </w:p>
        </w:tc>
        <w:tc>
          <w:tcPr>
            <w:tcW w:w="1636" w:type="pct"/>
            <w:vAlign w:val="center"/>
          </w:tcPr>
          <w:p w14:paraId="666F8712" w14:textId="06792267" w:rsidR="00EA30BB" w:rsidRPr="00F90B7C" w:rsidRDefault="00F90B7C" w:rsidP="00EA30BB">
            <w:pPr>
              <w:spacing w:line="276" w:lineRule="auto"/>
              <w:rPr>
                <w:rFonts w:eastAsia="Times New Roman"/>
                <w:i/>
                <w:szCs w:val="20"/>
                <w:highlight w:val="yellow"/>
              </w:rPr>
            </w:pPr>
            <w:r>
              <w:rPr>
                <w:rFonts w:eastAsia="Times New Roman"/>
                <w:i/>
                <w:szCs w:val="20"/>
                <w:highlight w:val="yellow"/>
              </w:rPr>
              <w:t>1</w:t>
            </w:r>
            <w:r w:rsidR="00EA30BB" w:rsidRPr="00F90B7C">
              <w:rPr>
                <w:rFonts w:eastAsia="Times New Roman"/>
                <w:i/>
                <w:szCs w:val="20"/>
                <w:highlight w:val="yellow"/>
              </w:rPr>
              <w:t xml:space="preserve"> </w:t>
            </w:r>
          </w:p>
        </w:tc>
      </w:tr>
      <w:tr w:rsidR="00EA30BB" w:rsidRPr="00EA30BB" w14:paraId="29E5737A" w14:textId="77777777" w:rsidTr="00EA30BB">
        <w:tc>
          <w:tcPr>
            <w:tcW w:w="2717" w:type="pct"/>
            <w:vAlign w:val="center"/>
          </w:tcPr>
          <w:p w14:paraId="400C64A3" w14:textId="77777777" w:rsidR="00EA30BB" w:rsidRPr="00F90B7C" w:rsidRDefault="00EA30BB" w:rsidP="00EA30BB">
            <w:pPr>
              <w:spacing w:line="276" w:lineRule="auto"/>
              <w:rPr>
                <w:rFonts w:eastAsia="Times New Roman"/>
                <w:i/>
                <w:szCs w:val="20"/>
                <w:highlight w:val="yellow"/>
              </w:rPr>
            </w:pPr>
            <w:r w:rsidRPr="00F90B7C">
              <w:rPr>
                <w:rFonts w:eastAsia="Times New Roman"/>
                <w:i/>
                <w:szCs w:val="20"/>
                <w:highlight w:val="yellow"/>
              </w:rPr>
              <w:t xml:space="preserve">Progetto </w:t>
            </w:r>
            <w:r w:rsidRPr="00F90B7C">
              <w:rPr>
                <w:rFonts w:eastAsia="Times New Roman"/>
                <w:b/>
                <w:i/>
                <w:szCs w:val="20"/>
                <w:highlight w:val="yellow"/>
                <w:u w:val="single"/>
              </w:rPr>
              <w:t>PTFE</w:t>
            </w:r>
          </w:p>
        </w:tc>
        <w:tc>
          <w:tcPr>
            <w:tcW w:w="647" w:type="pct"/>
            <w:shd w:val="clear" w:color="auto" w:fill="auto"/>
            <w:vAlign w:val="center"/>
          </w:tcPr>
          <w:p w14:paraId="367D9D61" w14:textId="7B7F85A8" w:rsidR="00EA30BB" w:rsidRPr="00F90B7C" w:rsidRDefault="00F90B7C" w:rsidP="00EA30BB">
            <w:pPr>
              <w:spacing w:line="276" w:lineRule="auto"/>
              <w:rPr>
                <w:rFonts w:eastAsia="Times New Roman"/>
                <w:i/>
                <w:szCs w:val="20"/>
                <w:highlight w:val="yellow"/>
              </w:rPr>
            </w:pPr>
            <w:r>
              <w:rPr>
                <w:rFonts w:eastAsia="Times New Roman"/>
                <w:i/>
                <w:szCs w:val="20"/>
                <w:highlight w:val="yellow"/>
              </w:rPr>
              <w:t>XX</w:t>
            </w:r>
            <w:r w:rsidR="00EA30BB" w:rsidRPr="00F90B7C">
              <w:rPr>
                <w:rFonts w:eastAsia="Times New Roman"/>
                <w:i/>
                <w:szCs w:val="20"/>
                <w:highlight w:val="yellow"/>
              </w:rPr>
              <w:t xml:space="preserve"> gg</w:t>
            </w:r>
          </w:p>
        </w:tc>
        <w:tc>
          <w:tcPr>
            <w:tcW w:w="1636" w:type="pct"/>
            <w:vAlign w:val="center"/>
          </w:tcPr>
          <w:p w14:paraId="0C0B55C1" w14:textId="016A1D39" w:rsidR="00EA30BB" w:rsidRPr="00F90B7C" w:rsidRDefault="00F90B7C" w:rsidP="00EA30BB">
            <w:pPr>
              <w:spacing w:line="276" w:lineRule="auto"/>
              <w:rPr>
                <w:rFonts w:eastAsia="Times New Roman"/>
                <w:i/>
                <w:szCs w:val="20"/>
                <w:highlight w:val="yellow"/>
              </w:rPr>
            </w:pPr>
            <w:r>
              <w:rPr>
                <w:rFonts w:eastAsia="Times New Roman"/>
                <w:i/>
                <w:szCs w:val="20"/>
                <w:highlight w:val="yellow"/>
              </w:rPr>
              <w:t>X</w:t>
            </w:r>
            <w:r w:rsidR="00EA30BB" w:rsidRPr="00F90B7C">
              <w:rPr>
                <w:rFonts w:eastAsia="Times New Roman"/>
                <w:i/>
                <w:szCs w:val="20"/>
                <w:highlight w:val="yellow"/>
              </w:rPr>
              <w:t xml:space="preserve"> </w:t>
            </w:r>
          </w:p>
        </w:tc>
      </w:tr>
      <w:tr w:rsidR="00EA30BB" w:rsidRPr="00EA30BB" w14:paraId="41E3B483" w14:textId="77777777" w:rsidTr="00EA30BB">
        <w:tc>
          <w:tcPr>
            <w:tcW w:w="2717" w:type="pct"/>
            <w:vAlign w:val="center"/>
          </w:tcPr>
          <w:p w14:paraId="70FD282B" w14:textId="77777777" w:rsidR="00EA30BB" w:rsidRPr="00F90B7C" w:rsidRDefault="00EA30BB" w:rsidP="00EA30BB">
            <w:pPr>
              <w:spacing w:line="276" w:lineRule="auto"/>
              <w:rPr>
                <w:rFonts w:eastAsia="Times New Roman"/>
                <w:i/>
                <w:szCs w:val="20"/>
                <w:highlight w:val="yellow"/>
              </w:rPr>
            </w:pPr>
            <w:r w:rsidRPr="00F90B7C">
              <w:rPr>
                <w:rFonts w:eastAsia="Times New Roman"/>
                <w:i/>
                <w:szCs w:val="20"/>
                <w:highlight w:val="yellow"/>
              </w:rPr>
              <w:t xml:space="preserve">Progetto </w:t>
            </w:r>
            <w:r w:rsidRPr="00F90B7C">
              <w:rPr>
                <w:rFonts w:eastAsia="Times New Roman"/>
                <w:b/>
                <w:i/>
                <w:szCs w:val="20"/>
                <w:highlight w:val="yellow"/>
                <w:u w:val="single"/>
              </w:rPr>
              <w:t>Esecutivo e PSC</w:t>
            </w:r>
          </w:p>
        </w:tc>
        <w:tc>
          <w:tcPr>
            <w:tcW w:w="647" w:type="pct"/>
            <w:shd w:val="clear" w:color="auto" w:fill="auto"/>
            <w:vAlign w:val="center"/>
          </w:tcPr>
          <w:p w14:paraId="3AFAEBF6" w14:textId="78F2C120" w:rsidR="00EA30BB" w:rsidRPr="00F90B7C" w:rsidRDefault="00F90B7C" w:rsidP="00EA30BB">
            <w:pPr>
              <w:spacing w:line="276" w:lineRule="auto"/>
              <w:rPr>
                <w:rFonts w:eastAsia="Times New Roman"/>
                <w:i/>
                <w:szCs w:val="20"/>
                <w:highlight w:val="yellow"/>
              </w:rPr>
            </w:pPr>
            <w:r>
              <w:rPr>
                <w:rFonts w:eastAsia="Times New Roman"/>
                <w:i/>
                <w:szCs w:val="20"/>
                <w:highlight w:val="yellow"/>
              </w:rPr>
              <w:t>XX</w:t>
            </w:r>
            <w:r w:rsidR="00EA30BB" w:rsidRPr="00F90B7C">
              <w:rPr>
                <w:rFonts w:eastAsia="Times New Roman"/>
                <w:i/>
                <w:szCs w:val="20"/>
                <w:highlight w:val="yellow"/>
              </w:rPr>
              <w:t xml:space="preserve"> gg</w:t>
            </w:r>
          </w:p>
        </w:tc>
        <w:tc>
          <w:tcPr>
            <w:tcW w:w="1636" w:type="pct"/>
            <w:vAlign w:val="center"/>
          </w:tcPr>
          <w:p w14:paraId="473B1D66" w14:textId="2F3AAD70" w:rsidR="00EA30BB" w:rsidRPr="00F90B7C" w:rsidRDefault="00F90B7C" w:rsidP="00EA30BB">
            <w:pPr>
              <w:spacing w:line="276" w:lineRule="auto"/>
              <w:rPr>
                <w:rFonts w:eastAsia="Times New Roman"/>
                <w:i/>
                <w:szCs w:val="20"/>
                <w:highlight w:val="yellow"/>
              </w:rPr>
            </w:pPr>
            <w:r>
              <w:rPr>
                <w:rFonts w:eastAsia="Times New Roman"/>
                <w:i/>
                <w:szCs w:val="20"/>
                <w:highlight w:val="yellow"/>
              </w:rPr>
              <w:t>X</w:t>
            </w:r>
            <w:r w:rsidR="00EA30BB" w:rsidRPr="00F90B7C">
              <w:rPr>
                <w:rFonts w:eastAsia="Times New Roman"/>
                <w:i/>
                <w:szCs w:val="20"/>
                <w:highlight w:val="yellow"/>
              </w:rPr>
              <w:t xml:space="preserve"> </w:t>
            </w:r>
          </w:p>
        </w:tc>
      </w:tr>
    </w:tbl>
    <w:p w14:paraId="0E8B5762" w14:textId="4B99EC7D" w:rsidR="0039033D" w:rsidRPr="00F80915" w:rsidRDefault="00E46917">
      <w:pPr>
        <w:pStyle w:val="Titolo3"/>
        <w:rPr>
          <w:bCs/>
        </w:rPr>
      </w:pPr>
      <w:bookmarkStart w:id="35" w:name="_Toc221616107"/>
      <w:r w:rsidRPr="00F80915">
        <w:rPr>
          <w:bCs/>
        </w:rPr>
        <w:lastRenderedPageBreak/>
        <w:t>Dimensione massima dei file di modellazione</w:t>
      </w:r>
      <w:bookmarkEnd w:id="35"/>
    </w:p>
    <w:p w14:paraId="3C27EEDE" w14:textId="1E6B5C9F" w:rsidR="00E46917" w:rsidRPr="00F80915" w:rsidRDefault="00940FD8" w:rsidP="00E46917">
      <w:pPr>
        <w:spacing w:line="276" w:lineRule="auto"/>
      </w:pPr>
      <w:r w:rsidRPr="00F80915">
        <w:t xml:space="preserve">La struttura di lavoro </w:t>
      </w:r>
      <w:r w:rsidR="00FC6C8A" w:rsidRPr="00F80915">
        <w:t xml:space="preserve">sarà </w:t>
      </w:r>
      <w:r w:rsidRPr="00F80915">
        <w:t xml:space="preserve">impostata in modalità multi-modello (o modello federato), </w:t>
      </w:r>
      <w:r w:rsidR="006B4827" w:rsidRPr="00F80915">
        <w:t>nel</w:t>
      </w:r>
      <w:r w:rsidRPr="00F80915">
        <w:t xml:space="preserve"> </w:t>
      </w:r>
      <w:r w:rsidR="006B4827" w:rsidRPr="00F80915">
        <w:t>rispetto del</w:t>
      </w:r>
      <w:r w:rsidRPr="00F80915">
        <w:t xml:space="preserve">le maggiori Best Practice internazionali, contenendo il peso dei singoli file, che </w:t>
      </w:r>
      <w:r w:rsidR="006B4827" w:rsidRPr="00F80915">
        <w:t>in ogni caso</w:t>
      </w:r>
      <w:r w:rsidRPr="00F80915">
        <w:t xml:space="preserve"> </w:t>
      </w:r>
      <w:r w:rsidR="00FC6C8A" w:rsidRPr="00F80915">
        <w:t>non supererà</w:t>
      </w:r>
      <w:r w:rsidRPr="00F80915">
        <w:t xml:space="preserve"> i 300 Mb.</w:t>
      </w:r>
    </w:p>
    <w:p w14:paraId="71D4B33F" w14:textId="263079E4" w:rsidR="00406B48" w:rsidRPr="00F80915" w:rsidRDefault="00223EF8" w:rsidP="00E6009E">
      <w:pPr>
        <w:pStyle w:val="Titolo2"/>
        <w:ind w:left="576"/>
      </w:pPr>
      <w:bookmarkStart w:id="36" w:name="_Toc221616108"/>
      <w:r w:rsidRPr="00F80915">
        <w:t>Politiche per la tutela e la sicurezza del contenuto informativo</w:t>
      </w:r>
      <w:bookmarkEnd w:id="36"/>
    </w:p>
    <w:p w14:paraId="12512604" w14:textId="15A5627A" w:rsidR="00CD22DD" w:rsidRPr="00F80915" w:rsidRDefault="00F32931" w:rsidP="00F74587">
      <w:pPr>
        <w:spacing w:line="276" w:lineRule="auto"/>
        <w:rPr>
          <w:i/>
        </w:rPr>
      </w:pPr>
      <w:r w:rsidRPr="007975B5">
        <w:rPr>
          <w:i/>
          <w:highlight w:val="yellow"/>
        </w:rPr>
        <w:t>L’</w:t>
      </w:r>
      <w:r w:rsidR="007975B5">
        <w:rPr>
          <w:i/>
          <w:highlight w:val="yellow"/>
        </w:rPr>
        <w:t>Affidatario</w:t>
      </w:r>
      <w:r w:rsidRPr="007975B5">
        <w:rPr>
          <w:i/>
          <w:highlight w:val="yellow"/>
        </w:rPr>
        <w:t xml:space="preserve"> </w:t>
      </w:r>
      <w:r w:rsidR="00CD22DD" w:rsidRPr="007975B5">
        <w:rPr>
          <w:i/>
          <w:highlight w:val="yellow"/>
        </w:rPr>
        <w:t>dovrà specificare, anche con riferimento al punto 5</w:t>
      </w:r>
      <w:r w:rsidR="00095ACD" w:rsidRPr="007975B5">
        <w:rPr>
          <w:i/>
          <w:highlight w:val="yellow"/>
        </w:rPr>
        <w:t>.4.6.2 della norma UNI 11337-6:</w:t>
      </w:r>
      <w:r w:rsidR="00CD22DD" w:rsidRPr="007975B5">
        <w:rPr>
          <w:i/>
          <w:highlight w:val="yellow"/>
        </w:rPr>
        <w:t xml:space="preserve">2017, quali misure saranno attuate in relazione alle politiche di tutela e di sicurezza dei contenuti informativi a partire dal rispetto del quadro normativo </w:t>
      </w:r>
      <w:r w:rsidR="00387B75" w:rsidRPr="007975B5">
        <w:rPr>
          <w:i/>
          <w:highlight w:val="yellow"/>
        </w:rPr>
        <w:t xml:space="preserve">indicato nel CI </w:t>
      </w:r>
      <w:r w:rsidR="00CD22DD" w:rsidRPr="007975B5">
        <w:rPr>
          <w:i/>
          <w:highlight w:val="yellow"/>
        </w:rPr>
        <w:t>(l’elenco non è da considerarsi esaustivo</w:t>
      </w:r>
      <w:r w:rsidR="002E528D" w:rsidRPr="007975B5">
        <w:rPr>
          <w:i/>
          <w:highlight w:val="yellow"/>
        </w:rPr>
        <w:t>; q</w:t>
      </w:r>
      <w:r w:rsidR="007975B5">
        <w:rPr>
          <w:i/>
          <w:highlight w:val="yellow"/>
        </w:rPr>
        <w:t>ualora ritenuto necessario, l’Affidatario</w:t>
      </w:r>
      <w:r w:rsidR="002E528D" w:rsidRPr="007975B5">
        <w:rPr>
          <w:i/>
          <w:highlight w:val="yellow"/>
        </w:rPr>
        <w:t xml:space="preserve"> può esclusivamente ampliare l’elenco riportato nel CI.</w:t>
      </w:r>
      <w:r w:rsidR="00387B75" w:rsidRPr="007975B5">
        <w:rPr>
          <w:i/>
          <w:highlight w:val="yellow"/>
        </w:rPr>
        <w:t>).</w:t>
      </w:r>
    </w:p>
    <w:p w14:paraId="1F34F529" w14:textId="1C54A70A" w:rsidR="00F32931" w:rsidRPr="00F80915" w:rsidRDefault="00F32931" w:rsidP="00E6009E">
      <w:pPr>
        <w:pStyle w:val="Titolo2"/>
        <w:ind w:left="576"/>
      </w:pPr>
      <w:bookmarkStart w:id="37" w:name="_Toc221616109"/>
      <w:r w:rsidRPr="00F80915">
        <w:t>Proprietà del modello</w:t>
      </w:r>
      <w:bookmarkEnd w:id="37"/>
    </w:p>
    <w:p w14:paraId="7852D224" w14:textId="3C3BEF38" w:rsidR="00F32931" w:rsidRPr="00F80915" w:rsidRDefault="00F35128" w:rsidP="00F35128">
      <w:pPr>
        <w:spacing w:line="276" w:lineRule="auto"/>
      </w:pPr>
      <w:r w:rsidRPr="00F80915">
        <w:t>I modelli BIM e le loro parti (modelli complessivi delle opere, componenti e librerie in genere, basi dati di proprietà, rilievi ad hoc) prodotti dall’affidatario per il presente progetto, sono di proprietà della committenza</w:t>
      </w:r>
      <w:r w:rsidR="00EE6158" w:rsidRPr="00F80915">
        <w:t xml:space="preserve">, </w:t>
      </w:r>
      <w:r w:rsidR="00115B0E" w:rsidRPr="00F80915">
        <w:t xml:space="preserve">che potrà autorizzarne gli utilizzi specifici per propri scopi definiti, </w:t>
      </w:r>
      <w:r w:rsidR="00EE6158" w:rsidRPr="00F80915">
        <w:t>fatta salva la proprietà intellettuale dell’affidatario</w:t>
      </w:r>
      <w:r w:rsidRPr="00F80915">
        <w:t>.</w:t>
      </w:r>
    </w:p>
    <w:p w14:paraId="0F20548F" w14:textId="22596B71" w:rsidR="00D61868" w:rsidRPr="00F80915" w:rsidRDefault="00D61868" w:rsidP="00E6009E">
      <w:pPr>
        <w:pStyle w:val="Titolo2"/>
        <w:ind w:left="576"/>
      </w:pPr>
      <w:bookmarkStart w:id="38" w:name="_Toc89352031"/>
      <w:bookmarkStart w:id="39" w:name="_Toc54869462"/>
      <w:bookmarkStart w:id="40" w:name="_Toc221616110"/>
      <w:r w:rsidRPr="00F80915">
        <w:t>Modalità di condivisione di dati, informazioni e contenuti informativi</w:t>
      </w:r>
      <w:bookmarkEnd w:id="38"/>
      <w:bookmarkEnd w:id="39"/>
      <w:bookmarkEnd w:id="40"/>
    </w:p>
    <w:p w14:paraId="1164C4F9" w14:textId="6C59CDDE" w:rsidR="00590583" w:rsidRPr="00F74587" w:rsidRDefault="005071BF" w:rsidP="00590583">
      <w:pPr>
        <w:spacing w:line="276" w:lineRule="auto"/>
        <w:rPr>
          <w:i/>
        </w:rPr>
      </w:pPr>
      <w:r w:rsidRPr="00F74587">
        <w:rPr>
          <w:i/>
          <w:highlight w:val="cyan"/>
        </w:rPr>
        <w:t xml:space="preserve">In questa sezione l’OE, in ragione dei requisiti minimi e degli obiettivi fissati nel CI, </w:t>
      </w:r>
      <w:r w:rsidR="00F74587" w:rsidRPr="00F74587">
        <w:rPr>
          <w:i/>
          <w:highlight w:val="cyan"/>
        </w:rPr>
        <w:t>in coerenza con quanto indicato nell’</w:t>
      </w:r>
      <w:proofErr w:type="spellStart"/>
      <w:r w:rsidR="00F74587" w:rsidRPr="00F74587">
        <w:rPr>
          <w:i/>
          <w:highlight w:val="cyan"/>
        </w:rPr>
        <w:t>oGI</w:t>
      </w:r>
      <w:proofErr w:type="spellEnd"/>
      <w:r w:rsidR="00F74587" w:rsidRPr="00F74587">
        <w:rPr>
          <w:i/>
          <w:highlight w:val="cyan"/>
        </w:rPr>
        <w:t>, dovrà</w:t>
      </w:r>
      <w:r w:rsidRPr="00F74587">
        <w:rPr>
          <w:i/>
          <w:highlight w:val="cyan"/>
        </w:rPr>
        <w:t xml:space="preserve"> definire</w:t>
      </w:r>
      <w:r w:rsidR="00590583" w:rsidRPr="00F74587">
        <w:rPr>
          <w:i/>
          <w:highlight w:val="cyan"/>
        </w:rPr>
        <w:t xml:space="preserve"> le caratteristiche delle infrastrutture di condivisione dati, informazioni e contenuti informativi e la loro denominazione, da utilizz</w:t>
      </w:r>
      <w:r w:rsidR="003E67FD" w:rsidRPr="00F74587">
        <w:rPr>
          <w:i/>
          <w:highlight w:val="cyan"/>
        </w:rPr>
        <w:t xml:space="preserve">are nello sviluppo del servizio </w:t>
      </w:r>
      <w:r w:rsidR="00590583" w:rsidRPr="00F74587">
        <w:rPr>
          <w:i/>
          <w:highlight w:val="cyan"/>
        </w:rPr>
        <w:t>e nell</w:t>
      </w:r>
      <w:r w:rsidR="00176E58" w:rsidRPr="00F74587">
        <w:rPr>
          <w:i/>
          <w:highlight w:val="cyan"/>
        </w:rPr>
        <w:t>’ottica delle successive fasi</w:t>
      </w:r>
      <w:r w:rsidR="00590583" w:rsidRPr="00F74587">
        <w:rPr>
          <w:i/>
          <w:highlight w:val="cyan"/>
        </w:rPr>
        <w:t xml:space="preserve"> di gestione e manutenzione.</w:t>
      </w:r>
      <w:r w:rsidR="00590583" w:rsidRPr="00F74587">
        <w:rPr>
          <w:i/>
        </w:rPr>
        <w:t xml:space="preserve"> </w:t>
      </w:r>
    </w:p>
    <w:p w14:paraId="5D89B0E2" w14:textId="546F2B6D" w:rsidR="00F74587" w:rsidRPr="00F74587" w:rsidRDefault="00F74587" w:rsidP="00F74587">
      <w:pPr>
        <w:spacing w:line="276" w:lineRule="auto"/>
      </w:pPr>
      <w:r w:rsidRPr="00E6009E">
        <w:rPr>
          <w:iCs/>
          <w:highlight w:val="yellow"/>
        </w:rPr>
        <w:t>L’ambiente di condivisione dati sarà strutturato in conformità alle indicazioni presenti al capitolo 12 della norma UNI EN ISO 19650-1:2019 e</w:t>
      </w:r>
      <w:r w:rsidRPr="00F74587">
        <w:rPr>
          <w:iCs/>
        </w:rPr>
        <w:t xml:space="preserve"> </w:t>
      </w:r>
      <w:r w:rsidRPr="00F74587">
        <w:rPr>
          <w:iCs/>
          <w:highlight w:val="yellow"/>
        </w:rPr>
        <w:t xml:space="preserve">nello specifico l’affidatario </w:t>
      </w:r>
      <w:r>
        <w:rPr>
          <w:iCs/>
          <w:highlight w:val="yellow"/>
        </w:rPr>
        <w:t>indica</w:t>
      </w:r>
      <w:r w:rsidRPr="00F74587">
        <w:rPr>
          <w:iCs/>
          <w:highlight w:val="yellow"/>
        </w:rPr>
        <w:t xml:space="preserve"> la nomenclatura ed organizzazione del</w:t>
      </w:r>
      <w:r>
        <w:rPr>
          <w:iCs/>
          <w:highlight w:val="yellow"/>
        </w:rPr>
        <w:t>le cartelle, come di seguito:</w:t>
      </w:r>
      <w:r w:rsidRPr="00F74587">
        <w:rPr>
          <w:iCs/>
        </w:rPr>
        <w:t xml:space="preserve"> </w:t>
      </w:r>
      <w:r w:rsidRPr="00F74587">
        <w:rPr>
          <w:i/>
          <w:iCs/>
          <w:highlight w:val="cyan"/>
        </w:rPr>
        <w:t>(riportare i</w:t>
      </w:r>
      <w:r w:rsidR="00E6009E">
        <w:rPr>
          <w:i/>
          <w:iCs/>
          <w:highlight w:val="cyan"/>
        </w:rPr>
        <w:t xml:space="preserve">n dettaglio la struttura </w:t>
      </w:r>
      <w:proofErr w:type="spellStart"/>
      <w:r w:rsidR="00E6009E">
        <w:rPr>
          <w:i/>
          <w:iCs/>
          <w:highlight w:val="cyan"/>
        </w:rPr>
        <w:t>ACDat</w:t>
      </w:r>
      <w:proofErr w:type="spellEnd"/>
      <w:r w:rsidR="00E6009E">
        <w:rPr>
          <w:i/>
          <w:iCs/>
          <w:highlight w:val="cyan"/>
        </w:rPr>
        <w:t>).</w:t>
      </w:r>
    </w:p>
    <w:p w14:paraId="052F535A" w14:textId="103D5D32" w:rsidR="00B60950" w:rsidRPr="00F80915" w:rsidRDefault="00B60950" w:rsidP="00E6009E">
      <w:pPr>
        <w:pStyle w:val="Titolo2"/>
        <w:ind w:left="576"/>
      </w:pPr>
      <w:bookmarkStart w:id="41" w:name="_Toc54869464"/>
      <w:bookmarkStart w:id="42" w:name="_Toc221616111"/>
      <w:r w:rsidRPr="00F80915">
        <w:t>Modalità di programmazione e gestione dei contenuti informativi di eventuali soggetti partner</w:t>
      </w:r>
      <w:bookmarkEnd w:id="41"/>
      <w:bookmarkEnd w:id="42"/>
    </w:p>
    <w:p w14:paraId="1DCA40EC" w14:textId="4E4AFCE6" w:rsidR="002D01AF" w:rsidRPr="00F80915" w:rsidRDefault="002D01AF" w:rsidP="002B4F0E">
      <w:pPr>
        <w:spacing w:line="276" w:lineRule="auto"/>
      </w:pPr>
      <w:r w:rsidRPr="00F80915">
        <w:t xml:space="preserve">Si applica quanto previsto </w:t>
      </w:r>
      <w:r w:rsidR="00640A9B">
        <w:t xml:space="preserve">dall’art 119 del D.lgs. n. 36/2023 </w:t>
      </w:r>
      <w:r w:rsidR="00640A9B" w:rsidRPr="00640A9B">
        <w:rPr>
          <w:highlight w:val="yellow"/>
        </w:rPr>
        <w:t xml:space="preserve">(ex </w:t>
      </w:r>
      <w:r w:rsidRPr="00640A9B">
        <w:rPr>
          <w:highlight w:val="yellow"/>
        </w:rPr>
        <w:t>art. 31, comma 8, D.lgs. n. 50/2016</w:t>
      </w:r>
      <w:r w:rsidR="00640A9B" w:rsidRPr="00640A9B">
        <w:rPr>
          <w:highlight w:val="yellow"/>
        </w:rPr>
        <w:t>)</w:t>
      </w:r>
      <w:r w:rsidRPr="00F80915">
        <w:t xml:space="preserve"> e richiamato </w:t>
      </w:r>
      <w:r w:rsidR="00BE4C23" w:rsidRPr="00F80915">
        <w:t>nel</w:t>
      </w:r>
      <w:r w:rsidRPr="00F80915">
        <w:t xml:space="preserve"> Disciplinare tecnico.</w:t>
      </w:r>
    </w:p>
    <w:p w14:paraId="7EA0AF03" w14:textId="1652E8CC" w:rsidR="00B60950" w:rsidRPr="00F80915" w:rsidRDefault="002B4F0E" w:rsidP="002B4F0E">
      <w:pPr>
        <w:spacing w:line="276" w:lineRule="auto"/>
      </w:pPr>
      <w:r w:rsidRPr="00F80915">
        <w:t xml:space="preserve">La redazione di parti del modello BIM da parte di eventuali </w:t>
      </w:r>
      <w:r w:rsidR="00951F39" w:rsidRPr="00F80915">
        <w:t xml:space="preserve">soggetti partner </w:t>
      </w:r>
      <w:r w:rsidRPr="00F80915">
        <w:t>verrà svolta sotto stretta supervisione dell’affidatario che controllerà e verificherà con cura i dati contenuti e gli standard grafici utilizzati. Resta comunque stabilito che le responsabilità circa la correttezza del modello BIM restano esclusivamente poste in capo all’affidatario.</w:t>
      </w:r>
    </w:p>
    <w:p w14:paraId="4D263EFC" w14:textId="3255C394" w:rsidR="004A7B97" w:rsidRPr="00F80915" w:rsidRDefault="004A7B97" w:rsidP="002B4F0E">
      <w:pPr>
        <w:spacing w:line="276" w:lineRule="auto"/>
      </w:pPr>
      <w:r w:rsidRPr="00F80915">
        <w:t xml:space="preserve">L’affidatario deve informare i propri </w:t>
      </w:r>
      <w:r w:rsidR="00951F39" w:rsidRPr="00F80915">
        <w:t xml:space="preserve">soggetti partner </w:t>
      </w:r>
      <w:r w:rsidRPr="00F80915">
        <w:t>dell’esistenza e della validità del capitolato informativo quale documento contrattuale</w:t>
      </w:r>
      <w:r w:rsidR="00861C67" w:rsidRPr="00F80915">
        <w:t xml:space="preserve">, facendo adempiere tali </w:t>
      </w:r>
      <w:r w:rsidR="00951F39" w:rsidRPr="00F80915">
        <w:t xml:space="preserve">soggetti partner </w:t>
      </w:r>
      <w:r w:rsidR="00861C67" w:rsidRPr="00F80915">
        <w:t xml:space="preserve">agli oneri cui egli stesso fa fede. Il committente si riserva la facoltà di verificare il rispetto delle richieste previste nel capitolato informativo anche da parte dei </w:t>
      </w:r>
      <w:r w:rsidR="00951F39" w:rsidRPr="00F80915">
        <w:t xml:space="preserve">soggetti partner </w:t>
      </w:r>
      <w:r w:rsidR="00861C67" w:rsidRPr="00F80915">
        <w:t>identificati dall’affidatario.</w:t>
      </w:r>
    </w:p>
    <w:p w14:paraId="2AFBA636" w14:textId="69D42F4D" w:rsidR="00753C3A" w:rsidRPr="00F80915" w:rsidRDefault="00C41DA8" w:rsidP="00E6009E">
      <w:pPr>
        <w:pStyle w:val="Titolo2"/>
        <w:ind w:left="576"/>
      </w:pPr>
      <w:bookmarkStart w:id="43" w:name="_Toc221616112"/>
      <w:r w:rsidRPr="00F80915">
        <w:lastRenderedPageBreak/>
        <w:t>Procedure di verifica, validazione dei modelli, oggetti e/o elaborati</w:t>
      </w:r>
      <w:bookmarkEnd w:id="43"/>
    </w:p>
    <w:p w14:paraId="0A2BA2BB" w14:textId="3DC97111" w:rsidR="00735B72" w:rsidRPr="00E44CC1" w:rsidRDefault="00484BBB" w:rsidP="00484BBB">
      <w:pPr>
        <w:spacing w:line="276" w:lineRule="auto"/>
        <w:rPr>
          <w:highlight w:val="yellow"/>
        </w:rPr>
      </w:pPr>
      <w:r w:rsidRPr="00E44CC1">
        <w:rPr>
          <w:highlight w:val="yellow"/>
        </w:rPr>
        <w:t>I</w:t>
      </w:r>
      <w:r w:rsidR="00E44CC1" w:rsidRPr="00E44CC1">
        <w:rPr>
          <w:highlight w:val="yellow"/>
        </w:rPr>
        <w:t>n questa sezione l’Affidatario</w:t>
      </w:r>
      <w:r w:rsidRPr="00E44CC1">
        <w:rPr>
          <w:highlight w:val="yellow"/>
        </w:rPr>
        <w:t xml:space="preserve">, in ragione dei requisiti minimi e degli obiettivi fissati nel CI, dovrà </w:t>
      </w:r>
      <w:r w:rsidR="00735B72" w:rsidRPr="00E44CC1">
        <w:rPr>
          <w:highlight w:val="yellow"/>
        </w:rPr>
        <w:t>specificare</w:t>
      </w:r>
      <w:r w:rsidRPr="00E44CC1">
        <w:rPr>
          <w:highlight w:val="yellow"/>
        </w:rPr>
        <w:t>, eventualmente anche in forma tabellare,</w:t>
      </w:r>
      <w:r w:rsidR="00735B72" w:rsidRPr="00E44CC1">
        <w:rPr>
          <w:highlight w:val="yellow"/>
        </w:rPr>
        <w:t xml:space="preserve"> il flusso e la procedura di validazione p</w:t>
      </w:r>
      <w:r w:rsidR="003E67FD" w:rsidRPr="00E44CC1">
        <w:rPr>
          <w:highlight w:val="yellow"/>
        </w:rPr>
        <w:t xml:space="preserve">er il livello di verifica LV1 e </w:t>
      </w:r>
      <w:r w:rsidR="00735B72" w:rsidRPr="00E44CC1">
        <w:rPr>
          <w:highlight w:val="yellow"/>
        </w:rPr>
        <w:t>LV2</w:t>
      </w:r>
      <w:r w:rsidR="00345BD6" w:rsidRPr="00E44CC1">
        <w:rPr>
          <w:highlight w:val="yellow"/>
        </w:rPr>
        <w:t xml:space="preserve"> </w:t>
      </w:r>
      <w:r w:rsidR="00735B72" w:rsidRPr="00E44CC1">
        <w:rPr>
          <w:highlight w:val="yellow"/>
        </w:rPr>
        <w:t>definendo:</w:t>
      </w:r>
    </w:p>
    <w:p w14:paraId="66567614" w14:textId="13DAC69E" w:rsidR="00735B72" w:rsidRPr="00E44CC1" w:rsidRDefault="00735B72" w:rsidP="00E6009E">
      <w:pPr>
        <w:pStyle w:val="Paragrafoelenco"/>
        <w:numPr>
          <w:ilvl w:val="0"/>
          <w:numId w:val="18"/>
        </w:numPr>
        <w:spacing w:line="276" w:lineRule="auto"/>
        <w:rPr>
          <w:highlight w:val="yellow"/>
        </w:rPr>
      </w:pPr>
      <w:r w:rsidRPr="00E44CC1">
        <w:rPr>
          <w:highlight w:val="yellow"/>
        </w:rPr>
        <w:t>le modalità con cui i modelli, gli oggetti e/o gli elaborati vengono sottoposti a validazione in merito alla loro emissione, controllo delle interferenze geometriche e delle incoerenze informative e nuove necessità di coordinamento;</w:t>
      </w:r>
    </w:p>
    <w:p w14:paraId="1DFCD0BC" w14:textId="37B36FB0" w:rsidR="00735B72" w:rsidRPr="00E44CC1" w:rsidRDefault="00735B72" w:rsidP="00E6009E">
      <w:pPr>
        <w:pStyle w:val="Paragrafoelenco"/>
        <w:numPr>
          <w:ilvl w:val="0"/>
          <w:numId w:val="18"/>
        </w:numPr>
        <w:spacing w:line="276" w:lineRule="auto"/>
        <w:rPr>
          <w:highlight w:val="yellow"/>
        </w:rPr>
      </w:pPr>
      <w:r w:rsidRPr="00E44CC1">
        <w:rPr>
          <w:highlight w:val="yellow"/>
        </w:rPr>
        <w:t>i contenuti informativi oggetto di una periodica revisione;</w:t>
      </w:r>
    </w:p>
    <w:p w14:paraId="3B78CA95" w14:textId="4FCAA051" w:rsidR="00DB2DE8" w:rsidRPr="00E44CC1" w:rsidRDefault="00735B72" w:rsidP="00E6009E">
      <w:pPr>
        <w:pStyle w:val="Paragrafoelenco"/>
        <w:numPr>
          <w:ilvl w:val="0"/>
          <w:numId w:val="18"/>
        </w:numPr>
        <w:spacing w:line="276" w:lineRule="auto"/>
        <w:rPr>
          <w:highlight w:val="yellow"/>
        </w:rPr>
      </w:pPr>
      <w:r w:rsidRPr="00E44CC1">
        <w:rPr>
          <w:highlight w:val="yellow"/>
        </w:rPr>
        <w:t>frequenza con cui i contenuti informativi sono soggetti a revisione.</w:t>
      </w:r>
    </w:p>
    <w:p w14:paraId="7C728A7F" w14:textId="141562E4" w:rsidR="00E44CC1" w:rsidRPr="00E44CC1" w:rsidRDefault="00E44CC1" w:rsidP="00E44CC1">
      <w:pPr>
        <w:spacing w:line="276" w:lineRule="auto"/>
        <w:rPr>
          <w:i/>
          <w:highlight w:val="cyan"/>
        </w:rPr>
      </w:pPr>
      <w:r w:rsidRPr="00E44CC1">
        <w:rPr>
          <w:i/>
          <w:highlight w:val="cyan"/>
        </w:rPr>
        <w:t xml:space="preserve">Si </w:t>
      </w:r>
      <w:r w:rsidR="00130351">
        <w:rPr>
          <w:i/>
          <w:highlight w:val="cyan"/>
        </w:rPr>
        <w:t>chiede di precisare che dovrà essere redatto un</w:t>
      </w:r>
      <w:r w:rsidRPr="00E44CC1">
        <w:rPr>
          <w:i/>
          <w:highlight w:val="cyan"/>
        </w:rPr>
        <w:t xml:space="preserve"> piano dei controlli per LV3</w:t>
      </w:r>
      <w:r w:rsidR="00130351">
        <w:rPr>
          <w:i/>
          <w:highlight w:val="cyan"/>
        </w:rPr>
        <w:t xml:space="preserve"> nelle</w:t>
      </w:r>
      <w:r>
        <w:rPr>
          <w:i/>
          <w:highlight w:val="cyan"/>
        </w:rPr>
        <w:t xml:space="preserve"> </w:t>
      </w:r>
      <w:r w:rsidR="00130351">
        <w:rPr>
          <w:i/>
          <w:highlight w:val="cyan"/>
        </w:rPr>
        <w:t>successive stesure</w:t>
      </w:r>
      <w:r>
        <w:rPr>
          <w:i/>
          <w:highlight w:val="cyan"/>
        </w:rPr>
        <w:t xml:space="preserve"> del </w:t>
      </w:r>
      <w:proofErr w:type="spellStart"/>
      <w:r>
        <w:rPr>
          <w:i/>
          <w:highlight w:val="cyan"/>
        </w:rPr>
        <w:t>pGI</w:t>
      </w:r>
      <w:proofErr w:type="spellEnd"/>
      <w:r>
        <w:rPr>
          <w:i/>
          <w:highlight w:val="cyan"/>
        </w:rPr>
        <w:t xml:space="preserve">; </w:t>
      </w:r>
      <w:r w:rsidR="00130351">
        <w:rPr>
          <w:i/>
          <w:highlight w:val="cyan"/>
        </w:rPr>
        <w:t>La S.A. nella casistica</w:t>
      </w:r>
      <w:r>
        <w:rPr>
          <w:i/>
          <w:highlight w:val="cyan"/>
        </w:rPr>
        <w:t xml:space="preserve"> di affidamento a soggetto </w:t>
      </w:r>
      <w:r w:rsidR="00130351">
        <w:rPr>
          <w:i/>
          <w:highlight w:val="cyan"/>
        </w:rPr>
        <w:t>terzo dovrà chiede</w:t>
      </w:r>
      <w:r>
        <w:rPr>
          <w:i/>
          <w:highlight w:val="cyan"/>
        </w:rPr>
        <w:t xml:space="preserve"> </w:t>
      </w:r>
      <w:r w:rsidR="00130351">
        <w:rPr>
          <w:i/>
          <w:highlight w:val="cyan"/>
        </w:rPr>
        <w:t>l’integrazione del paragrafo con l’inserimento del</w:t>
      </w:r>
      <w:r>
        <w:rPr>
          <w:i/>
          <w:highlight w:val="cyan"/>
        </w:rPr>
        <w:t xml:space="preserve"> piano dei controlli.</w:t>
      </w:r>
    </w:p>
    <w:p w14:paraId="051E284E" w14:textId="71A00E01" w:rsidR="00A36BA2" w:rsidRPr="00BB48E4" w:rsidRDefault="00A36BA2" w:rsidP="00E6009E">
      <w:pPr>
        <w:pStyle w:val="Titolo2"/>
        <w:ind w:left="576"/>
      </w:pPr>
      <w:bookmarkStart w:id="44" w:name="_Toc221616113"/>
      <w:r w:rsidRPr="00BB48E4">
        <w:t>Processo di analisi e risoluzione delle interferenze e delle incoerenze informative</w:t>
      </w:r>
      <w:bookmarkEnd w:id="44"/>
    </w:p>
    <w:p w14:paraId="4912CF1B" w14:textId="61D31ADE" w:rsidR="00A36BA2" w:rsidRPr="00BB48E4" w:rsidRDefault="005367F5" w:rsidP="005367F5">
      <w:pPr>
        <w:pStyle w:val="Titolo3"/>
      </w:pPr>
      <w:bookmarkStart w:id="45" w:name="_Toc221616114"/>
      <w:r w:rsidRPr="00BB48E4">
        <w:t>Procedure di verifica e risoluzione delle interferenze geometriche (</w:t>
      </w:r>
      <w:proofErr w:type="spellStart"/>
      <w:r w:rsidRPr="00BB48E4">
        <w:t>Clash</w:t>
      </w:r>
      <w:proofErr w:type="spellEnd"/>
      <w:r w:rsidRPr="00BB48E4">
        <w:t xml:space="preserve"> </w:t>
      </w:r>
      <w:proofErr w:type="spellStart"/>
      <w:r w:rsidRPr="00BB48E4">
        <w:t>Detection</w:t>
      </w:r>
      <w:proofErr w:type="spellEnd"/>
      <w:r w:rsidRPr="00BB48E4">
        <w:t>)</w:t>
      </w:r>
      <w:bookmarkEnd w:id="45"/>
    </w:p>
    <w:p w14:paraId="549D119D" w14:textId="077FBFF5" w:rsidR="005367F5" w:rsidRPr="00BB48E4" w:rsidRDefault="00484BBB" w:rsidP="005367F5">
      <w:pPr>
        <w:spacing w:line="276" w:lineRule="auto"/>
        <w:rPr>
          <w:highlight w:val="yellow"/>
        </w:rPr>
      </w:pPr>
      <w:r w:rsidRPr="00BB48E4">
        <w:rPr>
          <w:highlight w:val="yellow"/>
        </w:rPr>
        <w:t>In questa sezione l’</w:t>
      </w:r>
      <w:r w:rsidR="00BB48E4" w:rsidRPr="00BB48E4">
        <w:rPr>
          <w:highlight w:val="yellow"/>
        </w:rPr>
        <w:t>Affidatario</w:t>
      </w:r>
      <w:r w:rsidRPr="00BB48E4">
        <w:rPr>
          <w:highlight w:val="yellow"/>
        </w:rPr>
        <w:t>, in ragione dei requisiti minimi e degli obiettivi fissati nel CI</w:t>
      </w:r>
      <w:r w:rsidR="00E44CC1" w:rsidRPr="00BB48E4">
        <w:rPr>
          <w:highlight w:val="yellow"/>
        </w:rPr>
        <w:t xml:space="preserve"> e di quanto indicato nell’</w:t>
      </w:r>
      <w:proofErr w:type="spellStart"/>
      <w:r w:rsidR="00E44CC1" w:rsidRPr="00BB48E4">
        <w:rPr>
          <w:highlight w:val="yellow"/>
        </w:rPr>
        <w:t>oGI</w:t>
      </w:r>
      <w:proofErr w:type="spellEnd"/>
      <w:r w:rsidRPr="00BB48E4">
        <w:rPr>
          <w:highlight w:val="yellow"/>
        </w:rPr>
        <w:t>, dovrà fornire</w:t>
      </w:r>
      <w:r w:rsidR="005367F5" w:rsidRPr="00BB48E4">
        <w:rPr>
          <w:highlight w:val="yellow"/>
        </w:rPr>
        <w:t xml:space="preserve"> la matrice di corrispondenza in cui sono specificati i modelli che saranno messi in relazione e le eventuali tolleranze.</w:t>
      </w:r>
    </w:p>
    <w:p w14:paraId="209B2CC1" w14:textId="7F51B381" w:rsidR="005367F5" w:rsidRPr="00BB48E4" w:rsidRDefault="00484BBB" w:rsidP="005367F5">
      <w:pPr>
        <w:spacing w:line="276" w:lineRule="auto"/>
        <w:rPr>
          <w:highlight w:val="yellow"/>
        </w:rPr>
      </w:pPr>
      <w:r w:rsidRPr="00BB48E4">
        <w:rPr>
          <w:highlight w:val="yellow"/>
        </w:rPr>
        <w:t>L’OE</w:t>
      </w:r>
      <w:r w:rsidR="005367F5" w:rsidRPr="00BB48E4">
        <w:rPr>
          <w:highlight w:val="yellow"/>
        </w:rPr>
        <w:t xml:space="preserve"> dovrà descrivere </w:t>
      </w:r>
      <w:r w:rsidRPr="00BB48E4">
        <w:rPr>
          <w:highlight w:val="yellow"/>
        </w:rPr>
        <w:t xml:space="preserve">la </w:t>
      </w:r>
      <w:r w:rsidR="005367F5" w:rsidRPr="00BB48E4">
        <w:rPr>
          <w:highlight w:val="yellow"/>
        </w:rPr>
        <w:t>procedura di coordinamento e verifica delle interferenze (</w:t>
      </w:r>
      <w:proofErr w:type="spellStart"/>
      <w:r w:rsidR="005367F5" w:rsidRPr="00BB48E4">
        <w:rPr>
          <w:highlight w:val="yellow"/>
        </w:rPr>
        <w:t>Clash</w:t>
      </w:r>
      <w:proofErr w:type="spellEnd"/>
      <w:r w:rsidR="005367F5" w:rsidRPr="00BB48E4">
        <w:rPr>
          <w:highlight w:val="yellow"/>
        </w:rPr>
        <w:t xml:space="preserve"> </w:t>
      </w:r>
      <w:proofErr w:type="spellStart"/>
      <w:r w:rsidR="005367F5" w:rsidRPr="00BB48E4">
        <w:rPr>
          <w:highlight w:val="yellow"/>
        </w:rPr>
        <w:t>Detection</w:t>
      </w:r>
      <w:proofErr w:type="spellEnd"/>
      <w:r w:rsidR="005367F5" w:rsidRPr="00BB48E4">
        <w:rPr>
          <w:highlight w:val="yellow"/>
        </w:rPr>
        <w:t xml:space="preserve">) che dovrà essere effettuata come: </w:t>
      </w:r>
    </w:p>
    <w:p w14:paraId="3B2E6EC1" w14:textId="265C7D0E" w:rsidR="005367F5" w:rsidRPr="00BB48E4" w:rsidRDefault="005367F5" w:rsidP="00E6009E">
      <w:pPr>
        <w:pStyle w:val="Paragrafoelenco"/>
        <w:numPr>
          <w:ilvl w:val="0"/>
          <w:numId w:val="18"/>
        </w:numPr>
        <w:spacing w:line="276" w:lineRule="auto"/>
        <w:rPr>
          <w:highlight w:val="yellow"/>
        </w:rPr>
      </w:pPr>
      <w:r w:rsidRPr="00BB48E4">
        <w:rPr>
          <w:b/>
          <w:highlight w:val="yellow"/>
        </w:rPr>
        <w:t xml:space="preserve">Hard </w:t>
      </w:r>
      <w:proofErr w:type="spellStart"/>
      <w:r w:rsidRPr="00BB48E4">
        <w:rPr>
          <w:b/>
          <w:highlight w:val="yellow"/>
        </w:rPr>
        <w:t>Clash</w:t>
      </w:r>
      <w:proofErr w:type="spellEnd"/>
      <w:r w:rsidRPr="00BB48E4">
        <w:rPr>
          <w:b/>
          <w:highlight w:val="yellow"/>
        </w:rPr>
        <w:t xml:space="preserve"> </w:t>
      </w:r>
      <w:proofErr w:type="spellStart"/>
      <w:r w:rsidRPr="00BB48E4">
        <w:rPr>
          <w:b/>
          <w:highlight w:val="yellow"/>
        </w:rPr>
        <w:t>Detection</w:t>
      </w:r>
      <w:proofErr w:type="spellEnd"/>
      <w:r w:rsidRPr="00BB48E4">
        <w:rPr>
          <w:highlight w:val="yellow"/>
        </w:rPr>
        <w:t>, ossia una reale interferenza tra elementi appartenenti a discipline diverse o alla stessa disciplina;</w:t>
      </w:r>
    </w:p>
    <w:p w14:paraId="2377E801" w14:textId="45363F9A" w:rsidR="005367F5" w:rsidRPr="00BB48E4" w:rsidRDefault="005367F5" w:rsidP="00E6009E">
      <w:pPr>
        <w:pStyle w:val="Paragrafoelenco"/>
        <w:numPr>
          <w:ilvl w:val="0"/>
          <w:numId w:val="18"/>
        </w:numPr>
        <w:spacing w:line="276" w:lineRule="auto"/>
        <w:rPr>
          <w:highlight w:val="yellow"/>
        </w:rPr>
      </w:pPr>
      <w:r w:rsidRPr="00BB48E4">
        <w:rPr>
          <w:b/>
          <w:highlight w:val="yellow"/>
        </w:rPr>
        <w:t xml:space="preserve">Soft </w:t>
      </w:r>
      <w:proofErr w:type="spellStart"/>
      <w:r w:rsidRPr="00BB48E4">
        <w:rPr>
          <w:b/>
          <w:highlight w:val="yellow"/>
        </w:rPr>
        <w:t>Clash</w:t>
      </w:r>
      <w:proofErr w:type="spellEnd"/>
      <w:r w:rsidRPr="00BB48E4">
        <w:rPr>
          <w:b/>
          <w:highlight w:val="yellow"/>
        </w:rPr>
        <w:t xml:space="preserve"> </w:t>
      </w:r>
      <w:proofErr w:type="spellStart"/>
      <w:r w:rsidRPr="00BB48E4">
        <w:rPr>
          <w:b/>
          <w:highlight w:val="yellow"/>
        </w:rPr>
        <w:t>Detection</w:t>
      </w:r>
      <w:proofErr w:type="spellEnd"/>
      <w:r w:rsidRPr="00BB48E4">
        <w:rPr>
          <w:highlight w:val="yellow"/>
        </w:rPr>
        <w:t>, definendo quel tipo di interferenza che ci sarebbe in caso di estrema vicinanza tra due componenti, come ad esempio il riscaldamento di una macchina che può compromettere il funzionamento di un componente che non è alla dovuta distanza;</w:t>
      </w:r>
    </w:p>
    <w:p w14:paraId="7ABA8F5C" w14:textId="323B5849" w:rsidR="005367F5" w:rsidRPr="00BB48E4" w:rsidRDefault="005367F5" w:rsidP="00E6009E">
      <w:pPr>
        <w:pStyle w:val="Paragrafoelenco"/>
        <w:numPr>
          <w:ilvl w:val="0"/>
          <w:numId w:val="18"/>
        </w:numPr>
        <w:spacing w:line="276" w:lineRule="auto"/>
        <w:rPr>
          <w:highlight w:val="yellow"/>
        </w:rPr>
      </w:pPr>
      <w:r w:rsidRPr="00BB48E4">
        <w:rPr>
          <w:b/>
          <w:highlight w:val="yellow"/>
        </w:rPr>
        <w:t xml:space="preserve">Workflow </w:t>
      </w:r>
      <w:proofErr w:type="spellStart"/>
      <w:r w:rsidRPr="00BB48E4">
        <w:rPr>
          <w:b/>
          <w:highlight w:val="yellow"/>
        </w:rPr>
        <w:t>Clash</w:t>
      </w:r>
      <w:proofErr w:type="spellEnd"/>
      <w:r w:rsidRPr="00BB48E4">
        <w:rPr>
          <w:b/>
          <w:highlight w:val="yellow"/>
        </w:rPr>
        <w:t xml:space="preserve"> </w:t>
      </w:r>
      <w:proofErr w:type="spellStart"/>
      <w:r w:rsidRPr="00BB48E4">
        <w:rPr>
          <w:b/>
          <w:highlight w:val="yellow"/>
        </w:rPr>
        <w:t>Detection</w:t>
      </w:r>
      <w:proofErr w:type="spellEnd"/>
      <w:r w:rsidRPr="00BB48E4">
        <w:rPr>
          <w:highlight w:val="yellow"/>
        </w:rPr>
        <w:t>, ossia all’ordine di installazione che potrebbe portare all’insorgenza di problemi se non adeguatamente impostato in relazione al programma lavori.</w:t>
      </w:r>
    </w:p>
    <w:p w14:paraId="7A308392" w14:textId="4C531B66" w:rsidR="00144B6C" w:rsidRPr="00F80915" w:rsidRDefault="00144B6C" w:rsidP="000F74F2">
      <w:pPr>
        <w:pStyle w:val="Titolo3"/>
      </w:pPr>
      <w:bookmarkStart w:id="46" w:name="_Toc54869469"/>
      <w:bookmarkStart w:id="47" w:name="_Toc89352036"/>
      <w:bookmarkStart w:id="48" w:name="_Toc221616115"/>
      <w:r w:rsidRPr="00F80915">
        <w:t>Processo di analisi e risoluzione delle incoerenze informative</w:t>
      </w:r>
      <w:bookmarkEnd w:id="46"/>
      <w:r w:rsidRPr="00F80915">
        <w:t xml:space="preserve"> (Code Checking)</w:t>
      </w:r>
      <w:bookmarkEnd w:id="47"/>
      <w:bookmarkEnd w:id="48"/>
    </w:p>
    <w:p w14:paraId="1718A2E8" w14:textId="63A91BE7" w:rsidR="001612B8" w:rsidRPr="00BB48E4" w:rsidRDefault="00484BBB" w:rsidP="001612B8">
      <w:pPr>
        <w:spacing w:line="276" w:lineRule="auto"/>
        <w:rPr>
          <w:highlight w:val="cyan"/>
        </w:rPr>
      </w:pPr>
      <w:r w:rsidRPr="00BB48E4">
        <w:rPr>
          <w:highlight w:val="cyan"/>
        </w:rPr>
        <w:t xml:space="preserve">In questa sezione l’OE, in ragione dei requisiti minimi e degli obiettivi fissati nel CI, dovrà </w:t>
      </w:r>
      <w:r w:rsidR="001612B8" w:rsidRPr="00BB48E4">
        <w:rPr>
          <w:highlight w:val="cyan"/>
        </w:rPr>
        <w:t>specificare la matrice delle incoerenze in cui sono definite le verifiche da eseguire relativamente alle normative di riferimento.</w:t>
      </w:r>
    </w:p>
    <w:p w14:paraId="59071E19" w14:textId="6AC77161" w:rsidR="00144B6C" w:rsidRPr="00E44CC1" w:rsidRDefault="00176E58" w:rsidP="000F74F2">
      <w:pPr>
        <w:spacing w:line="276" w:lineRule="auto"/>
      </w:pPr>
      <w:r w:rsidRPr="00BB48E4">
        <w:rPr>
          <w:highlight w:val="cyan"/>
        </w:rPr>
        <w:t>L’</w:t>
      </w:r>
      <w:r w:rsidR="00484BBB" w:rsidRPr="00BB48E4">
        <w:rPr>
          <w:highlight w:val="cyan"/>
        </w:rPr>
        <w:t>OE</w:t>
      </w:r>
      <w:r w:rsidRPr="00BB48E4">
        <w:rPr>
          <w:highlight w:val="cyan"/>
        </w:rPr>
        <w:t xml:space="preserve"> dovrà </w:t>
      </w:r>
      <w:r w:rsidR="00BB48E4" w:rsidRPr="00BB48E4">
        <w:rPr>
          <w:highlight w:val="cyan"/>
        </w:rPr>
        <w:t>riportare</w:t>
      </w:r>
      <w:r w:rsidRPr="00BB48E4">
        <w:rPr>
          <w:highlight w:val="cyan"/>
        </w:rPr>
        <w:t xml:space="preserve"> il tipo di controlli e gli applicativi che </w:t>
      </w:r>
      <w:r w:rsidR="00BB48E4" w:rsidRPr="00BB48E4">
        <w:rPr>
          <w:highlight w:val="cyan"/>
        </w:rPr>
        <w:t>ha dichiarato nell’</w:t>
      </w:r>
      <w:proofErr w:type="spellStart"/>
      <w:r w:rsidR="00BB48E4" w:rsidRPr="00BB48E4">
        <w:rPr>
          <w:highlight w:val="cyan"/>
        </w:rPr>
        <w:t>oGI</w:t>
      </w:r>
      <w:proofErr w:type="spellEnd"/>
      <w:r w:rsidRPr="00BB48E4">
        <w:rPr>
          <w:highlight w:val="cyan"/>
        </w:rPr>
        <w:t>, considerando che un adeguato livello di controllo dovrebbe al minimo considerare una prima verifica tra elementi contenuti nello stesso modello compresi i discendenti documenti progettuali e successivamente le verifiche attraverso la federazione dei modelli.</w:t>
      </w:r>
    </w:p>
    <w:p w14:paraId="0D01A739" w14:textId="00A0931C" w:rsidR="00E44CC1" w:rsidRPr="00BB48E4" w:rsidRDefault="00E44CC1" w:rsidP="00E44CC1">
      <w:pPr>
        <w:spacing w:line="276" w:lineRule="auto"/>
        <w:rPr>
          <w:iCs/>
          <w:highlight w:val="yellow"/>
        </w:rPr>
      </w:pPr>
      <w:r w:rsidRPr="00BB48E4">
        <w:rPr>
          <w:iCs/>
          <w:highlight w:val="yellow"/>
        </w:rPr>
        <w:lastRenderedPageBreak/>
        <w:t xml:space="preserve">È fondamentale concepire il modello </w:t>
      </w:r>
      <w:r w:rsidR="00BB48E4" w:rsidRPr="00BB48E4">
        <w:rPr>
          <w:iCs/>
          <w:highlight w:val="yellow"/>
        </w:rPr>
        <w:t xml:space="preserve">digitale </w:t>
      </w:r>
      <w:r w:rsidRPr="00BB48E4">
        <w:rPr>
          <w:iCs/>
          <w:highlight w:val="yellow"/>
        </w:rPr>
        <w:t xml:space="preserve">non come semplice contenitore e rappresentazione del cespite da realizzare, ma come un vero apparato di elementi e gruppi di elementi relazionati da criteri e regole che semplificano e organizzano la lettura sistemica dell’intervento. Ivi per cui, Il rispetto delle regole di codifica e denominazione modelli come riportate nel §4.7 risulta fondamentale per il mantenimento della struttura organizzativa dei modelli e per la gestione del progetto. L’Affidatario </w:t>
      </w:r>
      <w:r w:rsidR="00BB48E4" w:rsidRPr="00BB48E4">
        <w:rPr>
          <w:iCs/>
          <w:highlight w:val="yellow"/>
        </w:rPr>
        <w:t>ha necessità di sfruttare</w:t>
      </w:r>
      <w:r w:rsidRPr="00BB48E4">
        <w:rPr>
          <w:iCs/>
          <w:highlight w:val="yellow"/>
        </w:rPr>
        <w:t xml:space="preserve"> il Visual Programming come principale strumento per il coordinamento e la verifica delle codifiche, al fine di:</w:t>
      </w:r>
    </w:p>
    <w:p w14:paraId="1378EBA9" w14:textId="77777777" w:rsidR="00E44CC1" w:rsidRPr="00BB48E4" w:rsidRDefault="00E44CC1" w:rsidP="00E6009E">
      <w:pPr>
        <w:pStyle w:val="Paragrafoelenco"/>
        <w:numPr>
          <w:ilvl w:val="0"/>
          <w:numId w:val="18"/>
        </w:numPr>
        <w:spacing w:line="276" w:lineRule="auto"/>
        <w:rPr>
          <w:iCs/>
          <w:highlight w:val="yellow"/>
        </w:rPr>
      </w:pPr>
      <w:r w:rsidRPr="00BB48E4">
        <w:rPr>
          <w:iCs/>
          <w:highlight w:val="yellow"/>
        </w:rPr>
        <w:t>Consegnare modelli digitali coerenti nei contenuti con quanto stabilito nel presente documento;</w:t>
      </w:r>
    </w:p>
    <w:p w14:paraId="20F55D7B" w14:textId="77777777" w:rsidR="00E44CC1" w:rsidRPr="00BB48E4" w:rsidRDefault="00E44CC1" w:rsidP="00E6009E">
      <w:pPr>
        <w:pStyle w:val="Paragrafoelenco"/>
        <w:numPr>
          <w:ilvl w:val="0"/>
          <w:numId w:val="18"/>
        </w:numPr>
        <w:spacing w:line="276" w:lineRule="auto"/>
        <w:rPr>
          <w:iCs/>
          <w:highlight w:val="yellow"/>
        </w:rPr>
      </w:pPr>
      <w:r w:rsidRPr="00BB48E4">
        <w:rPr>
          <w:iCs/>
          <w:highlight w:val="yellow"/>
        </w:rPr>
        <w:t>Risolvere situazioni di ambiguità o utilizzi impropri degli strumenti di modellazione;</w:t>
      </w:r>
    </w:p>
    <w:p w14:paraId="000FFC2C" w14:textId="77777777" w:rsidR="00E44CC1" w:rsidRPr="00BB48E4" w:rsidRDefault="00E44CC1" w:rsidP="00E6009E">
      <w:pPr>
        <w:pStyle w:val="Paragrafoelenco"/>
        <w:numPr>
          <w:ilvl w:val="0"/>
          <w:numId w:val="18"/>
        </w:numPr>
        <w:spacing w:line="276" w:lineRule="auto"/>
        <w:rPr>
          <w:iCs/>
          <w:highlight w:val="yellow"/>
        </w:rPr>
      </w:pPr>
      <w:r w:rsidRPr="00BB48E4">
        <w:rPr>
          <w:iCs/>
          <w:highlight w:val="yellow"/>
        </w:rPr>
        <w:t xml:space="preserve">Controllare, verificare e approvare le attività di valorizzazione/modellazione degli operatori e dei </w:t>
      </w:r>
      <w:proofErr w:type="spellStart"/>
      <w:r w:rsidRPr="00BB48E4">
        <w:rPr>
          <w:iCs/>
          <w:highlight w:val="yellow"/>
        </w:rPr>
        <w:t>Bim</w:t>
      </w:r>
      <w:proofErr w:type="spellEnd"/>
      <w:r w:rsidRPr="00BB48E4">
        <w:rPr>
          <w:iCs/>
          <w:highlight w:val="yellow"/>
        </w:rPr>
        <w:t xml:space="preserve"> </w:t>
      </w:r>
      <w:proofErr w:type="spellStart"/>
      <w:r w:rsidRPr="00BB48E4">
        <w:rPr>
          <w:iCs/>
          <w:highlight w:val="yellow"/>
        </w:rPr>
        <w:t>Specialist</w:t>
      </w:r>
      <w:proofErr w:type="spellEnd"/>
      <w:r w:rsidRPr="00BB48E4">
        <w:rPr>
          <w:iCs/>
          <w:highlight w:val="yellow"/>
        </w:rPr>
        <w:t>;</w:t>
      </w:r>
    </w:p>
    <w:p w14:paraId="0049D837" w14:textId="4666C1B3" w:rsidR="00E44CC1" w:rsidRPr="00BB48E4" w:rsidRDefault="00E44CC1" w:rsidP="00E44CC1">
      <w:pPr>
        <w:spacing w:line="276" w:lineRule="auto"/>
        <w:rPr>
          <w:iCs/>
          <w:highlight w:val="yellow"/>
        </w:rPr>
      </w:pPr>
      <w:r w:rsidRPr="00BB48E4">
        <w:rPr>
          <w:iCs/>
          <w:highlight w:val="yellow"/>
        </w:rPr>
        <w:t xml:space="preserve">Attraverso </w:t>
      </w:r>
      <w:r w:rsidR="00BB48E4" w:rsidRPr="00BB48E4">
        <w:rPr>
          <w:iCs/>
          <w:highlight w:val="yellow"/>
        </w:rPr>
        <w:t>applicativi specifici,</w:t>
      </w:r>
      <w:r w:rsidRPr="00BB48E4">
        <w:rPr>
          <w:iCs/>
          <w:highlight w:val="yellow"/>
        </w:rPr>
        <w:t xml:space="preserve"> sarà possibile preparare workflow di estrazione di specifici dati da verificare secondo quanto stabilito nel IFC P-Set del §4.5. Il flusso di lavoro si struttura su due livelli: </w:t>
      </w:r>
    </w:p>
    <w:p w14:paraId="2BF85A40" w14:textId="3AC44772" w:rsidR="00E44CC1" w:rsidRPr="00BB48E4" w:rsidRDefault="00E44CC1" w:rsidP="00E6009E">
      <w:pPr>
        <w:pStyle w:val="Paragrafoelenco"/>
        <w:numPr>
          <w:ilvl w:val="0"/>
          <w:numId w:val="21"/>
        </w:numPr>
        <w:spacing w:line="276" w:lineRule="auto"/>
        <w:rPr>
          <w:iCs/>
          <w:highlight w:val="yellow"/>
        </w:rPr>
      </w:pPr>
      <w:r w:rsidRPr="00BB48E4">
        <w:rPr>
          <w:b/>
          <w:bCs/>
          <w:iCs/>
          <w:highlight w:val="yellow"/>
        </w:rPr>
        <w:t>L1</w:t>
      </w:r>
      <w:r w:rsidRPr="00BB48E4">
        <w:rPr>
          <w:iCs/>
          <w:highlight w:val="yellow"/>
        </w:rPr>
        <w:t xml:space="preserve">: il code-checking viene svolto dall’operatore che agisce sul modello </w:t>
      </w:r>
      <w:r w:rsidR="00BB48E4" w:rsidRPr="00BB48E4">
        <w:rPr>
          <w:iCs/>
          <w:highlight w:val="yellow"/>
        </w:rPr>
        <w:t>digitale</w:t>
      </w:r>
      <w:r w:rsidRPr="00BB48E4">
        <w:rPr>
          <w:iCs/>
          <w:highlight w:val="yellow"/>
        </w:rPr>
        <w:t xml:space="preserve"> e utilizza Abachi di Checking (Codifica del parametro condiviso riferito a viste e abachi) per controllare se tutti i parametri salienti degli oggetti modellati sono valorizzati (si intende semplice compilazione).</w:t>
      </w:r>
    </w:p>
    <w:p w14:paraId="1C635745" w14:textId="51E867C6" w:rsidR="00E44CC1" w:rsidRPr="00BB48E4" w:rsidRDefault="00E44CC1" w:rsidP="00E6009E">
      <w:pPr>
        <w:pStyle w:val="Paragrafoelenco"/>
        <w:numPr>
          <w:ilvl w:val="0"/>
          <w:numId w:val="21"/>
        </w:numPr>
        <w:spacing w:line="276" w:lineRule="auto"/>
        <w:rPr>
          <w:iCs/>
          <w:highlight w:val="yellow"/>
        </w:rPr>
      </w:pPr>
      <w:r w:rsidRPr="00BB48E4">
        <w:rPr>
          <w:b/>
          <w:bCs/>
          <w:iCs/>
          <w:highlight w:val="yellow"/>
        </w:rPr>
        <w:t>L2</w:t>
      </w:r>
      <w:r w:rsidRPr="00BB48E4">
        <w:rPr>
          <w:iCs/>
          <w:highlight w:val="yellow"/>
        </w:rPr>
        <w:t xml:space="preserve">: il </w:t>
      </w:r>
      <w:proofErr w:type="spellStart"/>
      <w:r w:rsidRPr="00BB48E4">
        <w:rPr>
          <w:iCs/>
          <w:highlight w:val="yellow"/>
        </w:rPr>
        <w:t>Bim</w:t>
      </w:r>
      <w:proofErr w:type="spellEnd"/>
      <w:r w:rsidRPr="00BB48E4">
        <w:rPr>
          <w:iCs/>
          <w:highlight w:val="yellow"/>
        </w:rPr>
        <w:t xml:space="preserve"> Coordinator responsabile della modellazione estrae i p-set in formato </w:t>
      </w:r>
      <w:proofErr w:type="spellStart"/>
      <w:r w:rsidRPr="00BB48E4">
        <w:rPr>
          <w:iCs/>
          <w:highlight w:val="yellow"/>
        </w:rPr>
        <w:t>xlsx</w:t>
      </w:r>
      <w:proofErr w:type="spellEnd"/>
      <w:r w:rsidRPr="00BB48E4">
        <w:rPr>
          <w:iCs/>
          <w:highlight w:val="yellow"/>
        </w:rPr>
        <w:t xml:space="preserve"> attraverso </w:t>
      </w:r>
      <w:r w:rsidR="00BB48E4" w:rsidRPr="00BB48E4">
        <w:rPr>
          <w:iCs/>
          <w:highlight w:val="yellow"/>
        </w:rPr>
        <w:t>applicativi specifici,</w:t>
      </w:r>
      <w:r w:rsidRPr="00BB48E4">
        <w:rPr>
          <w:iCs/>
          <w:highlight w:val="yellow"/>
        </w:rPr>
        <w:t xml:space="preserve"> </w:t>
      </w:r>
      <w:r w:rsidR="00BB48E4" w:rsidRPr="00BB48E4">
        <w:rPr>
          <w:iCs/>
          <w:highlight w:val="yellow"/>
        </w:rPr>
        <w:t>auto compilando</w:t>
      </w:r>
      <w:r w:rsidRPr="00BB48E4">
        <w:rPr>
          <w:iCs/>
          <w:highlight w:val="yellow"/>
        </w:rPr>
        <w:t xml:space="preserve"> una cartella di lavoro Excel all’interno di un Foglio nominato con disciplina, codice area, sub-area e data di script-running. Es.: controllo modello architettonico area A, sotto-area 02, in data 13 marzo 2023 </w:t>
      </w:r>
      <w:r w:rsidRPr="00BB48E4">
        <w:rPr>
          <w:iCs/>
          <w:highlight w:val="yellow"/>
        </w:rPr>
        <w:sym w:font="Wingdings" w:char="F0E0"/>
      </w:r>
      <w:r w:rsidRPr="00BB48E4">
        <w:rPr>
          <w:iCs/>
          <w:highlight w:val="yellow"/>
        </w:rPr>
        <w:t xml:space="preserve"> Nome foglio = ARC-A02-230313. La prima colonna della tabella riporta l’ID dell’oggetto</w:t>
      </w:r>
      <w:r w:rsidR="00BB48E4" w:rsidRPr="00BB48E4">
        <w:rPr>
          <w:iCs/>
          <w:highlight w:val="yellow"/>
        </w:rPr>
        <w:t xml:space="preserve"> modellato</w:t>
      </w:r>
      <w:r w:rsidRPr="00BB48E4">
        <w:rPr>
          <w:iCs/>
          <w:highlight w:val="yellow"/>
        </w:rPr>
        <w:t xml:space="preserve">: questo ci permette di operare sui singoli oggetti univocamente ancor prima di dare codifica univoca come il nome della famiglia o WBS_COD (che sono anch’essi oggetti di revisione in fase di Code-Checking). L’obiettivo del code-checking non è solo controllare, ma apportare le opportune modifiche alla modellazione senza rallentare il flusso di lavoro attraverso la comune prassi di coordinamento tra le figure </w:t>
      </w:r>
      <w:r w:rsidR="00BB48E4" w:rsidRPr="00BB48E4">
        <w:rPr>
          <w:iCs/>
          <w:highlight w:val="yellow"/>
        </w:rPr>
        <w:t>specialistiche</w:t>
      </w:r>
      <w:r w:rsidRPr="00BB48E4">
        <w:rPr>
          <w:iCs/>
          <w:highlight w:val="yellow"/>
        </w:rPr>
        <w:t xml:space="preserve">. Sempre tramite </w:t>
      </w:r>
      <w:r w:rsidR="00BB48E4" w:rsidRPr="00BB48E4">
        <w:rPr>
          <w:iCs/>
          <w:highlight w:val="yellow"/>
        </w:rPr>
        <w:t>applicativi dedicati</w:t>
      </w:r>
      <w:r w:rsidRPr="00BB48E4">
        <w:rPr>
          <w:iCs/>
          <w:highlight w:val="yellow"/>
        </w:rPr>
        <w:t xml:space="preserve"> il BIM </w:t>
      </w:r>
      <w:proofErr w:type="spellStart"/>
      <w:r w:rsidRPr="00BB48E4">
        <w:rPr>
          <w:iCs/>
          <w:highlight w:val="yellow"/>
        </w:rPr>
        <w:t>Specialist</w:t>
      </w:r>
      <w:proofErr w:type="spellEnd"/>
      <w:r w:rsidRPr="00BB48E4">
        <w:rPr>
          <w:iCs/>
          <w:highlight w:val="yellow"/>
        </w:rPr>
        <w:t xml:space="preserve"> riutilizzerà il foglio Excel revisionato dal BIM Coordinator e lo sfrutterà per inserire le eventuali correzioni di valorizzazione parametrica all’interno del modello, agendo sui dati di progetto, sulle tipologie di oggetti o sulle singole istanze. </w:t>
      </w:r>
    </w:p>
    <w:p w14:paraId="30CFE65C" w14:textId="5098592D" w:rsidR="008E22BF" w:rsidRPr="00F80915" w:rsidRDefault="008E22BF" w:rsidP="008E22BF">
      <w:pPr>
        <w:pStyle w:val="Titolo3"/>
        <w:rPr>
          <w:bCs/>
        </w:rPr>
      </w:pPr>
      <w:bookmarkStart w:id="49" w:name="_Toc221616116"/>
      <w:r w:rsidRPr="00F80915">
        <w:rPr>
          <w:bCs/>
        </w:rPr>
        <w:t>Definizione delle modalità di risoluzione di interferenze e incoerenze</w:t>
      </w:r>
      <w:bookmarkEnd w:id="49"/>
    </w:p>
    <w:p w14:paraId="04796091" w14:textId="4C0E6BF1" w:rsidR="008E22BF" w:rsidRPr="00E107FD" w:rsidRDefault="00030B08" w:rsidP="001612B8">
      <w:pPr>
        <w:spacing w:line="276" w:lineRule="auto"/>
        <w:rPr>
          <w:i/>
        </w:rPr>
      </w:pPr>
      <w:r w:rsidRPr="00E107FD">
        <w:rPr>
          <w:i/>
          <w:highlight w:val="cyan"/>
        </w:rPr>
        <w:t xml:space="preserve">Come specificato al 5.4.3, </w:t>
      </w:r>
      <w:r w:rsidR="001612B8" w:rsidRPr="00E107FD">
        <w:rPr>
          <w:i/>
          <w:highlight w:val="cyan"/>
        </w:rPr>
        <w:t xml:space="preserve">al termine di ogni analisi di coordinamento </w:t>
      </w:r>
      <w:r w:rsidR="00484BBB" w:rsidRPr="00E107FD">
        <w:rPr>
          <w:i/>
          <w:highlight w:val="cyan"/>
        </w:rPr>
        <w:t>sarà</w:t>
      </w:r>
      <w:r w:rsidR="001612B8" w:rsidRPr="00E107FD">
        <w:rPr>
          <w:i/>
          <w:highlight w:val="cyan"/>
        </w:rPr>
        <w:t xml:space="preserve"> redatto dall’affidatario un rapporto delle interferenze e delle incoerenze rilevate e dei soggetti, modelli, oggetti o elaborati coinvolti. Se l’interferenza e/o l’incoerenza è univocamente attribuibile ad un soggetto responsabile, si dovrà procedere con l’assegnazione della risoluzione al soggetto stesso. In caso di </w:t>
      </w:r>
      <w:r w:rsidR="001612B8" w:rsidRPr="00E107FD">
        <w:rPr>
          <w:i/>
          <w:highlight w:val="cyan"/>
        </w:rPr>
        <w:lastRenderedPageBreak/>
        <w:t>coinvolgimento di più soggetti o di possibili interferenze o incoerenze con altre discipline (e relativi modelli, elaborati od oggetti) si dovrà procede con l’indizione di una riunione di coordinamento per un confronto tra i soggetti coinvolti e la definizione del processo di risoluzione. Le attività di coordinamento delle interferenze e delle incoerenze dovranno procedere iterativamente fino alla eliminazione di tutte le incoerenze rilevate.</w:t>
      </w:r>
    </w:p>
    <w:p w14:paraId="660CEA0C" w14:textId="4CA95ACC" w:rsidR="00A36BA2" w:rsidRPr="00F80915" w:rsidRDefault="005C286A" w:rsidP="00E6009E">
      <w:pPr>
        <w:pStyle w:val="Titolo2"/>
        <w:ind w:left="576"/>
      </w:pPr>
      <w:bookmarkStart w:id="50" w:name="_Toc221616117"/>
      <w:r w:rsidRPr="00F80915">
        <w:t xml:space="preserve">Modalità di gestione della programmazione </w:t>
      </w:r>
      <w:r w:rsidR="00874FFA" w:rsidRPr="00F80915">
        <w:t>(</w:t>
      </w:r>
      <w:r w:rsidRPr="00F80915">
        <w:t>4D</w:t>
      </w:r>
      <w:r w:rsidR="00874FFA" w:rsidRPr="00F80915">
        <w:t xml:space="preserve"> – Programmazione</w:t>
      </w:r>
      <w:r w:rsidR="00E6009E">
        <w:t>; 6D fase di gestione delle opere</w:t>
      </w:r>
      <w:r w:rsidR="00874FFA" w:rsidRPr="00F80915">
        <w:t>)</w:t>
      </w:r>
      <w:bookmarkEnd w:id="50"/>
    </w:p>
    <w:p w14:paraId="0A802E54" w14:textId="7D7D2067" w:rsidR="005C286A" w:rsidRDefault="005F2989" w:rsidP="000F74F2">
      <w:pPr>
        <w:spacing w:line="276" w:lineRule="auto"/>
        <w:rPr>
          <w:i/>
        </w:rPr>
      </w:pPr>
      <w:r w:rsidRPr="00E107FD">
        <w:rPr>
          <w:i/>
          <w:highlight w:val="cyan"/>
        </w:rPr>
        <w:t xml:space="preserve">In questa sezione l’OE, in ragione dei requisiti minimi e degli obiettivi fissati nel CI, dovrà </w:t>
      </w:r>
      <w:r w:rsidR="00B41A8C" w:rsidRPr="00E107FD">
        <w:rPr>
          <w:i/>
          <w:highlight w:val="cyan"/>
        </w:rPr>
        <w:t>definire le modalità con le quali intende programmare la progettazione ed esecuzione dell’opera e relativa cantierizzazione. Dovrà descrivere la metodologia con cui si faranno interagire i modelli con il cronoprogramma ed i parametri utilizzati per il raggiungimento dell’obiettivo.</w:t>
      </w:r>
    </w:p>
    <w:p w14:paraId="0587B790" w14:textId="7074E27F" w:rsidR="00E107FD" w:rsidRPr="00E107FD" w:rsidRDefault="00E107FD" w:rsidP="00E107FD">
      <w:pPr>
        <w:spacing w:line="276" w:lineRule="auto"/>
        <w:rPr>
          <w:iCs/>
          <w:highlight w:val="yellow"/>
        </w:rPr>
      </w:pPr>
      <w:r w:rsidRPr="00E107FD">
        <w:rPr>
          <w:iCs/>
          <w:highlight w:val="yellow"/>
        </w:rPr>
        <w:t xml:space="preserve">La corrispondenza univoca, </w:t>
      </w:r>
      <w:r>
        <w:rPr>
          <w:iCs/>
          <w:highlight w:val="yellow"/>
        </w:rPr>
        <w:t xml:space="preserve">da garantire con </w:t>
      </w:r>
      <w:r w:rsidRPr="00E107FD">
        <w:rPr>
          <w:iCs/>
          <w:highlight w:val="yellow"/>
        </w:rPr>
        <w:t>le attività di Code-Checking, degli oggetti alle loro fasi costruttive, consente di sviluppare simulazioni temporali capaci di anticipare possibili interferenze tra gli elementi tecnici installati, ovvero prevedere se le strutture e i mezzi di cantiere possono andare incontro a interferenze che rallentano l’avanzamento delle attività edilizie e infrastrutturali. Il workflow sarà strutturato nel seguente modo:</w:t>
      </w:r>
    </w:p>
    <w:p w14:paraId="4299C8B5" w14:textId="77777777" w:rsidR="00E107FD" w:rsidRPr="00E107FD" w:rsidRDefault="00E107FD" w:rsidP="00E6009E">
      <w:pPr>
        <w:pStyle w:val="Paragrafoelenco"/>
        <w:numPr>
          <w:ilvl w:val="0"/>
          <w:numId w:val="18"/>
        </w:numPr>
        <w:spacing w:line="276" w:lineRule="auto"/>
        <w:rPr>
          <w:highlight w:val="yellow"/>
        </w:rPr>
      </w:pPr>
      <w:r w:rsidRPr="00E107FD">
        <w:rPr>
          <w:highlight w:val="yellow"/>
        </w:rPr>
        <w:t>Definizione delle macro-aree di intervento, coincidenti il più con la suddivisione dei modelli BIM e con la valorizzazione del primo livello di WBS;</w:t>
      </w:r>
    </w:p>
    <w:p w14:paraId="20B5A6D7" w14:textId="77777777" w:rsidR="00E107FD" w:rsidRPr="00E107FD" w:rsidRDefault="00E107FD" w:rsidP="00E6009E">
      <w:pPr>
        <w:pStyle w:val="Paragrafoelenco"/>
        <w:numPr>
          <w:ilvl w:val="0"/>
          <w:numId w:val="18"/>
        </w:numPr>
        <w:spacing w:line="276" w:lineRule="auto"/>
        <w:rPr>
          <w:highlight w:val="yellow"/>
        </w:rPr>
      </w:pPr>
      <w:r w:rsidRPr="00E107FD">
        <w:rPr>
          <w:highlight w:val="yellow"/>
        </w:rPr>
        <w:t>Definizione delle sotto aree di intervento, coincidenti con il secondo livello di WBS;</w:t>
      </w:r>
    </w:p>
    <w:p w14:paraId="73CE4CD6" w14:textId="77777777" w:rsidR="00E107FD" w:rsidRPr="00E107FD" w:rsidRDefault="00E107FD" w:rsidP="00E6009E">
      <w:pPr>
        <w:pStyle w:val="Paragrafoelenco"/>
        <w:numPr>
          <w:ilvl w:val="0"/>
          <w:numId w:val="18"/>
        </w:numPr>
        <w:spacing w:line="276" w:lineRule="auto"/>
        <w:rPr>
          <w:highlight w:val="yellow"/>
        </w:rPr>
      </w:pPr>
      <w:r w:rsidRPr="00E107FD">
        <w:rPr>
          <w:highlight w:val="yellow"/>
        </w:rPr>
        <w:t>Definizione delle principali attività in base alle discipline coinvolte e le lavorazioni previste;</w:t>
      </w:r>
    </w:p>
    <w:p w14:paraId="4C669990" w14:textId="77777777" w:rsidR="00E107FD" w:rsidRPr="00E107FD" w:rsidRDefault="00E107FD" w:rsidP="00E6009E">
      <w:pPr>
        <w:pStyle w:val="Paragrafoelenco"/>
        <w:numPr>
          <w:ilvl w:val="0"/>
          <w:numId w:val="18"/>
        </w:numPr>
        <w:spacing w:line="276" w:lineRule="auto"/>
        <w:rPr>
          <w:highlight w:val="yellow"/>
        </w:rPr>
      </w:pPr>
      <w:r w:rsidRPr="00E107FD">
        <w:rPr>
          <w:highlight w:val="yellow"/>
        </w:rPr>
        <w:t>Assegnazione di un intervallo di tempo alle attività così definite;</w:t>
      </w:r>
    </w:p>
    <w:p w14:paraId="171E11D7" w14:textId="6816DD2F" w:rsidR="00E107FD" w:rsidRPr="00E107FD" w:rsidRDefault="00E107FD" w:rsidP="00E6009E">
      <w:pPr>
        <w:pStyle w:val="Paragrafoelenco"/>
        <w:numPr>
          <w:ilvl w:val="0"/>
          <w:numId w:val="18"/>
        </w:numPr>
        <w:spacing w:line="276" w:lineRule="auto"/>
        <w:rPr>
          <w:highlight w:val="yellow"/>
        </w:rPr>
      </w:pPr>
      <w:r w:rsidRPr="00E107FD">
        <w:rPr>
          <w:highlight w:val="yellow"/>
        </w:rPr>
        <w:t xml:space="preserve">Assegnazione del valore WBS_COD (o porzione di esso) alla specifica attività per l’associazione di quest’ultima agli elementi </w:t>
      </w:r>
      <w:r>
        <w:rPr>
          <w:highlight w:val="yellow"/>
        </w:rPr>
        <w:t xml:space="preserve">digitali </w:t>
      </w:r>
      <w:r w:rsidRPr="00E107FD">
        <w:rPr>
          <w:highlight w:val="yellow"/>
        </w:rPr>
        <w:t>interessati dalla fase costruttiva;</w:t>
      </w:r>
    </w:p>
    <w:p w14:paraId="779F277D" w14:textId="77777777" w:rsidR="00E107FD" w:rsidRPr="00E107FD" w:rsidRDefault="00E107FD" w:rsidP="00E6009E">
      <w:pPr>
        <w:pStyle w:val="Paragrafoelenco"/>
        <w:numPr>
          <w:ilvl w:val="0"/>
          <w:numId w:val="18"/>
        </w:numPr>
        <w:spacing w:line="276" w:lineRule="auto"/>
        <w:rPr>
          <w:highlight w:val="yellow"/>
        </w:rPr>
      </w:pPr>
      <w:r w:rsidRPr="00E107FD">
        <w:rPr>
          <w:highlight w:val="yellow"/>
        </w:rPr>
        <w:t>Lancio delle simulazioni temporali e analisi di possibili interferenze spazio-temporali;</w:t>
      </w:r>
    </w:p>
    <w:p w14:paraId="2FBAE411" w14:textId="77777777" w:rsidR="00E107FD" w:rsidRPr="00E107FD" w:rsidRDefault="00E107FD" w:rsidP="00E6009E">
      <w:pPr>
        <w:pStyle w:val="Paragrafoelenco"/>
        <w:numPr>
          <w:ilvl w:val="0"/>
          <w:numId w:val="18"/>
        </w:numPr>
        <w:spacing w:line="276" w:lineRule="auto"/>
        <w:rPr>
          <w:highlight w:val="yellow"/>
        </w:rPr>
      </w:pPr>
      <w:r w:rsidRPr="00E107FD">
        <w:rPr>
          <w:highlight w:val="yellow"/>
        </w:rPr>
        <w:t>Report per condivisione e risoluzione di problematiche/interferenze.</w:t>
      </w:r>
    </w:p>
    <w:p w14:paraId="53652CBC" w14:textId="6AD28B35" w:rsidR="00E107FD" w:rsidRPr="00E107FD" w:rsidRDefault="00E107FD" w:rsidP="000F74F2">
      <w:pPr>
        <w:spacing w:line="276" w:lineRule="auto"/>
        <w:rPr>
          <w:iCs/>
        </w:rPr>
      </w:pPr>
      <w:r>
        <w:rPr>
          <w:iCs/>
          <w:highlight w:val="yellow"/>
        </w:rPr>
        <w:t xml:space="preserve">I modelli, </w:t>
      </w:r>
      <w:r w:rsidRPr="00E107FD">
        <w:rPr>
          <w:iCs/>
          <w:highlight w:val="yellow"/>
        </w:rPr>
        <w:t>strutturati in base ad aree e discipline, vengono tutti aggregati all’interno del file Master tramite coordinate condivise. Il modello Master ospita gli oggetti e le opere di cantiere, anche questi valorizzati nei parametri, ed esportati in IFC per l</w:t>
      </w:r>
      <w:r>
        <w:rPr>
          <w:iCs/>
          <w:highlight w:val="yellow"/>
        </w:rPr>
        <w:t>a visualizzazione all’interno dell’applicativo dedicato.</w:t>
      </w:r>
    </w:p>
    <w:p w14:paraId="36CA5087" w14:textId="1005D391" w:rsidR="005C286A" w:rsidRPr="00F80915" w:rsidRDefault="00E6009E" w:rsidP="00E6009E">
      <w:pPr>
        <w:pStyle w:val="Titolo2"/>
        <w:ind w:left="576"/>
      </w:pPr>
      <w:r>
        <w:t xml:space="preserve"> </w:t>
      </w:r>
      <w:bookmarkStart w:id="51" w:name="_Toc221616118"/>
      <w:r w:rsidR="00874FFA" w:rsidRPr="00F80915">
        <w:t>Modalità di gestione informativa economica (5D – computi, estimi e valutazioni)</w:t>
      </w:r>
      <w:bookmarkEnd w:id="51"/>
    </w:p>
    <w:p w14:paraId="28E3D635" w14:textId="77777777" w:rsidR="00485369" w:rsidRPr="00E107FD" w:rsidRDefault="00485369" w:rsidP="00485369">
      <w:pPr>
        <w:spacing w:line="276" w:lineRule="auto"/>
        <w:rPr>
          <w:highlight w:val="yellow"/>
        </w:rPr>
      </w:pPr>
      <w:r w:rsidRPr="00E107FD">
        <w:rPr>
          <w:highlight w:val="yellow"/>
        </w:rPr>
        <w:t xml:space="preserve">Le quantità relative agli oggetti modellati saranno estratte direttamente dal software di authoring, mediante abachi, tabelle e report, organizzati per tipologia di oggetti e classificati mediante codici tipologici. I dati contenuti nelle estrazioni consentiranno l’identificazione, la localizzazione e la quantificazione degli elementi nel modello. La tracciabilità delle quantità nel computo sarà garantita mediante la presenza di una numerazione progressiva univoca di tutti gli oggetti presenti nel modello. Le quantità relative a oggetti non modellati saranno desunte mediante regole di </w:t>
      </w:r>
      <w:r w:rsidRPr="00E107FD">
        <w:rPr>
          <w:highlight w:val="yellow"/>
        </w:rPr>
        <w:lastRenderedPageBreak/>
        <w:t>calcolo impostate nel software di computo o in maniera tradizionale dai relativi elaborati grafici di riferimento.</w:t>
      </w:r>
    </w:p>
    <w:p w14:paraId="479D716A" w14:textId="14890D5D" w:rsidR="00485369" w:rsidRPr="00E107FD" w:rsidRDefault="00485369" w:rsidP="00485369">
      <w:pPr>
        <w:spacing w:line="276" w:lineRule="auto"/>
        <w:rPr>
          <w:highlight w:val="yellow"/>
        </w:rPr>
      </w:pPr>
      <w:r w:rsidRPr="00E107FD">
        <w:rPr>
          <w:highlight w:val="yellow"/>
        </w:rPr>
        <w:t xml:space="preserve">Il computo dovrà essere prodotto con applicativi tipo </w:t>
      </w:r>
      <w:r w:rsidR="00380316" w:rsidRPr="00E107FD">
        <w:rPr>
          <w:highlight w:val="yellow"/>
        </w:rPr>
        <w:t>dedicati</w:t>
      </w:r>
      <w:r w:rsidRPr="00E107FD">
        <w:rPr>
          <w:highlight w:val="yellow"/>
        </w:rPr>
        <w:t xml:space="preserve">, utilizzando il prezzario regionale di riferimento o DEI </w:t>
      </w:r>
      <w:r w:rsidRPr="00E107FD">
        <w:rPr>
          <w:rFonts w:cstheme="minorHAnsi"/>
          <w:szCs w:val="24"/>
          <w:highlight w:val="yellow"/>
        </w:rPr>
        <w:t>o, per eventuali voci mancanti, mediante analisi</w:t>
      </w:r>
      <w:r w:rsidRPr="00E107FD">
        <w:rPr>
          <w:highlight w:val="yellow"/>
        </w:rPr>
        <w:t>.</w:t>
      </w:r>
    </w:p>
    <w:p w14:paraId="7E14D841" w14:textId="41ECC41B" w:rsidR="00485369" w:rsidRPr="00E107FD" w:rsidRDefault="00485369" w:rsidP="00485369">
      <w:pPr>
        <w:spacing w:line="276" w:lineRule="auto"/>
        <w:rPr>
          <w:highlight w:val="yellow"/>
        </w:rPr>
      </w:pPr>
      <w:r w:rsidRPr="00E107FD">
        <w:rPr>
          <w:highlight w:val="yellow"/>
        </w:rPr>
        <w:t>All’interno del processo di progettazione definitiva ed esecutiva</w:t>
      </w:r>
      <w:r w:rsidR="00AD1191" w:rsidRPr="00E107FD">
        <w:rPr>
          <w:highlight w:val="yellow"/>
        </w:rPr>
        <w:t>, compreso il Piano di Sicurezza e Coordinamento,</w:t>
      </w:r>
      <w:r w:rsidRPr="00E107FD">
        <w:rPr>
          <w:highlight w:val="yellow"/>
        </w:rPr>
        <w:t xml:space="preserve"> le attività di computazione (metrica/metrica estimativa) saranno strutturate secondo i livelli di WBS.</w:t>
      </w:r>
    </w:p>
    <w:p w14:paraId="2E35AFBF" w14:textId="4A50AE17" w:rsidR="00874FFA" w:rsidRDefault="00380316" w:rsidP="00485369">
      <w:pPr>
        <w:spacing w:line="276" w:lineRule="auto"/>
      </w:pPr>
      <w:r w:rsidRPr="00E107FD">
        <w:rPr>
          <w:highlight w:val="yellow"/>
        </w:rPr>
        <w:t xml:space="preserve">Le famiglie caricabili e gli assemblati </w:t>
      </w:r>
      <w:r w:rsidR="00485369" w:rsidRPr="00E107FD">
        <w:rPr>
          <w:highlight w:val="yellow"/>
        </w:rPr>
        <w:t>saranno dotati di appositi valori calcolati che conterranno le quantità necessarie al computo in base ai sistemi di misura previsti nel prezziario di riferimento (parametri di riferimento). Per quanto indicato, dovranno essere creati opportuni parametri condivisi associati a parametri di progetto.</w:t>
      </w:r>
    </w:p>
    <w:p w14:paraId="3A0E666F" w14:textId="77777777" w:rsidR="00E6009E" w:rsidRDefault="00E6009E" w:rsidP="00E6009E">
      <w:pPr>
        <w:pStyle w:val="Titolo2"/>
        <w:ind w:left="576"/>
      </w:pPr>
      <w:bookmarkStart w:id="52" w:name="_Toc169524758"/>
      <w:bookmarkStart w:id="53" w:name="_Toc221616119"/>
      <w:r>
        <w:t>V</w:t>
      </w:r>
      <w:r w:rsidRPr="009248F3">
        <w:t xml:space="preserve">alutazione della sostenibilità </w:t>
      </w:r>
      <w:r>
        <w:t>(7D)</w:t>
      </w:r>
      <w:bookmarkEnd w:id="52"/>
      <w:bookmarkEnd w:id="53"/>
    </w:p>
    <w:p w14:paraId="018F0739" w14:textId="7D754D4B" w:rsidR="00E6009E" w:rsidRDefault="00E6009E" w:rsidP="00485369">
      <w:pPr>
        <w:spacing w:line="276" w:lineRule="auto"/>
        <w:rPr>
          <w:i/>
        </w:rPr>
      </w:pPr>
      <w:r w:rsidRPr="00DE64E4">
        <w:rPr>
          <w:i/>
          <w:highlight w:val="cyan"/>
        </w:rPr>
        <w:t>L’OE, tenendo conto delle indicazioni del CI, dovrà esplicit</w:t>
      </w:r>
      <w:r>
        <w:rPr>
          <w:i/>
          <w:highlight w:val="cyan"/>
        </w:rPr>
        <w:t>are le strategie di lavorazione al fine di determinare una attenta analisi LCA con l’</w:t>
      </w:r>
      <w:r w:rsidRPr="00E6009E">
        <w:rPr>
          <w:i/>
          <w:highlight w:val="cyan"/>
        </w:rPr>
        <w:t xml:space="preserve">uso </w:t>
      </w:r>
      <w:proofErr w:type="spellStart"/>
      <w:r w:rsidRPr="00E6009E">
        <w:rPr>
          <w:i/>
          <w:highlight w:val="cyan"/>
        </w:rPr>
        <w:t>si</w:t>
      </w:r>
      <w:proofErr w:type="spellEnd"/>
      <w:r w:rsidRPr="00E6009E">
        <w:rPr>
          <w:i/>
          <w:highlight w:val="cyan"/>
        </w:rPr>
        <w:t xml:space="preserve"> strumenti e metodi digitali.</w:t>
      </w:r>
    </w:p>
    <w:p w14:paraId="7B0379FE" w14:textId="77777777" w:rsidR="00E6009E" w:rsidRPr="002315D5" w:rsidRDefault="00E6009E" w:rsidP="00E6009E">
      <w:pPr>
        <w:pStyle w:val="Titolo2"/>
        <w:ind w:left="576"/>
      </w:pPr>
      <w:bookmarkStart w:id="54" w:name="_Toc169524759"/>
      <w:bookmarkStart w:id="55" w:name="_Toc221616120"/>
      <w:r>
        <w:t>S</w:t>
      </w:r>
      <w:r w:rsidRPr="009248F3">
        <w:t>icurezza in fase di progettazione e realizzazione dell’opera</w:t>
      </w:r>
      <w:r>
        <w:t xml:space="preserve"> (8D)</w:t>
      </w:r>
      <w:bookmarkEnd w:id="54"/>
      <w:bookmarkEnd w:id="55"/>
    </w:p>
    <w:p w14:paraId="292E947E" w14:textId="1ACA12EE" w:rsidR="00E6009E" w:rsidRPr="00E6009E" w:rsidRDefault="00E6009E" w:rsidP="00485369">
      <w:pPr>
        <w:spacing w:line="276" w:lineRule="auto"/>
        <w:rPr>
          <w:i/>
        </w:rPr>
      </w:pPr>
      <w:r w:rsidRPr="00DE64E4">
        <w:rPr>
          <w:i/>
          <w:highlight w:val="cyan"/>
        </w:rPr>
        <w:t>L’OE, tenendo conto delle indicazioni del CI, dovrà esplicit</w:t>
      </w:r>
      <w:r>
        <w:rPr>
          <w:i/>
          <w:highlight w:val="cyan"/>
        </w:rPr>
        <w:t>are le strategie per l’uso in parola</w:t>
      </w:r>
      <w:r w:rsidRPr="00E6009E">
        <w:rPr>
          <w:i/>
          <w:highlight w:val="cyan"/>
        </w:rPr>
        <w:t>.</w:t>
      </w:r>
    </w:p>
    <w:p w14:paraId="3FC8295E" w14:textId="19B3A5C4" w:rsidR="00C470F5" w:rsidRPr="00F80915" w:rsidRDefault="00C470F5" w:rsidP="00E6009E">
      <w:pPr>
        <w:pStyle w:val="Titolo2"/>
        <w:ind w:left="576"/>
      </w:pPr>
      <w:bookmarkStart w:id="56" w:name="_Toc221616121"/>
      <w:r w:rsidRPr="00F80915">
        <w:t>Modalità di archiviazione e consegna finale di modelli, oggetti e/o elaborati informativi</w:t>
      </w:r>
      <w:bookmarkEnd w:id="56"/>
    </w:p>
    <w:p w14:paraId="3489B122" w14:textId="70F35738" w:rsidR="009700ED" w:rsidRDefault="009700ED" w:rsidP="009700ED">
      <w:pPr>
        <w:spacing w:line="276" w:lineRule="auto"/>
        <w:rPr>
          <w:i/>
        </w:rPr>
      </w:pPr>
      <w:r w:rsidRPr="00DE64E4">
        <w:rPr>
          <w:i/>
          <w:highlight w:val="cyan"/>
        </w:rPr>
        <w:t>L’O</w:t>
      </w:r>
      <w:r w:rsidR="003865E5" w:rsidRPr="00DE64E4">
        <w:rPr>
          <w:i/>
          <w:highlight w:val="cyan"/>
        </w:rPr>
        <w:t>E</w:t>
      </w:r>
      <w:r w:rsidRPr="00DE64E4">
        <w:rPr>
          <w:i/>
          <w:highlight w:val="cyan"/>
        </w:rPr>
        <w:t>, tenendo conto delle indicazioni del CI</w:t>
      </w:r>
      <w:r w:rsidR="003865E5" w:rsidRPr="00DE64E4">
        <w:rPr>
          <w:i/>
          <w:highlight w:val="cyan"/>
        </w:rPr>
        <w:t>,</w:t>
      </w:r>
      <w:r w:rsidRPr="00DE64E4">
        <w:rPr>
          <w:i/>
          <w:highlight w:val="cyan"/>
        </w:rPr>
        <w:t xml:space="preserve"> dovrà esplicitare le strategie di lavorazione, gestione ed archiviazione dei dati all’interno della piattaforma </w:t>
      </w:r>
      <w:proofErr w:type="spellStart"/>
      <w:r w:rsidRPr="00DE64E4">
        <w:rPr>
          <w:i/>
          <w:highlight w:val="cyan"/>
        </w:rPr>
        <w:t>ACDat</w:t>
      </w:r>
      <w:proofErr w:type="spellEnd"/>
      <w:r w:rsidRPr="00DE64E4">
        <w:rPr>
          <w:i/>
          <w:highlight w:val="cyan"/>
        </w:rPr>
        <w:t xml:space="preserve"> selezionata, in modo tale che la Stazione Appaltante sia in grado di accedere alle cartelle definite al punto </w:t>
      </w:r>
      <w:r w:rsidR="00C434AD" w:rsidRPr="00DE64E4">
        <w:rPr>
          <w:i/>
          <w:highlight w:val="cyan"/>
        </w:rPr>
        <w:t>5.7</w:t>
      </w:r>
      <w:r w:rsidRPr="00DE64E4">
        <w:rPr>
          <w:i/>
          <w:highlight w:val="cyan"/>
        </w:rPr>
        <w:t>.</w:t>
      </w:r>
      <w:r w:rsidRPr="00F80915">
        <w:rPr>
          <w:i/>
        </w:rPr>
        <w:t xml:space="preserve"> </w:t>
      </w:r>
    </w:p>
    <w:p w14:paraId="00382958" w14:textId="5918A9BD" w:rsidR="00DE64E4" w:rsidRPr="006858E5" w:rsidRDefault="006858E5" w:rsidP="00DE64E4">
      <w:pPr>
        <w:spacing w:line="276" w:lineRule="auto"/>
        <w:rPr>
          <w:iCs/>
          <w:highlight w:val="yellow"/>
        </w:rPr>
      </w:pPr>
      <w:r w:rsidRPr="006858E5">
        <w:rPr>
          <w:iCs/>
          <w:highlight w:val="yellow"/>
        </w:rPr>
        <w:t xml:space="preserve">Come indicato nell’offerta di gestione informativa </w:t>
      </w:r>
      <w:r w:rsidR="00DE64E4" w:rsidRPr="006858E5">
        <w:rPr>
          <w:iCs/>
          <w:highlight w:val="yellow"/>
        </w:rPr>
        <w:t>l’Affidatario garantirà l’accesso alla sta</w:t>
      </w:r>
      <w:r w:rsidR="00E6009E">
        <w:rPr>
          <w:iCs/>
          <w:highlight w:val="yellow"/>
        </w:rPr>
        <w:t xml:space="preserve">zione appaltante alle cartelle previste dal </w:t>
      </w:r>
      <w:r w:rsidR="00E6009E" w:rsidRPr="006858E5">
        <w:rPr>
          <w:iCs/>
          <w:highlight w:val="yellow"/>
        </w:rPr>
        <w:t>capitolato informativo</w:t>
      </w:r>
      <w:r w:rsidR="00DE64E4" w:rsidRPr="006858E5">
        <w:rPr>
          <w:i/>
          <w:highlight w:val="yellow"/>
        </w:rPr>
        <w:t xml:space="preserve">. </w:t>
      </w:r>
      <w:r w:rsidR="00DE64E4" w:rsidRPr="006858E5">
        <w:rPr>
          <w:iCs/>
          <w:highlight w:val="yellow"/>
        </w:rPr>
        <w:t>L’accesso sarà garantito tramite la predisposizione di utenti dotati di permessi di accesso specifici.</w:t>
      </w:r>
    </w:p>
    <w:p w14:paraId="0596C8C0" w14:textId="77777777" w:rsidR="00DE64E4" w:rsidRPr="006858E5" w:rsidRDefault="00DE64E4" w:rsidP="00DE64E4">
      <w:pPr>
        <w:spacing w:line="276" w:lineRule="auto"/>
        <w:rPr>
          <w:iCs/>
          <w:highlight w:val="yellow"/>
        </w:rPr>
      </w:pPr>
      <w:r w:rsidRPr="006858E5">
        <w:rPr>
          <w:iCs/>
          <w:highlight w:val="yellow"/>
        </w:rPr>
        <w:t>Nel dettaglio gli utenti della stazione appaltante avranno garantiti i seguenti permessi:</w:t>
      </w:r>
    </w:p>
    <w:p w14:paraId="04A00E93" w14:textId="77777777" w:rsidR="00DE64E4" w:rsidRPr="006858E5" w:rsidRDefault="00DE64E4" w:rsidP="00E6009E">
      <w:pPr>
        <w:pStyle w:val="Paragrafoelenco"/>
        <w:numPr>
          <w:ilvl w:val="0"/>
          <w:numId w:val="18"/>
        </w:numPr>
        <w:spacing w:line="276" w:lineRule="auto"/>
        <w:rPr>
          <w:iCs/>
          <w:highlight w:val="yellow"/>
        </w:rPr>
      </w:pPr>
      <w:r w:rsidRPr="006858E5">
        <w:rPr>
          <w:i/>
          <w:highlight w:val="yellow"/>
        </w:rPr>
        <w:t>L1_CONDIVISIONE</w:t>
      </w:r>
      <w:r w:rsidRPr="006858E5">
        <w:rPr>
          <w:iCs/>
          <w:highlight w:val="yellow"/>
        </w:rPr>
        <w:t xml:space="preserve"> -&gt; Visualizzazione, Download</w:t>
      </w:r>
    </w:p>
    <w:p w14:paraId="0B5BCE52" w14:textId="77777777" w:rsidR="00DE64E4" w:rsidRPr="006858E5" w:rsidRDefault="00DE64E4" w:rsidP="00E6009E">
      <w:pPr>
        <w:pStyle w:val="Paragrafoelenco"/>
        <w:numPr>
          <w:ilvl w:val="0"/>
          <w:numId w:val="18"/>
        </w:numPr>
        <w:spacing w:line="276" w:lineRule="auto"/>
        <w:rPr>
          <w:iCs/>
          <w:highlight w:val="yellow"/>
        </w:rPr>
      </w:pPr>
      <w:r w:rsidRPr="006858E5">
        <w:rPr>
          <w:i/>
          <w:highlight w:val="yellow"/>
        </w:rPr>
        <w:t xml:space="preserve">L2_PUBBLICAZIONE -&gt; </w:t>
      </w:r>
      <w:r w:rsidRPr="006858E5">
        <w:rPr>
          <w:iCs/>
          <w:highlight w:val="yellow"/>
        </w:rPr>
        <w:t>Visualizzazione, Creazione, Modifica, Download</w:t>
      </w:r>
    </w:p>
    <w:p w14:paraId="0CF96665" w14:textId="0B3839DD" w:rsidR="00DE64E4" w:rsidRPr="006858E5" w:rsidRDefault="00DE64E4" w:rsidP="00E6009E">
      <w:pPr>
        <w:pStyle w:val="Paragrafoelenco"/>
        <w:numPr>
          <w:ilvl w:val="0"/>
          <w:numId w:val="18"/>
        </w:numPr>
        <w:spacing w:after="240" w:line="276" w:lineRule="auto"/>
        <w:rPr>
          <w:iCs/>
          <w:highlight w:val="yellow"/>
        </w:rPr>
      </w:pPr>
      <w:r w:rsidRPr="006858E5">
        <w:rPr>
          <w:i/>
          <w:highlight w:val="yellow"/>
        </w:rPr>
        <w:t>L3_ARCHIVIAZIONE</w:t>
      </w:r>
      <w:r w:rsidRPr="006858E5">
        <w:rPr>
          <w:iCs/>
          <w:highlight w:val="yellow"/>
        </w:rPr>
        <w:t xml:space="preserve"> -&gt; Visualizzazione, Download</w:t>
      </w:r>
    </w:p>
    <w:p w14:paraId="56D9F40D" w14:textId="77777777" w:rsidR="00DE64E4" w:rsidRPr="006858E5" w:rsidRDefault="00DE64E4" w:rsidP="00DE64E4">
      <w:pPr>
        <w:spacing w:line="276" w:lineRule="auto"/>
        <w:rPr>
          <w:iCs/>
          <w:highlight w:val="yellow"/>
        </w:rPr>
      </w:pPr>
      <w:r w:rsidRPr="006858E5">
        <w:rPr>
          <w:iCs/>
          <w:highlight w:val="yellow"/>
        </w:rPr>
        <w:t xml:space="preserve">Inoltre, alla conclusione di ogni fase progettuale: </w:t>
      </w:r>
    </w:p>
    <w:p w14:paraId="02747BE1" w14:textId="77777777" w:rsidR="00DE64E4" w:rsidRPr="006858E5" w:rsidRDefault="00DE64E4" w:rsidP="00E6009E">
      <w:pPr>
        <w:pStyle w:val="Paragrafoelenco"/>
        <w:numPr>
          <w:ilvl w:val="0"/>
          <w:numId w:val="18"/>
        </w:numPr>
        <w:spacing w:line="276" w:lineRule="auto"/>
        <w:rPr>
          <w:iCs/>
          <w:highlight w:val="yellow"/>
        </w:rPr>
      </w:pPr>
      <w:r w:rsidRPr="006858E5">
        <w:rPr>
          <w:iCs/>
          <w:highlight w:val="yellow"/>
        </w:rPr>
        <w:t>tutti i dati, le informazioni ed i contenuti informativi verranno archiviati nella directory dell’</w:t>
      </w:r>
      <w:proofErr w:type="spellStart"/>
      <w:r w:rsidRPr="006858E5">
        <w:rPr>
          <w:iCs/>
          <w:highlight w:val="yellow"/>
        </w:rPr>
        <w:t>ACDat</w:t>
      </w:r>
      <w:proofErr w:type="spellEnd"/>
      <w:r w:rsidRPr="006858E5">
        <w:rPr>
          <w:iCs/>
          <w:highlight w:val="yellow"/>
        </w:rPr>
        <w:t xml:space="preserve"> </w:t>
      </w:r>
      <w:r w:rsidRPr="006858E5">
        <w:rPr>
          <w:i/>
          <w:highlight w:val="yellow"/>
        </w:rPr>
        <w:t>L3_ARCHIVIAZIONE</w:t>
      </w:r>
      <w:r w:rsidRPr="006858E5">
        <w:rPr>
          <w:iCs/>
          <w:highlight w:val="yellow"/>
        </w:rPr>
        <w:t xml:space="preserve"> il BIM Manager e il CDE Manager garantiranno l’accessibilità alla Stazione Appaltante e ad eventuali soggetti terzi individuati dalla Stazione Appaltante tramite utenti dedicati con accesso specifico solo a questa area, per tutta la durata del contratto per i cinque anni successivi all’approvazione del progetto.</w:t>
      </w:r>
    </w:p>
    <w:p w14:paraId="49C12275" w14:textId="0E1A8D6B" w:rsidR="00DE64E4" w:rsidRPr="006858E5" w:rsidRDefault="00DE64E4" w:rsidP="00E6009E">
      <w:pPr>
        <w:pStyle w:val="Paragrafoelenco"/>
        <w:numPr>
          <w:ilvl w:val="0"/>
          <w:numId w:val="18"/>
        </w:numPr>
        <w:spacing w:line="276" w:lineRule="auto"/>
        <w:rPr>
          <w:iCs/>
          <w:highlight w:val="yellow"/>
        </w:rPr>
      </w:pPr>
      <w:r w:rsidRPr="006858E5">
        <w:rPr>
          <w:iCs/>
          <w:highlight w:val="yellow"/>
        </w:rPr>
        <w:t xml:space="preserve">una copia dei dati, delle informazioni e dei contenuti informativi ivi contenuti, compresi i modelli informativi in formato proprietario e in formato aperto interoperabile, a seguito della convalida da parte del soggetto incaricato della verifica ai sensi </w:t>
      </w:r>
      <w:r w:rsidRPr="00E6009E">
        <w:rPr>
          <w:iCs/>
          <w:highlight w:val="yellow"/>
        </w:rPr>
        <w:t xml:space="preserve">dell’art. </w:t>
      </w:r>
      <w:r w:rsidR="00D14D5F" w:rsidRPr="00E6009E">
        <w:rPr>
          <w:iCs/>
          <w:highlight w:val="yellow"/>
        </w:rPr>
        <w:t>42</w:t>
      </w:r>
      <w:r w:rsidRPr="00E6009E">
        <w:rPr>
          <w:iCs/>
          <w:highlight w:val="yellow"/>
        </w:rPr>
        <w:t xml:space="preserve"> del D.lgs. </w:t>
      </w:r>
      <w:r w:rsidR="00606412" w:rsidRPr="00E6009E">
        <w:rPr>
          <w:iCs/>
          <w:highlight w:val="yellow"/>
        </w:rPr>
        <w:lastRenderedPageBreak/>
        <w:t>36/2023</w:t>
      </w:r>
      <w:r w:rsidRPr="006858E5">
        <w:rPr>
          <w:iCs/>
          <w:highlight w:val="yellow"/>
        </w:rPr>
        <w:t xml:space="preserve"> e </w:t>
      </w:r>
      <w:proofErr w:type="spellStart"/>
      <w:r w:rsidRPr="006858E5">
        <w:rPr>
          <w:iCs/>
          <w:highlight w:val="yellow"/>
        </w:rPr>
        <w:t>ss.mm.ii</w:t>
      </w:r>
      <w:proofErr w:type="spellEnd"/>
      <w:r w:rsidRPr="006858E5">
        <w:rPr>
          <w:iCs/>
          <w:highlight w:val="yellow"/>
        </w:rPr>
        <w:t>.</w:t>
      </w:r>
      <w:r w:rsidR="00607746">
        <w:rPr>
          <w:iCs/>
          <w:highlight w:val="yellow"/>
        </w:rPr>
        <w:t xml:space="preserve"> (ex art. 26 del D.lgs. 50/2016)</w:t>
      </w:r>
      <w:r w:rsidRPr="006858E5">
        <w:rPr>
          <w:iCs/>
          <w:highlight w:val="yellow"/>
        </w:rPr>
        <w:t xml:space="preserve">, sarà consegnati alla Stazione Appaltante; </w:t>
      </w:r>
    </w:p>
    <w:p w14:paraId="1153B36F" w14:textId="77777777" w:rsidR="00DE64E4" w:rsidRPr="006858E5" w:rsidRDefault="00DE64E4" w:rsidP="00E6009E">
      <w:pPr>
        <w:pStyle w:val="Paragrafoelenco"/>
        <w:numPr>
          <w:ilvl w:val="0"/>
          <w:numId w:val="18"/>
        </w:numPr>
        <w:spacing w:line="276" w:lineRule="auto"/>
        <w:rPr>
          <w:iCs/>
          <w:highlight w:val="yellow"/>
        </w:rPr>
      </w:pPr>
      <w:r w:rsidRPr="006858E5">
        <w:rPr>
          <w:iCs/>
          <w:highlight w:val="yellow"/>
        </w:rPr>
        <w:t>verrà comunque consegnata la documentazione cartacea e su supporto informatico come previsto dal Disciplinare Tecnico, inoltre, l’Affidatario predisporrà una seconda copia cartacea che sarà conservata all’interno dell’</w:t>
      </w:r>
      <w:proofErr w:type="spellStart"/>
      <w:r w:rsidRPr="006858E5">
        <w:rPr>
          <w:iCs/>
          <w:highlight w:val="yellow"/>
        </w:rPr>
        <w:t>ACDoc</w:t>
      </w:r>
      <w:proofErr w:type="spellEnd"/>
      <w:r w:rsidRPr="006858E5">
        <w:rPr>
          <w:iCs/>
          <w:highlight w:val="yellow"/>
        </w:rPr>
        <w:t xml:space="preserve"> per tutta la durata del contratto per i cinque anni successivi all’approvazione del progetto.</w:t>
      </w:r>
    </w:p>
    <w:p w14:paraId="40DB8D46" w14:textId="77777777" w:rsidR="00DE64E4" w:rsidRPr="00F80915" w:rsidRDefault="00DE64E4" w:rsidP="009700ED">
      <w:pPr>
        <w:spacing w:line="276" w:lineRule="auto"/>
        <w:rPr>
          <w:i/>
        </w:rPr>
      </w:pPr>
    </w:p>
    <w:p w14:paraId="4106D136" w14:textId="71D1A983" w:rsidR="0044795D" w:rsidRPr="00F80915" w:rsidRDefault="0044795D" w:rsidP="00E32970">
      <w:pPr>
        <w:pStyle w:val="Titolo2"/>
      </w:pPr>
      <w:bookmarkStart w:id="57" w:name="_Toc89352040"/>
      <w:bookmarkStart w:id="58" w:name="_Toc221616122"/>
      <w:r w:rsidRPr="00F80915">
        <w:t>Formazione sulla gestione del Modello di Dati</w:t>
      </w:r>
      <w:bookmarkEnd w:id="57"/>
      <w:bookmarkEnd w:id="58"/>
    </w:p>
    <w:p w14:paraId="7BF8E863" w14:textId="7B71A832" w:rsidR="0044795D" w:rsidRPr="00B50FED" w:rsidRDefault="00A931AD" w:rsidP="0044795D">
      <w:pPr>
        <w:spacing w:line="276" w:lineRule="auto"/>
        <w:rPr>
          <w:i/>
          <w:highlight w:val="cyan"/>
        </w:rPr>
      </w:pPr>
      <w:r w:rsidRPr="00B50FED">
        <w:rPr>
          <w:bCs/>
          <w:i/>
          <w:highlight w:val="cyan"/>
        </w:rPr>
        <w:t>Si chiede all’</w:t>
      </w:r>
      <w:r w:rsidR="003865E5" w:rsidRPr="00B50FED">
        <w:rPr>
          <w:bCs/>
          <w:i/>
          <w:highlight w:val="cyan"/>
        </w:rPr>
        <w:t>OE</w:t>
      </w:r>
      <w:r w:rsidRPr="00B50FED">
        <w:rPr>
          <w:bCs/>
          <w:i/>
          <w:highlight w:val="cyan"/>
        </w:rPr>
        <w:t xml:space="preserve"> di </w:t>
      </w:r>
      <w:r w:rsidR="00B50FED">
        <w:rPr>
          <w:bCs/>
          <w:i/>
          <w:highlight w:val="cyan"/>
        </w:rPr>
        <w:t>riportare l</w:t>
      </w:r>
      <w:r w:rsidRPr="00B50FED">
        <w:rPr>
          <w:bCs/>
          <w:i/>
          <w:highlight w:val="cyan"/>
        </w:rPr>
        <w:t>’offerta</w:t>
      </w:r>
      <w:r w:rsidR="00B50FED">
        <w:rPr>
          <w:bCs/>
          <w:i/>
          <w:highlight w:val="cyan"/>
        </w:rPr>
        <w:t xml:space="preserve"> proposta nell’</w:t>
      </w:r>
      <w:proofErr w:type="spellStart"/>
      <w:r w:rsidR="00B50FED">
        <w:rPr>
          <w:bCs/>
          <w:i/>
          <w:highlight w:val="cyan"/>
        </w:rPr>
        <w:t>oGI</w:t>
      </w:r>
      <w:proofErr w:type="spellEnd"/>
      <w:r w:rsidR="00DA2CA6" w:rsidRPr="00B50FED">
        <w:rPr>
          <w:i/>
          <w:highlight w:val="cyan"/>
        </w:rPr>
        <w:t xml:space="preserve">. Tali attività formative dovranno essere erogate alla struttura tecnica </w:t>
      </w:r>
      <w:r w:rsidR="00DA2CA6" w:rsidRPr="00B50FED">
        <w:rPr>
          <w:bCs/>
          <w:i/>
          <w:highlight w:val="cyan"/>
        </w:rPr>
        <w:t>nominata dalla Committenza</w:t>
      </w:r>
      <w:r w:rsidR="00DA2CA6" w:rsidRPr="00B50FED">
        <w:rPr>
          <w:i/>
          <w:highlight w:val="cyan"/>
        </w:rPr>
        <w:t xml:space="preserve">. </w:t>
      </w:r>
    </w:p>
    <w:p w14:paraId="2E73787C" w14:textId="21EA4836" w:rsidR="0038702C" w:rsidRPr="00F80915" w:rsidRDefault="0038702C">
      <w:pPr>
        <w:pStyle w:val="Titolo1"/>
      </w:pPr>
      <w:bookmarkStart w:id="59" w:name="_Toc221616123"/>
      <w:r w:rsidRPr="00F80915">
        <w:t>ELENCO DEGLI ALLEGATI</w:t>
      </w:r>
      <w:bookmarkEnd w:id="59"/>
    </w:p>
    <w:p w14:paraId="22EC06D1" w14:textId="524E732F" w:rsidR="00BF6221" w:rsidRDefault="00BF6221" w:rsidP="003865E5">
      <w:pPr>
        <w:spacing w:line="276" w:lineRule="auto"/>
        <w:rPr>
          <w:i/>
        </w:rPr>
      </w:pPr>
      <w:r w:rsidRPr="00D7692C">
        <w:rPr>
          <w:i/>
          <w:highlight w:val="cyan"/>
        </w:rPr>
        <w:t>In questo paragrafo l’OE deve indicare i documenti che sono stati elaborati ed allegati al</w:t>
      </w:r>
      <w:r w:rsidR="00D7692C">
        <w:rPr>
          <w:i/>
          <w:highlight w:val="cyan"/>
        </w:rPr>
        <w:t xml:space="preserve"> presente </w:t>
      </w:r>
      <w:proofErr w:type="spellStart"/>
      <w:r w:rsidR="00D7692C">
        <w:rPr>
          <w:i/>
          <w:highlight w:val="cyan"/>
        </w:rPr>
        <w:t>p</w:t>
      </w:r>
      <w:r w:rsidRPr="00D7692C">
        <w:rPr>
          <w:i/>
          <w:highlight w:val="cyan"/>
        </w:rPr>
        <w:t>GI</w:t>
      </w:r>
      <w:proofErr w:type="spellEnd"/>
      <w:r w:rsidRPr="00D7692C">
        <w:rPr>
          <w:i/>
          <w:highlight w:val="cyan"/>
        </w:rPr>
        <w:t>.</w:t>
      </w:r>
    </w:p>
    <w:p w14:paraId="57C28DE5" w14:textId="24A6A38D" w:rsidR="009F77AA" w:rsidRPr="00D033BC" w:rsidRDefault="009F77AA" w:rsidP="003865E5">
      <w:pPr>
        <w:spacing w:line="276" w:lineRule="auto"/>
        <w:rPr>
          <w:i/>
          <w:highlight w:val="yellow"/>
        </w:rPr>
      </w:pPr>
      <w:r w:rsidRPr="00D033BC">
        <w:rPr>
          <w:i/>
          <w:highlight w:val="yellow"/>
        </w:rPr>
        <w:t>ALLEGATO 0</w:t>
      </w:r>
      <w:r w:rsidR="00D033BC" w:rsidRPr="00D033BC">
        <w:rPr>
          <w:i/>
          <w:highlight w:val="yellow"/>
        </w:rPr>
        <w:t>1 – SCHEMA AGGREGAZIONE MODELLI</w:t>
      </w:r>
    </w:p>
    <w:p w14:paraId="42F17750" w14:textId="7CC38F04" w:rsidR="00D033BC" w:rsidRPr="00D033BC" w:rsidRDefault="00D033BC" w:rsidP="003865E5">
      <w:pPr>
        <w:spacing w:line="276" w:lineRule="auto"/>
        <w:rPr>
          <w:i/>
          <w:highlight w:val="yellow"/>
        </w:rPr>
      </w:pPr>
      <w:r w:rsidRPr="00D033BC">
        <w:rPr>
          <w:i/>
          <w:highlight w:val="yellow"/>
        </w:rPr>
        <w:t>ALLEGATO 02 - WORKFLOW COORDINAMENTO-VALIDAZIONE</w:t>
      </w:r>
    </w:p>
    <w:p w14:paraId="6C729D19" w14:textId="72BCC9F1" w:rsidR="009F77AA" w:rsidRPr="00D033BC" w:rsidRDefault="00D033BC" w:rsidP="003865E5">
      <w:pPr>
        <w:spacing w:line="276" w:lineRule="auto"/>
        <w:rPr>
          <w:i/>
          <w:highlight w:val="yellow"/>
        </w:rPr>
      </w:pPr>
      <w:r w:rsidRPr="00D033BC">
        <w:rPr>
          <w:i/>
          <w:highlight w:val="yellow"/>
        </w:rPr>
        <w:t>ALLEGATO 03 – CRONOPROGRAMMA</w:t>
      </w:r>
    </w:p>
    <w:p w14:paraId="3E8F8E2F" w14:textId="4040A15D" w:rsidR="00D033BC" w:rsidRPr="00D033BC" w:rsidRDefault="00D033BC" w:rsidP="003865E5">
      <w:pPr>
        <w:spacing w:line="276" w:lineRule="auto"/>
        <w:rPr>
          <w:i/>
          <w:highlight w:val="yellow"/>
        </w:rPr>
      </w:pPr>
      <w:r w:rsidRPr="00D033BC">
        <w:rPr>
          <w:i/>
          <w:highlight w:val="yellow"/>
        </w:rPr>
        <w:t>ALLEGATO 04 - MATRICE TOLLERANZE</w:t>
      </w:r>
    </w:p>
    <w:p w14:paraId="0A7B48E0" w14:textId="729402CE" w:rsidR="00D033BC" w:rsidRPr="00D033BC" w:rsidRDefault="00D033BC" w:rsidP="003865E5">
      <w:pPr>
        <w:spacing w:line="276" w:lineRule="auto"/>
        <w:rPr>
          <w:i/>
          <w:highlight w:val="yellow"/>
        </w:rPr>
      </w:pPr>
      <w:r w:rsidRPr="00D033BC">
        <w:rPr>
          <w:i/>
          <w:highlight w:val="yellow"/>
        </w:rPr>
        <w:t>ALLEGATO 05 - CODIFICA_ELABORATI_MODELLI</w:t>
      </w:r>
    </w:p>
    <w:p w14:paraId="333C9465" w14:textId="6AF5061D" w:rsidR="00D033BC" w:rsidRPr="00D033BC" w:rsidRDefault="00D033BC" w:rsidP="003865E5">
      <w:pPr>
        <w:spacing w:line="276" w:lineRule="auto"/>
        <w:rPr>
          <w:i/>
          <w:highlight w:val="yellow"/>
        </w:rPr>
      </w:pPr>
      <w:r w:rsidRPr="00D033BC">
        <w:rPr>
          <w:i/>
          <w:highlight w:val="yellow"/>
        </w:rPr>
        <w:t>ALLEGATO 06 - REGOLE CODIFICA OGGETTI</w:t>
      </w:r>
    </w:p>
    <w:p w14:paraId="54F86D43" w14:textId="1EFE6A3E" w:rsidR="00D033BC" w:rsidRPr="00D033BC" w:rsidRDefault="00D033BC" w:rsidP="003865E5">
      <w:pPr>
        <w:spacing w:line="276" w:lineRule="auto"/>
        <w:rPr>
          <w:i/>
          <w:highlight w:val="yellow"/>
        </w:rPr>
      </w:pPr>
      <w:r w:rsidRPr="00D033BC">
        <w:rPr>
          <w:i/>
          <w:highlight w:val="yellow"/>
        </w:rPr>
        <w:t>ALLEGATO 07 - TABELLE LOD</w:t>
      </w:r>
    </w:p>
    <w:p w14:paraId="213EA0BF" w14:textId="71AAA45B" w:rsidR="00D033BC" w:rsidRPr="00D033BC" w:rsidRDefault="00D033BC" w:rsidP="003865E5">
      <w:pPr>
        <w:spacing w:line="276" w:lineRule="auto"/>
        <w:rPr>
          <w:i/>
          <w:highlight w:val="yellow"/>
        </w:rPr>
      </w:pPr>
      <w:r w:rsidRPr="00D033BC">
        <w:rPr>
          <w:i/>
          <w:highlight w:val="yellow"/>
        </w:rPr>
        <w:t>ALLEGATO 08 - TEMPLATE SCHEDE INFORMATIVE</w:t>
      </w:r>
    </w:p>
    <w:p w14:paraId="3A7032B1" w14:textId="69215F78" w:rsidR="00D033BC" w:rsidRPr="00D033BC" w:rsidRDefault="00D033BC" w:rsidP="003865E5">
      <w:pPr>
        <w:spacing w:line="276" w:lineRule="auto"/>
        <w:rPr>
          <w:i/>
          <w:highlight w:val="yellow"/>
        </w:rPr>
      </w:pPr>
      <w:r w:rsidRPr="00D033BC">
        <w:rPr>
          <w:i/>
          <w:highlight w:val="yellow"/>
        </w:rPr>
        <w:t>ALLEGATO 09 - MATRICE INTERFERENZE</w:t>
      </w:r>
    </w:p>
    <w:p w14:paraId="40587009" w14:textId="43615DA4" w:rsidR="00D033BC" w:rsidRPr="00D033BC" w:rsidRDefault="00D033BC" w:rsidP="003865E5">
      <w:pPr>
        <w:spacing w:line="276" w:lineRule="auto"/>
        <w:rPr>
          <w:i/>
          <w:highlight w:val="yellow"/>
        </w:rPr>
      </w:pPr>
      <w:r w:rsidRPr="00D033BC">
        <w:rPr>
          <w:i/>
          <w:highlight w:val="yellow"/>
        </w:rPr>
        <w:t>ALLEGATO 10 - REGISTRO DEI MODELLI</w:t>
      </w:r>
    </w:p>
    <w:p w14:paraId="09522BA2" w14:textId="428FC67E" w:rsidR="00D033BC" w:rsidRPr="00D033BC" w:rsidRDefault="00D033BC" w:rsidP="003865E5">
      <w:pPr>
        <w:spacing w:line="276" w:lineRule="auto"/>
        <w:rPr>
          <w:i/>
          <w:highlight w:val="yellow"/>
        </w:rPr>
      </w:pPr>
      <w:r w:rsidRPr="00D033BC">
        <w:rPr>
          <w:i/>
          <w:highlight w:val="yellow"/>
        </w:rPr>
        <w:t>ALLEGATO 11 - ORGANIGRAMMA OPERATIVO</w:t>
      </w:r>
    </w:p>
    <w:p w14:paraId="20BEA3EC" w14:textId="5A9960B0" w:rsidR="00D033BC" w:rsidRDefault="00D033BC" w:rsidP="003865E5">
      <w:pPr>
        <w:spacing w:line="276" w:lineRule="auto"/>
        <w:rPr>
          <w:i/>
        </w:rPr>
      </w:pPr>
      <w:r w:rsidRPr="00D033BC">
        <w:rPr>
          <w:i/>
          <w:highlight w:val="yellow"/>
        </w:rPr>
        <w:t>ALLEGATO 12 - PSET E PARAMETRI CONDIVISI</w:t>
      </w:r>
    </w:p>
    <w:p w14:paraId="0896EF8B" w14:textId="0948F5CF" w:rsidR="00E6009E" w:rsidRPr="00E6009E" w:rsidRDefault="00E6009E" w:rsidP="003865E5">
      <w:pPr>
        <w:spacing w:line="276" w:lineRule="auto"/>
        <w:rPr>
          <w:i/>
          <w:highlight w:val="yellow"/>
        </w:rPr>
      </w:pPr>
      <w:r>
        <w:rPr>
          <w:i/>
        </w:rPr>
        <w:br/>
      </w:r>
      <w:r w:rsidRPr="00E6009E">
        <w:rPr>
          <w:i/>
          <w:highlight w:val="yellow"/>
        </w:rPr>
        <w:t xml:space="preserve">Per quanto sopra, al fine di rendere di immediata consultazione il documento e gli allegati, si chiede di utilizzare </w:t>
      </w:r>
      <w:r w:rsidR="00CA68AC">
        <w:rPr>
          <w:i/>
          <w:highlight w:val="yellow"/>
        </w:rPr>
        <w:t xml:space="preserve">la seguente procedura </w:t>
      </w:r>
      <w:r w:rsidRPr="00E6009E">
        <w:rPr>
          <w:i/>
          <w:highlight w:val="yellow"/>
        </w:rPr>
        <w:t>di collegamento.</w:t>
      </w:r>
    </w:p>
    <w:p w14:paraId="3BEFAED4" w14:textId="77777777" w:rsidR="00CA68AC" w:rsidRDefault="00E6009E" w:rsidP="0042693B">
      <w:pPr>
        <w:spacing w:line="276" w:lineRule="auto"/>
        <w:rPr>
          <w:i/>
          <w:highlight w:val="yellow"/>
        </w:rPr>
      </w:pPr>
      <w:r w:rsidRPr="00E6009E">
        <w:rPr>
          <w:i/>
          <w:highlight w:val="yellow"/>
        </w:rPr>
        <w:t xml:space="preserve">Creare un documento </w:t>
      </w:r>
      <w:r w:rsidR="00CA68AC">
        <w:rPr>
          <w:i/>
          <w:highlight w:val="yellow"/>
        </w:rPr>
        <w:t xml:space="preserve">con estensione </w:t>
      </w:r>
      <w:r w:rsidRPr="00E6009E">
        <w:rPr>
          <w:i/>
          <w:highlight w:val="yellow"/>
        </w:rPr>
        <w:t>.pdf, successivamente, utilizzare lo strumento “contenuti avanzati”, allega file. Aperta la maschera di selezione documenti, sele</w:t>
      </w:r>
      <w:r w:rsidR="00CA68AC">
        <w:rPr>
          <w:i/>
          <w:highlight w:val="yellow"/>
        </w:rPr>
        <w:t>zionare il file editabile da collegare</w:t>
      </w:r>
      <w:r w:rsidRPr="00E6009E">
        <w:rPr>
          <w:i/>
          <w:highlight w:val="yellow"/>
        </w:rPr>
        <w:t xml:space="preserve">. </w:t>
      </w:r>
    </w:p>
    <w:p w14:paraId="7205E96E" w14:textId="7512C139" w:rsidR="0042693B" w:rsidRDefault="00E6009E" w:rsidP="0042693B">
      <w:pPr>
        <w:spacing w:line="276" w:lineRule="auto"/>
        <w:rPr>
          <w:i/>
        </w:rPr>
      </w:pPr>
      <w:r w:rsidRPr="00E6009E">
        <w:rPr>
          <w:i/>
          <w:highlight w:val="yellow"/>
        </w:rPr>
        <w:t>Si consiglia di allegare rispe</w:t>
      </w:r>
      <w:r w:rsidR="0042693B">
        <w:rPr>
          <w:i/>
          <w:highlight w:val="yellow"/>
        </w:rPr>
        <w:t xml:space="preserve">ttando l’ordine riportato </w:t>
      </w:r>
      <w:proofErr w:type="gramStart"/>
      <w:r w:rsidR="0042693B">
        <w:rPr>
          <w:i/>
          <w:highlight w:val="yellow"/>
        </w:rPr>
        <w:t>al para</w:t>
      </w:r>
      <w:proofErr w:type="gramEnd"/>
      <w:r w:rsidRPr="00E6009E">
        <w:rPr>
          <w:i/>
          <w:highlight w:val="yellow"/>
        </w:rPr>
        <w:t xml:space="preserve"> 6 “Elenco degli allegati”. Si riporta</w:t>
      </w:r>
      <w:r>
        <w:rPr>
          <w:i/>
          <w:highlight w:val="yellow"/>
        </w:rPr>
        <w:t xml:space="preserve">, </w:t>
      </w:r>
      <w:r w:rsidR="0042693B">
        <w:rPr>
          <w:i/>
          <w:highlight w:val="yellow"/>
        </w:rPr>
        <w:t>di seguito</w:t>
      </w:r>
      <w:r>
        <w:rPr>
          <w:i/>
          <w:highlight w:val="yellow"/>
        </w:rPr>
        <w:t>,</w:t>
      </w:r>
      <w:r w:rsidRPr="00E6009E">
        <w:rPr>
          <w:i/>
          <w:highlight w:val="yellow"/>
        </w:rPr>
        <w:t xml:space="preserve"> </w:t>
      </w:r>
      <w:r w:rsidR="0042693B" w:rsidRPr="0042693B">
        <w:rPr>
          <w:i/>
          <w:highlight w:val="yellow"/>
        </w:rPr>
        <w:t>il processo esplicativo:</w:t>
      </w:r>
    </w:p>
    <w:p w14:paraId="10E3D79C" w14:textId="77777777" w:rsidR="00CA68AC" w:rsidRDefault="00CA68AC" w:rsidP="0042693B">
      <w:pPr>
        <w:spacing w:line="276" w:lineRule="auto"/>
        <w:rPr>
          <w:i/>
        </w:rPr>
      </w:pPr>
    </w:p>
    <w:p w14:paraId="30D498AB" w14:textId="67D91DF0" w:rsidR="0042693B" w:rsidRDefault="0042693B" w:rsidP="0042693B">
      <w:pPr>
        <w:spacing w:line="276" w:lineRule="auto"/>
      </w:pPr>
      <w:r w:rsidRPr="0042693B">
        <w:rPr>
          <w:i/>
          <w:highlight w:val="yellow"/>
        </w:rPr>
        <w:lastRenderedPageBreak/>
        <w:t>All’interno del software Adobe Reader Pro aprire la sezione “Tutti gli Strumenti”</w:t>
      </w:r>
      <w:r>
        <w:t xml:space="preserve"> </w:t>
      </w:r>
      <w:r>
        <w:rPr>
          <w:noProof/>
          <w:lang w:eastAsia="it-IT"/>
        </w:rPr>
        <w:drawing>
          <wp:inline distT="0" distB="0" distL="0" distR="0" wp14:anchorId="09994167" wp14:editId="328F779E">
            <wp:extent cx="4929099" cy="3240000"/>
            <wp:effectExtent l="0" t="0" r="5080" b="0"/>
            <wp:docPr id="1806209185"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29099" cy="3240000"/>
                    </a:xfrm>
                    <a:prstGeom prst="rect">
                      <a:avLst/>
                    </a:prstGeom>
                    <a:noFill/>
                    <a:ln>
                      <a:noFill/>
                    </a:ln>
                  </pic:spPr>
                </pic:pic>
              </a:graphicData>
            </a:graphic>
          </wp:inline>
        </w:drawing>
      </w:r>
    </w:p>
    <w:p w14:paraId="0FD32C01" w14:textId="77777777" w:rsidR="00CA68AC" w:rsidRPr="0042693B" w:rsidRDefault="00CA68AC" w:rsidP="0042693B">
      <w:pPr>
        <w:spacing w:line="276" w:lineRule="auto"/>
        <w:rPr>
          <w:i/>
        </w:rPr>
      </w:pPr>
    </w:p>
    <w:p w14:paraId="4180C72B" w14:textId="7EF01773" w:rsidR="0042693B" w:rsidRDefault="0042693B" w:rsidP="0042693B">
      <w:pPr>
        <w:spacing w:after="240"/>
        <w:rPr>
          <w:i/>
          <w:highlight w:val="yellow"/>
        </w:rPr>
      </w:pPr>
      <w:r w:rsidRPr="0042693B">
        <w:rPr>
          <w:i/>
          <w:highlight w:val="yellow"/>
        </w:rPr>
        <w:t>Tra i vari strumenti disponibili, utilizzare “Contenuti avanzati”</w:t>
      </w:r>
    </w:p>
    <w:p w14:paraId="66F1994F" w14:textId="09A215CD" w:rsidR="0042693B" w:rsidRDefault="0042693B" w:rsidP="0042693B">
      <w:pPr>
        <w:spacing w:after="240"/>
        <w:rPr>
          <w:i/>
          <w:highlight w:val="yellow"/>
        </w:rPr>
      </w:pPr>
      <w:r w:rsidRPr="0042693B">
        <w:rPr>
          <w:i/>
          <w:noProof/>
          <w:lang w:eastAsia="it-IT"/>
        </w:rPr>
        <w:drawing>
          <wp:inline distT="0" distB="0" distL="0" distR="0" wp14:anchorId="4ED5C516" wp14:editId="4572BC27">
            <wp:extent cx="3629162" cy="3240000"/>
            <wp:effectExtent l="0" t="0" r="0" b="0"/>
            <wp:docPr id="709480650"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29162" cy="3240000"/>
                    </a:xfrm>
                    <a:prstGeom prst="rect">
                      <a:avLst/>
                    </a:prstGeom>
                    <a:noFill/>
                    <a:ln>
                      <a:noFill/>
                    </a:ln>
                  </pic:spPr>
                </pic:pic>
              </a:graphicData>
            </a:graphic>
          </wp:inline>
        </w:drawing>
      </w:r>
    </w:p>
    <w:p w14:paraId="334BDBE9" w14:textId="77777777" w:rsidR="00CA68AC" w:rsidRPr="0042693B" w:rsidRDefault="00CA68AC" w:rsidP="0042693B">
      <w:pPr>
        <w:spacing w:after="240"/>
        <w:rPr>
          <w:i/>
          <w:highlight w:val="yellow"/>
        </w:rPr>
      </w:pPr>
    </w:p>
    <w:p w14:paraId="5D934696" w14:textId="77777777" w:rsidR="0042693B" w:rsidRPr="0042693B" w:rsidRDefault="0042693B" w:rsidP="0042693B">
      <w:pPr>
        <w:spacing w:after="240"/>
        <w:rPr>
          <w:i/>
          <w:highlight w:val="yellow"/>
        </w:rPr>
      </w:pPr>
      <w:r w:rsidRPr="0042693B">
        <w:rPr>
          <w:i/>
          <w:highlight w:val="yellow"/>
        </w:rPr>
        <w:lastRenderedPageBreak/>
        <w:t xml:space="preserve">Dopo aver cliccato su contenuti avanzati, si aprirà una schermata di modifica. Nella schermata, individuare e cliccare su “Allega file”. </w:t>
      </w:r>
    </w:p>
    <w:p w14:paraId="7607CEFE" w14:textId="77777777" w:rsidR="0042693B" w:rsidRDefault="0042693B" w:rsidP="0042693B">
      <w:pPr>
        <w:rPr>
          <w:noProof/>
        </w:rPr>
      </w:pPr>
      <w:r>
        <w:rPr>
          <w:noProof/>
          <w:lang w:eastAsia="it-IT"/>
        </w:rPr>
        <w:drawing>
          <wp:inline distT="0" distB="0" distL="0" distR="0" wp14:anchorId="0ACAC44B" wp14:editId="714BB948">
            <wp:extent cx="6099942" cy="3240000"/>
            <wp:effectExtent l="0" t="0" r="0" b="0"/>
            <wp:docPr id="402853691"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9942" cy="3240000"/>
                    </a:xfrm>
                    <a:prstGeom prst="rect">
                      <a:avLst/>
                    </a:prstGeom>
                    <a:noFill/>
                    <a:ln>
                      <a:noFill/>
                    </a:ln>
                  </pic:spPr>
                </pic:pic>
              </a:graphicData>
            </a:graphic>
          </wp:inline>
        </w:drawing>
      </w:r>
    </w:p>
    <w:p w14:paraId="0040404E" w14:textId="77777777" w:rsidR="00CA68AC" w:rsidRDefault="00CA68AC" w:rsidP="0042693B">
      <w:pPr>
        <w:rPr>
          <w:noProof/>
        </w:rPr>
      </w:pPr>
    </w:p>
    <w:p w14:paraId="249CD2B2" w14:textId="77777777" w:rsidR="0042693B" w:rsidRDefault="0042693B" w:rsidP="0042693B">
      <w:pPr>
        <w:spacing w:after="240"/>
        <w:rPr>
          <w:noProof/>
        </w:rPr>
      </w:pPr>
      <w:r w:rsidRPr="0042693B">
        <w:rPr>
          <w:i/>
          <w:highlight w:val="yellow"/>
        </w:rPr>
        <w:t>Dopo aver cliccato su Allega File, sarà possibile selezionare e individuare il file da inserire come Allegato.</w:t>
      </w:r>
      <w:r>
        <w:rPr>
          <w:noProof/>
          <w:lang w:eastAsia="it-IT"/>
        </w:rPr>
        <w:drawing>
          <wp:inline distT="0" distB="0" distL="0" distR="0" wp14:anchorId="68E11930" wp14:editId="78FDF12D">
            <wp:extent cx="5581272" cy="3240000"/>
            <wp:effectExtent l="0" t="0" r="635" b="0"/>
            <wp:docPr id="142632869"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a:extLst>
                        <a:ext uri="{28A0092B-C50C-407E-A947-70E740481C1C}">
                          <a14:useLocalDpi xmlns:a14="http://schemas.microsoft.com/office/drawing/2010/main" val="0"/>
                        </a:ext>
                      </a:extLst>
                    </a:blip>
                    <a:srcRect t="1924"/>
                    <a:stretch/>
                  </pic:blipFill>
                  <pic:spPr bwMode="auto">
                    <a:xfrm>
                      <a:off x="0" y="0"/>
                      <a:ext cx="5581272" cy="3240000"/>
                    </a:xfrm>
                    <a:prstGeom prst="rect">
                      <a:avLst/>
                    </a:prstGeom>
                    <a:noFill/>
                    <a:ln>
                      <a:noFill/>
                    </a:ln>
                    <a:extLst>
                      <a:ext uri="{53640926-AAD7-44D8-BBD7-CCE9431645EC}">
                        <a14:shadowObscured xmlns:a14="http://schemas.microsoft.com/office/drawing/2010/main"/>
                      </a:ext>
                    </a:extLst>
                  </pic:spPr>
                </pic:pic>
              </a:graphicData>
            </a:graphic>
          </wp:inline>
        </w:drawing>
      </w:r>
    </w:p>
    <w:p w14:paraId="0A321144" w14:textId="6C928662" w:rsidR="0042693B" w:rsidRPr="0042693B" w:rsidRDefault="0042693B" w:rsidP="0042693B">
      <w:pPr>
        <w:rPr>
          <w:i/>
          <w:highlight w:val="yellow"/>
        </w:rPr>
      </w:pPr>
      <w:r w:rsidRPr="0042693B">
        <w:rPr>
          <w:i/>
          <w:highlight w:val="yellow"/>
        </w:rPr>
        <w:t>Per visualizzare gli Allegati inseriti, è necessario cliccare sull’icona relativa agli Allegati in alto a destra.</w:t>
      </w:r>
    </w:p>
    <w:sectPr w:rsidR="0042693B" w:rsidRPr="0042693B" w:rsidSect="00D010E7">
      <w:footerReference w:type="even" r:id="rId14"/>
      <w:footerReference w:type="default" r:id="rId15"/>
      <w:footnotePr>
        <w:pos w:val="beneathText"/>
      </w:footnotePr>
      <w:pgSz w:w="11905" w:h="16837"/>
      <w:pgMar w:top="1134" w:right="1134" w:bottom="1134" w:left="1134" w:header="568" w:footer="5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A6673" w14:textId="77777777" w:rsidR="00E52A0D" w:rsidRDefault="00E52A0D">
      <w:r>
        <w:separator/>
      </w:r>
    </w:p>
  </w:endnote>
  <w:endnote w:type="continuationSeparator" w:id="0">
    <w:p w14:paraId="3961EF8C" w14:textId="77777777" w:rsidR="00E52A0D" w:rsidRDefault="00E52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tarSymbol">
    <w:altName w:val="Times New Roman"/>
    <w:charset w:val="00"/>
    <w:family w:val="auto"/>
    <w:pitch w:val="default"/>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Yu Gothic UI Semilight">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EE812" w14:textId="43127921" w:rsidR="00E52A0D" w:rsidRPr="00CD173A" w:rsidRDefault="00E52A0D" w:rsidP="00CD173A">
    <w:pPr>
      <w:pStyle w:val="Pidipagina"/>
      <w:pBdr>
        <w:top w:val="single" w:sz="4" w:space="2" w:color="auto"/>
      </w:pBdr>
      <w:jc w:val="center"/>
      <w:rPr>
        <w:rFonts w:cs="Arial"/>
        <w:sz w:val="18"/>
        <w:szCs w:val="18"/>
      </w:rPr>
    </w:pPr>
    <w:r w:rsidRPr="00A07D79">
      <w:rPr>
        <w:rFonts w:cs="Arial"/>
        <w:sz w:val="18"/>
        <w:szCs w:val="18"/>
      </w:rPr>
      <w:t xml:space="preserve">Pag. </w:t>
    </w:r>
    <w:r w:rsidRPr="00A07D79">
      <w:rPr>
        <w:rFonts w:cs="Arial"/>
        <w:sz w:val="18"/>
        <w:szCs w:val="18"/>
      </w:rPr>
      <w:fldChar w:fldCharType="begin"/>
    </w:r>
    <w:r w:rsidRPr="00A07D79">
      <w:rPr>
        <w:rFonts w:cs="Arial"/>
        <w:sz w:val="18"/>
        <w:szCs w:val="18"/>
      </w:rPr>
      <w:instrText xml:space="preserve"> PAGE  \* MERGEFORMAT </w:instrText>
    </w:r>
    <w:r w:rsidRPr="00A07D79">
      <w:rPr>
        <w:rFonts w:cs="Arial"/>
        <w:sz w:val="18"/>
        <w:szCs w:val="18"/>
      </w:rPr>
      <w:fldChar w:fldCharType="separate"/>
    </w:r>
    <w:r>
      <w:rPr>
        <w:rFonts w:cs="Arial"/>
        <w:noProof/>
        <w:sz w:val="18"/>
        <w:szCs w:val="18"/>
      </w:rPr>
      <w:t>4</w:t>
    </w:r>
    <w:r w:rsidRPr="00A07D79">
      <w:rPr>
        <w:rFonts w:cs="Arial"/>
        <w:sz w:val="18"/>
        <w:szCs w:val="18"/>
      </w:rPr>
      <w:fldChar w:fldCharType="end"/>
    </w:r>
    <w:r w:rsidRPr="00A07D79">
      <w:rPr>
        <w:rFonts w:cs="Arial"/>
        <w:sz w:val="18"/>
        <w:szCs w:val="18"/>
      </w:rPr>
      <w:t xml:space="preserve"> di </w:t>
    </w:r>
    <w:r w:rsidRPr="00A07D79">
      <w:rPr>
        <w:rFonts w:cs="Arial"/>
        <w:noProof/>
        <w:sz w:val="18"/>
        <w:szCs w:val="18"/>
      </w:rPr>
      <w:fldChar w:fldCharType="begin"/>
    </w:r>
    <w:r w:rsidRPr="00A07D79">
      <w:rPr>
        <w:rFonts w:cs="Arial"/>
        <w:noProof/>
        <w:sz w:val="18"/>
        <w:szCs w:val="18"/>
      </w:rPr>
      <w:instrText xml:space="preserve"> NUMPAGES  \* MERGEFORMAT </w:instrText>
    </w:r>
    <w:r w:rsidRPr="00A07D79">
      <w:rPr>
        <w:rFonts w:cs="Arial"/>
        <w:noProof/>
        <w:sz w:val="18"/>
        <w:szCs w:val="18"/>
      </w:rPr>
      <w:fldChar w:fldCharType="separate"/>
    </w:r>
    <w:r>
      <w:rPr>
        <w:rFonts w:cs="Arial"/>
        <w:noProof/>
        <w:sz w:val="18"/>
        <w:szCs w:val="18"/>
      </w:rPr>
      <w:t>38</w:t>
    </w:r>
    <w:r w:rsidRPr="00A07D79">
      <w:rPr>
        <w:rFonts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659B5" w14:textId="77777777" w:rsidR="00E52A0D" w:rsidRDefault="00E52A0D">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1029B" w14:textId="176C29A0" w:rsidR="00E52A0D" w:rsidRPr="00A07D79" w:rsidRDefault="00E52A0D" w:rsidP="00810C25">
    <w:pPr>
      <w:pStyle w:val="Pidipagina"/>
      <w:pBdr>
        <w:top w:val="single" w:sz="4" w:space="2" w:color="auto"/>
      </w:pBdr>
      <w:jc w:val="center"/>
      <w:rPr>
        <w:rFonts w:cs="Arial"/>
        <w:sz w:val="18"/>
        <w:szCs w:val="18"/>
      </w:rPr>
    </w:pPr>
    <w:r w:rsidRPr="00A07D79">
      <w:rPr>
        <w:rFonts w:cs="Arial"/>
        <w:sz w:val="18"/>
        <w:szCs w:val="18"/>
      </w:rPr>
      <w:t xml:space="preserve">Pag. </w:t>
    </w:r>
    <w:r w:rsidRPr="00A07D79">
      <w:rPr>
        <w:rFonts w:cs="Arial"/>
        <w:sz w:val="18"/>
        <w:szCs w:val="18"/>
      </w:rPr>
      <w:fldChar w:fldCharType="begin"/>
    </w:r>
    <w:r w:rsidRPr="00A07D79">
      <w:rPr>
        <w:rFonts w:cs="Arial"/>
        <w:sz w:val="18"/>
        <w:szCs w:val="18"/>
      </w:rPr>
      <w:instrText xml:space="preserve"> PAGE  \* MERGEFORMAT </w:instrText>
    </w:r>
    <w:r w:rsidRPr="00A07D79">
      <w:rPr>
        <w:rFonts w:cs="Arial"/>
        <w:sz w:val="18"/>
        <w:szCs w:val="18"/>
      </w:rPr>
      <w:fldChar w:fldCharType="separate"/>
    </w:r>
    <w:r>
      <w:rPr>
        <w:rFonts w:cs="Arial"/>
        <w:noProof/>
        <w:sz w:val="18"/>
        <w:szCs w:val="18"/>
      </w:rPr>
      <w:t>35</w:t>
    </w:r>
    <w:r w:rsidRPr="00A07D79">
      <w:rPr>
        <w:rFonts w:cs="Arial"/>
        <w:sz w:val="18"/>
        <w:szCs w:val="18"/>
      </w:rPr>
      <w:fldChar w:fldCharType="end"/>
    </w:r>
    <w:r w:rsidRPr="00A07D79">
      <w:rPr>
        <w:rFonts w:cs="Arial"/>
        <w:sz w:val="18"/>
        <w:szCs w:val="18"/>
      </w:rPr>
      <w:t xml:space="preserve"> di </w:t>
    </w:r>
    <w:r w:rsidRPr="00A07D79">
      <w:rPr>
        <w:rFonts w:cs="Arial"/>
        <w:noProof/>
        <w:sz w:val="18"/>
        <w:szCs w:val="18"/>
      </w:rPr>
      <w:fldChar w:fldCharType="begin"/>
    </w:r>
    <w:r w:rsidRPr="00A07D79">
      <w:rPr>
        <w:rFonts w:cs="Arial"/>
        <w:noProof/>
        <w:sz w:val="18"/>
        <w:szCs w:val="18"/>
      </w:rPr>
      <w:instrText xml:space="preserve"> NUMPAGES  \* MERGEFORMAT </w:instrText>
    </w:r>
    <w:r w:rsidRPr="00A07D79">
      <w:rPr>
        <w:rFonts w:cs="Arial"/>
        <w:noProof/>
        <w:sz w:val="18"/>
        <w:szCs w:val="18"/>
      </w:rPr>
      <w:fldChar w:fldCharType="separate"/>
    </w:r>
    <w:r>
      <w:rPr>
        <w:rFonts w:cs="Arial"/>
        <w:noProof/>
        <w:sz w:val="18"/>
        <w:szCs w:val="18"/>
      </w:rPr>
      <w:t>38</w:t>
    </w:r>
    <w:r w:rsidRPr="00A07D79">
      <w:rPr>
        <w:rFonts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837D9" w14:textId="77777777" w:rsidR="00E52A0D" w:rsidRDefault="00E52A0D">
      <w:r>
        <w:separator/>
      </w:r>
    </w:p>
  </w:footnote>
  <w:footnote w:type="continuationSeparator" w:id="0">
    <w:p w14:paraId="62902514" w14:textId="77777777" w:rsidR="00E52A0D" w:rsidRDefault="00E52A0D">
      <w:r>
        <w:continuationSeparator/>
      </w:r>
    </w:p>
  </w:footnote>
  <w:footnote w:id="1">
    <w:p w14:paraId="12FA0F63" w14:textId="77777777" w:rsidR="00E52A0D" w:rsidRPr="003F3C1C" w:rsidRDefault="00E52A0D" w:rsidP="00E6009E">
      <w:pPr>
        <w:pStyle w:val="Testonotaapidipagina"/>
        <w:rPr>
          <w:i/>
          <w:lang w:val="en-US"/>
        </w:rPr>
      </w:pPr>
      <w:r>
        <w:rPr>
          <w:rStyle w:val="Rimandonotaapidipagina"/>
        </w:rPr>
        <w:footnoteRef/>
      </w:r>
      <w:r w:rsidRPr="003F3C1C">
        <w:rPr>
          <w:lang w:val="en-US"/>
        </w:rPr>
        <w:t xml:space="preserve"> “</w:t>
      </w:r>
      <w:r w:rsidRPr="003F3C1C">
        <w:rPr>
          <w:i/>
          <w:lang w:val="en-US"/>
        </w:rPr>
        <w:t xml:space="preserve">framework wich defines the extent and granularity of information” </w:t>
      </w:r>
      <w:r w:rsidRPr="003F3C1C">
        <w:rPr>
          <w:lang w:val="en-US"/>
        </w:rPr>
        <w:t xml:space="preserve">punto 3.3.16 della NORMA ISO 19650 </w:t>
      </w:r>
    </w:p>
  </w:footnote>
  <w:footnote w:id="2">
    <w:p w14:paraId="1E2CF566" w14:textId="77777777" w:rsidR="00E52A0D" w:rsidRPr="00F45CB4" w:rsidRDefault="00E52A0D" w:rsidP="00E6009E">
      <w:pPr>
        <w:pStyle w:val="Testonotaapidipagina"/>
        <w:rPr>
          <w:i/>
        </w:rPr>
      </w:pPr>
      <w:r>
        <w:rPr>
          <w:rStyle w:val="Rimandonotaapidipagina"/>
        </w:rPr>
        <w:footnoteRef/>
      </w:r>
      <w:r>
        <w:t xml:space="preserve"> </w:t>
      </w:r>
      <w:r>
        <w:rPr>
          <w:i/>
        </w:rPr>
        <w:t xml:space="preserve">I </w:t>
      </w:r>
      <w:r w:rsidRPr="00F45CB4">
        <w:rPr>
          <w:i/>
        </w:rPr>
        <w:t>concetti e</w:t>
      </w:r>
      <w:r>
        <w:rPr>
          <w:i/>
        </w:rPr>
        <w:t>d</w:t>
      </w:r>
      <w:r w:rsidRPr="00F45CB4">
        <w:rPr>
          <w:i/>
        </w:rPr>
        <w:t xml:space="preserve"> </w:t>
      </w:r>
      <w:r>
        <w:rPr>
          <w:i/>
        </w:rPr>
        <w:t xml:space="preserve">i </w:t>
      </w:r>
      <w:r w:rsidRPr="00F45CB4">
        <w:rPr>
          <w:i/>
        </w:rPr>
        <w:t>principi per la definizione del Livello di Fabbisogno Informativo (Level of Information Need)</w:t>
      </w:r>
      <w:r>
        <w:rPr>
          <w:i/>
        </w:rPr>
        <w:t xml:space="preserve"> sono affrontati dalla norma UNI EN 17412-1</w:t>
      </w:r>
    </w:p>
  </w:footnote>
  <w:footnote w:id="3">
    <w:p w14:paraId="3DCF18E1" w14:textId="77777777" w:rsidR="00E52A0D" w:rsidRPr="00334ACD" w:rsidRDefault="00E52A0D" w:rsidP="00E6009E">
      <w:pPr>
        <w:pStyle w:val="Testonotaapidipagina"/>
        <w:rPr>
          <w:lang w:val="en-US"/>
        </w:rPr>
      </w:pPr>
      <w:r>
        <w:rPr>
          <w:rStyle w:val="Rimandonotaapidipagina"/>
        </w:rPr>
        <w:footnoteRef/>
      </w:r>
      <w:r w:rsidRPr="00334ACD">
        <w:rPr>
          <w:lang w:val="en-US"/>
        </w:rPr>
        <w:t xml:space="preserve"> nota al punto 3.3.16 della NORMA ISO 19650: “</w:t>
      </w:r>
      <w:r w:rsidRPr="00334ACD">
        <w:rPr>
          <w:i/>
          <w:lang w:val="en-US"/>
        </w:rPr>
        <w:t xml:space="preserve">One purpose of the defining the level of information need is </w:t>
      </w:r>
      <w:r w:rsidRPr="00334ACD">
        <w:rPr>
          <w:i/>
          <w:u w:val="single"/>
          <w:lang w:val="en-US"/>
        </w:rPr>
        <w:t>to prevent delivery of too much information</w:t>
      </w:r>
      <w:r w:rsidRPr="00334ACD">
        <w:rPr>
          <w:i/>
          <w:lang w:val="en-US"/>
        </w:rPr>
        <w:t>”</w:t>
      </w:r>
    </w:p>
  </w:footnote>
  <w:footnote w:id="4">
    <w:p w14:paraId="5FB6F925" w14:textId="77777777" w:rsidR="00E52A0D" w:rsidRDefault="00E52A0D" w:rsidP="00E6009E">
      <w:pPr>
        <w:pStyle w:val="Testonotaapidipagina"/>
      </w:pPr>
      <w:r>
        <w:rPr>
          <w:rStyle w:val="Rimandonotaapidipagina"/>
        </w:rPr>
        <w:footnoteRef/>
      </w:r>
      <w:r>
        <w:t xml:space="preserve"> </w:t>
      </w:r>
      <w:r w:rsidRPr="00F63078">
        <w:rPr>
          <w:highlight w:val="yellow"/>
        </w:rPr>
        <w:t>Tabella da aggiornare e rendere coerente con il disciplinare tecnico.</w:t>
      </w:r>
    </w:p>
  </w:footnote>
  <w:footnote w:id="5">
    <w:p w14:paraId="200AB391" w14:textId="52048ADE" w:rsidR="00E52A0D" w:rsidRDefault="00E52A0D">
      <w:pPr>
        <w:pStyle w:val="Testonotaapidipagina"/>
      </w:pPr>
      <w:r>
        <w:rPr>
          <w:rStyle w:val="Rimandonotaapidipagina"/>
        </w:rPr>
        <w:footnoteRef/>
      </w:r>
      <w:r w:rsidRPr="00056B98">
        <w:rPr>
          <w:i/>
          <w:highlight w:val="cyan"/>
        </w:rPr>
        <w:t xml:space="preserve"> Inserire ulteriori ruoli nel caso in cui vi fossero ulteriori competenze specialistiche nel processo, ed eliminare eventuali attori non coinvolti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998"/>
      <w:gridCol w:w="7139"/>
      <w:gridCol w:w="1619"/>
    </w:tblGrid>
    <w:tr w:rsidR="00E52A0D" w:rsidRPr="007D7CFC" w14:paraId="20BBDB3B" w14:textId="77777777" w:rsidTr="00DF6292">
      <w:trPr>
        <w:cantSplit/>
        <w:trHeight w:val="362"/>
      </w:trPr>
      <w:tc>
        <w:tcPr>
          <w:tcW w:w="511" w:type="pct"/>
          <w:vMerge w:val="restart"/>
          <w:vAlign w:val="center"/>
        </w:tcPr>
        <w:p w14:paraId="1BB7632E" w14:textId="77777777" w:rsidR="00E52A0D" w:rsidRPr="007D7CFC" w:rsidRDefault="00E52A0D" w:rsidP="00CD173A">
          <w:pPr>
            <w:pStyle w:val="Intestazione"/>
            <w:tabs>
              <w:tab w:val="clear" w:pos="4819"/>
              <w:tab w:val="clear" w:pos="9638"/>
            </w:tabs>
            <w:jc w:val="center"/>
            <w:rPr>
              <w:rFonts w:cstheme="minorHAnsi"/>
              <w:sz w:val="20"/>
              <w:lang w:val="it-IT"/>
            </w:rPr>
          </w:pPr>
          <w:r w:rsidRPr="007D7CFC">
            <w:rPr>
              <w:rFonts w:cstheme="minorHAnsi"/>
              <w:noProof/>
              <w:sz w:val="20"/>
              <w:lang w:val="it-IT" w:eastAsia="it-IT"/>
            </w:rPr>
            <w:drawing>
              <wp:inline distT="0" distB="0" distL="0" distR="0" wp14:anchorId="65AB2057" wp14:editId="710493A0">
                <wp:extent cx="552450" cy="923290"/>
                <wp:effectExtent l="0" t="0" r="0" b="0"/>
                <wp:docPr id="2"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 cy="923290"/>
                        </a:xfrm>
                        <a:prstGeom prst="rect">
                          <a:avLst/>
                        </a:prstGeom>
                        <a:noFill/>
                        <a:ln>
                          <a:noFill/>
                        </a:ln>
                      </pic:spPr>
                    </pic:pic>
                  </a:graphicData>
                </a:graphic>
              </wp:inline>
            </w:drawing>
          </w:r>
        </w:p>
      </w:tc>
      <w:tc>
        <w:tcPr>
          <w:tcW w:w="3659" w:type="pct"/>
          <w:vMerge w:val="restart"/>
          <w:vAlign w:val="center"/>
        </w:tcPr>
        <w:p w14:paraId="65649CF9" w14:textId="77777777" w:rsidR="00E52A0D" w:rsidRPr="00F80915" w:rsidRDefault="00E52A0D" w:rsidP="00CD173A">
          <w:pPr>
            <w:pStyle w:val="Intestazione"/>
            <w:tabs>
              <w:tab w:val="clear" w:pos="4819"/>
              <w:tab w:val="clear" w:pos="9638"/>
            </w:tabs>
            <w:jc w:val="center"/>
            <w:rPr>
              <w:rFonts w:cstheme="minorHAnsi"/>
              <w:sz w:val="20"/>
            </w:rPr>
          </w:pPr>
          <w:r w:rsidRPr="00F80915">
            <w:rPr>
              <w:rFonts w:cstheme="minorHAnsi"/>
              <w:sz w:val="20"/>
            </w:rPr>
            <w:t>MINISTERO DELLA DIFESA</w:t>
          </w:r>
        </w:p>
        <w:p w14:paraId="217A2E7E" w14:textId="77777777" w:rsidR="00E52A0D" w:rsidRDefault="00E52A0D" w:rsidP="000346F2">
          <w:pPr>
            <w:pStyle w:val="Intestazione"/>
            <w:tabs>
              <w:tab w:val="left" w:pos="708"/>
            </w:tabs>
            <w:jc w:val="center"/>
            <w:rPr>
              <w:rFonts w:cstheme="minorHAnsi"/>
              <w:sz w:val="20"/>
              <w:lang w:val="fr-FR"/>
            </w:rPr>
          </w:pPr>
          <w:r>
            <w:rPr>
              <w:rFonts w:cstheme="minorHAnsi"/>
              <w:sz w:val="20"/>
            </w:rPr>
            <w:t xml:space="preserve">DIREZIONE </w:t>
          </w:r>
          <w:r>
            <w:rPr>
              <w:rFonts w:cstheme="minorHAnsi"/>
              <w:sz w:val="20"/>
              <w:lang w:val="it-IT"/>
            </w:rPr>
            <w:t>DEL GENIO PER LA MARINA MILITARE DI TARANTO</w:t>
          </w:r>
          <w:r>
            <w:rPr>
              <w:rFonts w:cstheme="minorHAnsi"/>
              <w:sz w:val="20"/>
            </w:rPr>
            <w:t xml:space="preserve"> </w:t>
          </w:r>
        </w:p>
        <w:p w14:paraId="046B2CDA" w14:textId="67566C71" w:rsidR="00E52A0D" w:rsidRPr="00F80915" w:rsidRDefault="00E52A0D" w:rsidP="000346F2">
          <w:pPr>
            <w:pStyle w:val="Intestazione"/>
            <w:tabs>
              <w:tab w:val="clear" w:pos="4819"/>
              <w:tab w:val="clear" w:pos="9638"/>
            </w:tabs>
            <w:jc w:val="center"/>
            <w:rPr>
              <w:rFonts w:cstheme="minorHAnsi"/>
              <w:sz w:val="20"/>
              <w:lang w:val="it-IT"/>
            </w:rPr>
          </w:pPr>
          <w:r>
            <w:rPr>
              <w:rFonts w:cstheme="minorHAnsi"/>
              <w:sz w:val="20"/>
              <w:lang w:val="fr-FR"/>
            </w:rPr>
            <w:t>UFFICIO STUDI E PROGETTI</w:t>
          </w:r>
        </w:p>
      </w:tc>
      <w:tc>
        <w:tcPr>
          <w:tcW w:w="830" w:type="pct"/>
          <w:vAlign w:val="center"/>
        </w:tcPr>
        <w:p w14:paraId="61A29FBA" w14:textId="77777777" w:rsidR="00E52A0D" w:rsidRDefault="00E52A0D" w:rsidP="00DF6292">
          <w:pPr>
            <w:pStyle w:val="Intestazione"/>
            <w:tabs>
              <w:tab w:val="clear" w:pos="4819"/>
              <w:tab w:val="clear" w:pos="9638"/>
            </w:tabs>
            <w:jc w:val="center"/>
            <w:rPr>
              <w:rFonts w:cstheme="minorHAnsi"/>
              <w:sz w:val="20"/>
              <w:lang w:val="it-IT"/>
            </w:rPr>
          </w:pPr>
          <w:r>
            <w:rPr>
              <w:rFonts w:cstheme="minorHAnsi"/>
              <w:sz w:val="20"/>
              <w:lang w:val="it-IT"/>
            </w:rPr>
            <w:t xml:space="preserve">Data Approvazione </w:t>
          </w:r>
        </w:p>
        <w:p w14:paraId="1EA450C8" w14:textId="36D68780" w:rsidR="00E52A0D" w:rsidRPr="00F80915" w:rsidRDefault="00E52A0D" w:rsidP="00DF6292">
          <w:pPr>
            <w:pStyle w:val="Intestazione"/>
            <w:tabs>
              <w:tab w:val="clear" w:pos="4819"/>
              <w:tab w:val="clear" w:pos="9638"/>
            </w:tabs>
            <w:jc w:val="center"/>
            <w:rPr>
              <w:rFonts w:cstheme="minorHAnsi"/>
              <w:sz w:val="20"/>
              <w:lang w:val="fr-FR"/>
            </w:rPr>
          </w:pPr>
          <w:r>
            <w:rPr>
              <w:rFonts w:cstheme="minorHAnsi"/>
              <w:sz w:val="20"/>
              <w:lang w:val="it-IT"/>
            </w:rPr>
            <w:t>d</w:t>
          </w:r>
          <w:r w:rsidRPr="00414E23">
            <w:rPr>
              <w:rFonts w:cstheme="minorHAnsi"/>
              <w:sz w:val="20"/>
              <w:lang w:val="it-IT"/>
            </w:rPr>
            <w:t>el Committente</w:t>
          </w:r>
        </w:p>
      </w:tc>
    </w:tr>
    <w:tr w:rsidR="00E52A0D" w:rsidRPr="007D7CFC" w14:paraId="6647B6A9" w14:textId="77777777" w:rsidTr="00DF6292">
      <w:trPr>
        <w:cantSplit/>
        <w:trHeight w:val="124"/>
      </w:trPr>
      <w:tc>
        <w:tcPr>
          <w:tcW w:w="511" w:type="pct"/>
          <w:vMerge/>
          <w:vAlign w:val="center"/>
        </w:tcPr>
        <w:p w14:paraId="61D6205A" w14:textId="77777777" w:rsidR="00E52A0D" w:rsidRPr="007D7CFC" w:rsidRDefault="00E52A0D" w:rsidP="00CD173A">
          <w:pPr>
            <w:pStyle w:val="Intestazione"/>
            <w:tabs>
              <w:tab w:val="clear" w:pos="4819"/>
              <w:tab w:val="clear" w:pos="9638"/>
            </w:tabs>
            <w:rPr>
              <w:rFonts w:cstheme="minorHAnsi"/>
              <w:sz w:val="20"/>
              <w:lang w:val="fr-FR"/>
            </w:rPr>
          </w:pPr>
        </w:p>
      </w:tc>
      <w:tc>
        <w:tcPr>
          <w:tcW w:w="3659" w:type="pct"/>
          <w:vMerge/>
          <w:vAlign w:val="center"/>
        </w:tcPr>
        <w:p w14:paraId="6EA40631" w14:textId="77777777" w:rsidR="00E52A0D" w:rsidRPr="00F80915" w:rsidRDefault="00E52A0D" w:rsidP="00CD173A">
          <w:pPr>
            <w:pStyle w:val="Intestazione"/>
            <w:tabs>
              <w:tab w:val="clear" w:pos="4819"/>
              <w:tab w:val="clear" w:pos="9638"/>
            </w:tabs>
            <w:rPr>
              <w:rFonts w:cstheme="minorHAnsi"/>
              <w:sz w:val="20"/>
              <w:lang w:val="fr-FR"/>
            </w:rPr>
          </w:pPr>
        </w:p>
      </w:tc>
      <w:tc>
        <w:tcPr>
          <w:tcW w:w="830" w:type="pct"/>
          <w:vAlign w:val="center"/>
        </w:tcPr>
        <w:p w14:paraId="258E7C6A" w14:textId="1DD610E5" w:rsidR="00E52A0D" w:rsidRPr="00F80915" w:rsidRDefault="00E52A0D" w:rsidP="005F5350">
          <w:pPr>
            <w:pStyle w:val="Intestazione"/>
            <w:tabs>
              <w:tab w:val="clear" w:pos="4819"/>
              <w:tab w:val="clear" w:pos="9638"/>
            </w:tabs>
            <w:jc w:val="center"/>
            <w:rPr>
              <w:rFonts w:cstheme="minorHAnsi"/>
              <w:sz w:val="20"/>
              <w:lang w:val="fr-FR"/>
            </w:rPr>
          </w:pPr>
          <w:r w:rsidRPr="00F30BC3">
            <w:rPr>
              <w:rFonts w:cstheme="minorHAnsi"/>
              <w:sz w:val="20"/>
              <w:highlight w:val="yellow"/>
              <w:lang w:val="it-IT"/>
            </w:rPr>
            <w:t>0X/0X/202X</w:t>
          </w:r>
        </w:p>
      </w:tc>
    </w:tr>
    <w:tr w:rsidR="00E52A0D" w:rsidRPr="007D7CFC" w14:paraId="75E42346" w14:textId="77777777" w:rsidTr="00DF6292">
      <w:trPr>
        <w:cantSplit/>
        <w:trHeight w:val="42"/>
      </w:trPr>
      <w:tc>
        <w:tcPr>
          <w:tcW w:w="511" w:type="pct"/>
          <w:vMerge/>
          <w:vAlign w:val="center"/>
        </w:tcPr>
        <w:p w14:paraId="68376E86" w14:textId="77777777" w:rsidR="00E52A0D" w:rsidRPr="007D7CFC" w:rsidRDefault="00E52A0D" w:rsidP="00CD173A">
          <w:pPr>
            <w:pStyle w:val="Intestazione"/>
            <w:tabs>
              <w:tab w:val="clear" w:pos="4819"/>
              <w:tab w:val="clear" w:pos="9638"/>
            </w:tabs>
            <w:rPr>
              <w:rFonts w:cstheme="minorHAnsi"/>
              <w:sz w:val="20"/>
              <w:lang w:val="fr-FR"/>
            </w:rPr>
          </w:pPr>
        </w:p>
      </w:tc>
      <w:tc>
        <w:tcPr>
          <w:tcW w:w="3659" w:type="pct"/>
          <w:vMerge/>
          <w:vAlign w:val="center"/>
        </w:tcPr>
        <w:p w14:paraId="3197F18F" w14:textId="77777777" w:rsidR="00E52A0D" w:rsidRPr="00F80915" w:rsidRDefault="00E52A0D" w:rsidP="00CD173A">
          <w:pPr>
            <w:pStyle w:val="Intestazione"/>
            <w:tabs>
              <w:tab w:val="clear" w:pos="4819"/>
              <w:tab w:val="clear" w:pos="9638"/>
            </w:tabs>
            <w:jc w:val="center"/>
            <w:rPr>
              <w:rFonts w:cstheme="minorHAnsi"/>
              <w:sz w:val="20"/>
              <w:lang w:val="fr-FR"/>
            </w:rPr>
          </w:pPr>
        </w:p>
      </w:tc>
      <w:tc>
        <w:tcPr>
          <w:tcW w:w="830" w:type="pct"/>
          <w:vAlign w:val="center"/>
        </w:tcPr>
        <w:p w14:paraId="2D1ABD7D" w14:textId="77777777" w:rsidR="00E52A0D" w:rsidRPr="00F80915" w:rsidRDefault="00E52A0D" w:rsidP="00CD173A">
          <w:pPr>
            <w:pStyle w:val="Intestazione"/>
            <w:tabs>
              <w:tab w:val="clear" w:pos="4819"/>
              <w:tab w:val="clear" w:pos="9638"/>
            </w:tabs>
            <w:jc w:val="center"/>
            <w:rPr>
              <w:rFonts w:cstheme="minorHAnsi"/>
              <w:sz w:val="20"/>
              <w:lang w:val="it-IT"/>
            </w:rPr>
          </w:pPr>
          <w:r w:rsidRPr="00F80915">
            <w:rPr>
              <w:rFonts w:cstheme="minorHAnsi"/>
              <w:sz w:val="20"/>
              <w:lang w:val="it-IT"/>
            </w:rPr>
            <w:t xml:space="preserve">Pag. </w:t>
          </w:r>
          <w:r w:rsidRPr="00F80915">
            <w:rPr>
              <w:rFonts w:cstheme="minorHAnsi"/>
              <w:sz w:val="20"/>
              <w:lang w:val="it-IT"/>
            </w:rPr>
            <w:fldChar w:fldCharType="begin"/>
          </w:r>
          <w:r w:rsidRPr="00F80915">
            <w:rPr>
              <w:rFonts w:cstheme="minorHAnsi"/>
              <w:sz w:val="20"/>
              <w:lang w:val="it-IT"/>
            </w:rPr>
            <w:instrText xml:space="preserve"> PAGE   \* MERGEFORMAT </w:instrText>
          </w:r>
          <w:r w:rsidRPr="00F80915">
            <w:rPr>
              <w:rFonts w:cstheme="minorHAnsi"/>
              <w:sz w:val="20"/>
              <w:lang w:val="it-IT"/>
            </w:rPr>
            <w:fldChar w:fldCharType="separate"/>
          </w:r>
          <w:r>
            <w:rPr>
              <w:rFonts w:cstheme="minorHAnsi"/>
              <w:noProof/>
              <w:sz w:val="20"/>
              <w:lang w:val="it-IT"/>
            </w:rPr>
            <w:t>35</w:t>
          </w:r>
          <w:r w:rsidRPr="00F80915">
            <w:rPr>
              <w:rFonts w:cstheme="minorHAnsi"/>
              <w:sz w:val="20"/>
              <w:lang w:val="it-IT"/>
            </w:rPr>
            <w:fldChar w:fldCharType="end"/>
          </w:r>
          <w:r w:rsidRPr="00F80915">
            <w:rPr>
              <w:rFonts w:cstheme="minorHAnsi"/>
              <w:sz w:val="20"/>
              <w:lang w:val="it-IT"/>
            </w:rPr>
            <w:t xml:space="preserve"> di </w:t>
          </w:r>
          <w:r w:rsidRPr="00F80915">
            <w:rPr>
              <w:rFonts w:cstheme="minorHAnsi"/>
              <w:sz w:val="20"/>
              <w:lang w:val="it-IT"/>
            </w:rPr>
            <w:fldChar w:fldCharType="begin"/>
          </w:r>
          <w:r w:rsidRPr="00F80915">
            <w:rPr>
              <w:rFonts w:cstheme="minorHAnsi"/>
              <w:sz w:val="20"/>
              <w:lang w:val="it-IT"/>
            </w:rPr>
            <w:instrText xml:space="preserve"> NUMPAGES   \* MERGEFORMAT </w:instrText>
          </w:r>
          <w:r w:rsidRPr="00F80915">
            <w:rPr>
              <w:rFonts w:cstheme="minorHAnsi"/>
              <w:sz w:val="20"/>
              <w:lang w:val="it-IT"/>
            </w:rPr>
            <w:fldChar w:fldCharType="separate"/>
          </w:r>
          <w:r>
            <w:rPr>
              <w:rFonts w:cstheme="minorHAnsi"/>
              <w:noProof/>
              <w:sz w:val="20"/>
              <w:lang w:val="it-IT"/>
            </w:rPr>
            <w:t>38</w:t>
          </w:r>
          <w:r w:rsidRPr="00F80915">
            <w:rPr>
              <w:rFonts w:cstheme="minorHAnsi"/>
              <w:sz w:val="20"/>
              <w:lang w:val="it-IT"/>
            </w:rPr>
            <w:fldChar w:fldCharType="end"/>
          </w:r>
        </w:p>
      </w:tc>
    </w:tr>
    <w:tr w:rsidR="00E52A0D" w:rsidRPr="007D7CFC" w14:paraId="2714D7E4" w14:textId="77777777" w:rsidTr="00474376">
      <w:trPr>
        <w:cantSplit/>
        <w:trHeight w:val="42"/>
      </w:trPr>
      <w:tc>
        <w:tcPr>
          <w:tcW w:w="511" w:type="pct"/>
          <w:vMerge/>
          <w:vAlign w:val="center"/>
        </w:tcPr>
        <w:p w14:paraId="4C2A1D7B" w14:textId="77777777" w:rsidR="00E52A0D" w:rsidRPr="007D7CFC" w:rsidRDefault="00E52A0D" w:rsidP="00CD173A">
          <w:pPr>
            <w:pStyle w:val="Intestazione"/>
            <w:tabs>
              <w:tab w:val="clear" w:pos="4819"/>
              <w:tab w:val="clear" w:pos="9638"/>
            </w:tabs>
            <w:rPr>
              <w:rFonts w:cstheme="minorHAnsi"/>
              <w:i/>
              <w:sz w:val="20"/>
              <w:lang w:val="it-IT"/>
            </w:rPr>
          </w:pPr>
        </w:p>
      </w:tc>
      <w:tc>
        <w:tcPr>
          <w:tcW w:w="4489" w:type="pct"/>
          <w:gridSpan w:val="2"/>
          <w:vAlign w:val="center"/>
        </w:tcPr>
        <w:p w14:paraId="694CE9CD" w14:textId="1EB7A66D" w:rsidR="00E52A0D" w:rsidRPr="00F80915" w:rsidRDefault="00E52A0D" w:rsidP="00D747D2">
          <w:pPr>
            <w:pStyle w:val="Intestazione"/>
            <w:tabs>
              <w:tab w:val="clear" w:pos="4819"/>
              <w:tab w:val="clear" w:pos="9638"/>
            </w:tabs>
            <w:jc w:val="center"/>
            <w:rPr>
              <w:rFonts w:cstheme="minorHAnsi"/>
              <w:sz w:val="16"/>
              <w:szCs w:val="16"/>
              <w:lang w:val="it-IT"/>
            </w:rPr>
          </w:pPr>
          <w:r>
            <w:rPr>
              <w:rFonts w:cstheme="minorHAnsi"/>
              <w:sz w:val="16"/>
              <w:szCs w:val="16"/>
              <w:lang w:val="it-IT"/>
            </w:rPr>
            <w:t>PIANO</w:t>
          </w:r>
          <w:r w:rsidRPr="00F80915">
            <w:rPr>
              <w:rFonts w:cstheme="minorHAnsi"/>
              <w:sz w:val="16"/>
              <w:szCs w:val="16"/>
              <w:lang w:val="it-IT"/>
            </w:rPr>
            <w:t xml:space="preserve"> DI GESTIONE INFORMATIVA</w:t>
          </w:r>
        </w:p>
        <w:p w14:paraId="1FB96999" w14:textId="37F5EF46" w:rsidR="00E52A0D" w:rsidRPr="00F80915" w:rsidRDefault="00E52A0D" w:rsidP="00D747D2">
          <w:pPr>
            <w:pStyle w:val="Intestazione"/>
            <w:tabs>
              <w:tab w:val="clear" w:pos="4819"/>
              <w:tab w:val="clear" w:pos="9638"/>
            </w:tabs>
            <w:jc w:val="center"/>
            <w:rPr>
              <w:rFonts w:cstheme="minorHAnsi"/>
              <w:sz w:val="16"/>
              <w:szCs w:val="16"/>
              <w:lang w:val="it-IT"/>
            </w:rPr>
          </w:pPr>
          <w:r>
            <w:rPr>
              <w:rFonts w:cstheme="minorHAnsi"/>
              <w:sz w:val="16"/>
              <w:szCs w:val="16"/>
            </w:rPr>
            <w:t>137923 – 138023 - Servizio di indagini, valutazione vulnerabilità sismica, diagnosi energetica e Progettazione di Fattibilità Tecnico Economica - ID 1110 - MARICOMMI TARANTO – Adeguamento e manutenzione straordinaria Magazzini D38A, D39A e D40A</w:t>
          </w:r>
        </w:p>
      </w:tc>
    </w:tr>
  </w:tbl>
  <w:p w14:paraId="452C5917" w14:textId="77777777" w:rsidR="00E52A0D" w:rsidRDefault="00E52A0D" w:rsidP="00CD173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name w:val="WW8Num4"/>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4"/>
    <w:multiLevelType w:val="singleLevel"/>
    <w:tmpl w:val="00000004"/>
    <w:name w:val="WW8Num6"/>
    <w:styleLink w:val="LFO52"/>
    <w:lvl w:ilvl="0">
      <w:start w:val="1"/>
      <w:numFmt w:val="bullet"/>
      <w:lvlText w:val="­"/>
      <w:lvlJc w:val="left"/>
      <w:pPr>
        <w:tabs>
          <w:tab w:val="num" w:pos="1971"/>
        </w:tabs>
        <w:ind w:left="1971" w:hanging="360"/>
      </w:pPr>
      <w:rPr>
        <w:rFonts w:ascii="OpenSymbol" w:hAnsi="OpenSymbol"/>
      </w:rPr>
    </w:lvl>
  </w:abstractNum>
  <w:abstractNum w:abstractNumId="3" w15:restartNumberingAfterBreak="0">
    <w:nsid w:val="00000005"/>
    <w:multiLevelType w:val="multilevel"/>
    <w:tmpl w:val="00000005"/>
    <w:name w:val="WW8Num7"/>
    <w:lvl w:ilvl="0">
      <w:start w:val="1"/>
      <w:numFmt w:val="decimal"/>
      <w:pStyle w:val="CAPITOLO"/>
      <w:lvlText w:val="CAPITOLO %1."/>
      <w:lvlJc w:val="left"/>
      <w:pPr>
        <w:tabs>
          <w:tab w:val="num" w:pos="360"/>
        </w:tabs>
        <w:ind w:left="360" w:hanging="360"/>
      </w:pPr>
      <w:rPr>
        <w:rFonts w:ascii="Wingdings" w:hAnsi="Wingdings"/>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0000006"/>
    <w:multiLevelType w:val="multilevel"/>
    <w:tmpl w:val="DD9A0E3C"/>
    <w:name w:val="WW8Num8"/>
    <w:lvl w:ilvl="0">
      <w:start w:val="1"/>
      <w:numFmt w:val="decimal"/>
      <w:lvlText w:val="%1."/>
      <w:lvlJc w:val="left"/>
      <w:pPr>
        <w:tabs>
          <w:tab w:val="num" w:pos="540"/>
        </w:tabs>
        <w:ind w:left="540" w:hanging="540"/>
      </w:pPr>
      <w:rPr>
        <w:rFonts w:eastAsia="Times New Roman" w:hint="default"/>
        <w:b/>
        <w:i w:val="0"/>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lvlText w:val="%1.%2.%3"/>
      <w:lvlJc w:val="left"/>
      <w:pPr>
        <w:tabs>
          <w:tab w:val="num" w:pos="720"/>
        </w:tabs>
        <w:ind w:left="720" w:hanging="720"/>
      </w:pPr>
      <w:rPr>
        <w:rFonts w:ascii="Times New Roman" w:eastAsia="Times New Roman" w:hAnsi="Times New Roman" w:cs="Times New Roman"/>
      </w:rPr>
    </w:lvl>
    <w:lvl w:ilvl="3">
      <w:start w:val="1"/>
      <w:numFmt w:val="decimal"/>
      <w:lvlText w:val="%1.%2.%3.%4"/>
      <w:lvlJc w:val="left"/>
      <w:pPr>
        <w:tabs>
          <w:tab w:val="num" w:pos="1080"/>
        </w:tabs>
        <w:ind w:left="1080" w:hanging="1080"/>
      </w:pPr>
      <w:rPr>
        <w:rFonts w:ascii="Times New Roman" w:eastAsia="Times New Roman" w:hAnsi="Times New Roman" w:cs="Times New Roman"/>
      </w:rPr>
    </w:lvl>
    <w:lvl w:ilvl="4">
      <w:start w:val="1"/>
      <w:numFmt w:val="decimal"/>
      <w:lvlText w:val="%1.%2.%3.%4.%5"/>
      <w:lvlJc w:val="left"/>
      <w:pPr>
        <w:tabs>
          <w:tab w:val="num" w:pos="1440"/>
        </w:tabs>
        <w:ind w:left="1440" w:hanging="1440"/>
      </w:pPr>
      <w:rPr>
        <w:rFonts w:ascii="Times New Roman" w:eastAsia="Times New Roman" w:hAnsi="Times New Roman" w:cs="Times New Roman"/>
      </w:rPr>
    </w:lvl>
    <w:lvl w:ilvl="5">
      <w:start w:val="1"/>
      <w:numFmt w:val="decimal"/>
      <w:lvlText w:val="%1.%2.%3.%4.%5.%6"/>
      <w:lvlJc w:val="left"/>
      <w:pPr>
        <w:tabs>
          <w:tab w:val="num" w:pos="1800"/>
        </w:tabs>
        <w:ind w:left="1800" w:hanging="1800"/>
      </w:pPr>
      <w:rPr>
        <w:rFonts w:ascii="Times New Roman" w:eastAsia="Times New Roman" w:hAnsi="Times New Roman" w:cs="Times New Roman"/>
      </w:rPr>
    </w:lvl>
    <w:lvl w:ilvl="6">
      <w:start w:val="1"/>
      <w:numFmt w:val="decimal"/>
      <w:lvlText w:val="%1.%2.%3.%4.%5.%6.%7"/>
      <w:lvlJc w:val="left"/>
      <w:pPr>
        <w:tabs>
          <w:tab w:val="num" w:pos="1800"/>
        </w:tabs>
        <w:ind w:left="1800" w:hanging="1800"/>
      </w:pPr>
      <w:rPr>
        <w:rFonts w:ascii="Times New Roman" w:eastAsia="Times New Roman" w:hAnsi="Times New Roman" w:cs="Times New Roman"/>
      </w:rPr>
    </w:lvl>
    <w:lvl w:ilvl="7">
      <w:start w:val="1"/>
      <w:numFmt w:val="decimal"/>
      <w:lvlText w:val="%1.%2.%3.%4.%5.%6.%7.%8"/>
      <w:lvlJc w:val="left"/>
      <w:pPr>
        <w:tabs>
          <w:tab w:val="num" w:pos="2160"/>
        </w:tabs>
        <w:ind w:left="2160" w:hanging="2160"/>
      </w:pPr>
      <w:rPr>
        <w:rFonts w:ascii="Times New Roman" w:eastAsia="Times New Roman" w:hAnsi="Times New Roman" w:cs="Times New Roman"/>
      </w:rPr>
    </w:lvl>
    <w:lvl w:ilvl="8">
      <w:start w:val="1"/>
      <w:numFmt w:val="decimal"/>
      <w:lvlText w:val="%1.%2.%3.%4.%5.%6.%7.%8.%9"/>
      <w:lvlJc w:val="left"/>
      <w:pPr>
        <w:tabs>
          <w:tab w:val="num" w:pos="2520"/>
        </w:tabs>
        <w:ind w:left="2520" w:hanging="2520"/>
      </w:pPr>
      <w:rPr>
        <w:rFonts w:ascii="Times New Roman" w:eastAsia="Times New Roman" w:hAnsi="Times New Roman" w:cs="Times New Roman"/>
      </w:rPr>
    </w:lvl>
  </w:abstractNum>
  <w:abstractNum w:abstractNumId="5" w15:restartNumberingAfterBreak="0">
    <w:nsid w:val="00000007"/>
    <w:multiLevelType w:val="multilevel"/>
    <w:tmpl w:val="00000007"/>
    <w:name w:val="WW8Num9"/>
    <w:lvl w:ilvl="0">
      <w:start w:val="1"/>
      <w:numFmt w:val="decimal"/>
      <w:pStyle w:val="TESI1"/>
      <w:lvlText w:val="CAPITOLO %1."/>
      <w:lvlJc w:val="left"/>
      <w:pPr>
        <w:tabs>
          <w:tab w:val="num" w:pos="360"/>
        </w:tabs>
        <w:ind w:left="360" w:hanging="360"/>
      </w:pPr>
      <w:rPr>
        <w:rFonts w:ascii="Wingdings" w:hAnsi="Wingdings"/>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0000008"/>
    <w:multiLevelType w:val="multilevel"/>
    <w:tmpl w:val="E5FE0722"/>
    <w:name w:val="WW8Num16"/>
    <w:lvl w:ilvl="0">
      <w:start w:val="1"/>
      <w:numFmt w:val="lowerLetter"/>
      <w:lvlText w:val="%1)"/>
      <w:lvlJc w:val="left"/>
      <w:pPr>
        <w:tabs>
          <w:tab w:val="num" w:pos="720"/>
        </w:tabs>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011127A7"/>
    <w:multiLevelType w:val="hybridMultilevel"/>
    <w:tmpl w:val="DE04C3B0"/>
    <w:lvl w:ilvl="0" w:tplc="29BEC1AE">
      <w:start w:val="3"/>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4752556"/>
    <w:multiLevelType w:val="multilevel"/>
    <w:tmpl w:val="3822EB3C"/>
    <w:lvl w:ilvl="0">
      <w:start w:val="1"/>
      <w:numFmt w:val="decimal"/>
      <w:pStyle w:val="Stile7"/>
      <w:lvlText w:val="%1."/>
      <w:lvlJc w:val="left"/>
      <w:pPr>
        <w:ind w:left="720" w:hanging="360"/>
      </w:pPr>
      <w:rPr>
        <w:rFonts w:ascii="Times New Roman" w:hAnsi="Times New Roman" w:hint="default"/>
        <w:b/>
        <w:i w:val="0"/>
        <w:sz w:val="24"/>
      </w:rPr>
    </w:lvl>
    <w:lvl w:ilvl="1">
      <w:start w:val="1"/>
      <w:numFmt w:val="decimal"/>
      <w:isLgl/>
      <w:lvlText w:val="%1.%2"/>
      <w:lvlJc w:val="left"/>
      <w:pPr>
        <w:ind w:left="1713" w:hanging="1353"/>
      </w:pPr>
      <w:rPr>
        <w:rFonts w:hint="default"/>
      </w:rPr>
    </w:lvl>
    <w:lvl w:ilvl="2">
      <w:start w:val="1"/>
      <w:numFmt w:val="decimal"/>
      <w:isLgl/>
      <w:lvlText w:val="%1.%2.%3"/>
      <w:lvlJc w:val="left"/>
      <w:pPr>
        <w:ind w:left="2073" w:hanging="1713"/>
      </w:pPr>
      <w:rPr>
        <w:rFonts w:hint="default"/>
      </w:rPr>
    </w:lvl>
    <w:lvl w:ilvl="3">
      <w:start w:val="1"/>
      <w:numFmt w:val="decimal"/>
      <w:isLgl/>
      <w:lvlText w:val="%1.%2.%3.%4"/>
      <w:lvlJc w:val="left"/>
      <w:pPr>
        <w:ind w:left="2073" w:hanging="1713"/>
      </w:pPr>
      <w:rPr>
        <w:rFonts w:hint="default"/>
      </w:rPr>
    </w:lvl>
    <w:lvl w:ilvl="4">
      <w:start w:val="1"/>
      <w:numFmt w:val="decimal"/>
      <w:isLgl/>
      <w:lvlText w:val="%1.%2.%3.%4.%5"/>
      <w:lvlJc w:val="left"/>
      <w:pPr>
        <w:ind w:left="2433" w:hanging="2073"/>
      </w:pPr>
      <w:rPr>
        <w:rFonts w:hint="default"/>
      </w:rPr>
    </w:lvl>
    <w:lvl w:ilvl="5">
      <w:start w:val="1"/>
      <w:numFmt w:val="decimal"/>
      <w:isLgl/>
      <w:lvlText w:val="%1.%2.%3.%4.%5.%6"/>
      <w:lvlJc w:val="left"/>
      <w:pPr>
        <w:ind w:left="2433" w:hanging="2073"/>
      </w:pPr>
      <w:rPr>
        <w:rFonts w:hint="default"/>
      </w:rPr>
    </w:lvl>
    <w:lvl w:ilvl="6">
      <w:start w:val="1"/>
      <w:numFmt w:val="decimal"/>
      <w:isLgl/>
      <w:lvlText w:val="%1.%2.%3.%4.%5.%6.%7"/>
      <w:lvlJc w:val="left"/>
      <w:pPr>
        <w:ind w:left="2793" w:hanging="2433"/>
      </w:pPr>
      <w:rPr>
        <w:rFonts w:hint="default"/>
      </w:rPr>
    </w:lvl>
    <w:lvl w:ilvl="7">
      <w:start w:val="1"/>
      <w:numFmt w:val="decimal"/>
      <w:isLgl/>
      <w:lvlText w:val="%1.%2.%3.%4.%5.%6.%7.%8"/>
      <w:lvlJc w:val="left"/>
      <w:pPr>
        <w:ind w:left="2793" w:hanging="2433"/>
      </w:pPr>
      <w:rPr>
        <w:rFonts w:hint="default"/>
      </w:rPr>
    </w:lvl>
    <w:lvl w:ilvl="8">
      <w:start w:val="1"/>
      <w:numFmt w:val="decimal"/>
      <w:isLgl/>
      <w:lvlText w:val="%1.%2.%3.%4.%5.%6.%7.%8.%9"/>
      <w:lvlJc w:val="left"/>
      <w:pPr>
        <w:ind w:left="3153" w:hanging="2793"/>
      </w:pPr>
      <w:rPr>
        <w:rFonts w:hint="default"/>
      </w:rPr>
    </w:lvl>
  </w:abstractNum>
  <w:abstractNum w:abstractNumId="9" w15:restartNumberingAfterBreak="0">
    <w:nsid w:val="056A59B2"/>
    <w:multiLevelType w:val="hybridMultilevel"/>
    <w:tmpl w:val="A878B0C6"/>
    <w:lvl w:ilvl="0" w:tplc="29BEC1AE">
      <w:start w:val="3"/>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1AC3798"/>
    <w:multiLevelType w:val="hybridMultilevel"/>
    <w:tmpl w:val="9E84CD7E"/>
    <w:lvl w:ilvl="0" w:tplc="DBF6E81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5BE5291"/>
    <w:multiLevelType w:val="hybridMultilevel"/>
    <w:tmpl w:val="7C3CA7E8"/>
    <w:lvl w:ilvl="0" w:tplc="4A423888">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6E15C8E"/>
    <w:multiLevelType w:val="multilevel"/>
    <w:tmpl w:val="BEF8E406"/>
    <w:lvl w:ilvl="0">
      <w:start w:val="1"/>
      <w:numFmt w:val="decimal"/>
      <w:pStyle w:val="Stile5"/>
      <w:lvlText w:val="%1."/>
      <w:lvlJc w:val="left"/>
      <w:pPr>
        <w:ind w:left="644" w:hanging="360"/>
      </w:pPr>
      <w:rPr>
        <w:rFonts w:hint="default"/>
      </w:rPr>
    </w:lvl>
    <w:lvl w:ilvl="1">
      <w:start w:val="1"/>
      <w:numFmt w:val="decimal"/>
      <w:pStyle w:val="Stile6"/>
      <w:isLgl/>
      <w:lvlText w:val="%1.%2."/>
      <w:lvlJc w:val="left"/>
      <w:pPr>
        <w:ind w:left="502"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3" w15:restartNumberingAfterBreak="0">
    <w:nsid w:val="20964F44"/>
    <w:multiLevelType w:val="hybridMultilevel"/>
    <w:tmpl w:val="6E50619E"/>
    <w:lvl w:ilvl="0" w:tplc="4A423888">
      <w:numFmt w:val="bullet"/>
      <w:lvlText w:val="-"/>
      <w:lvlJc w:val="left"/>
      <w:pPr>
        <w:ind w:left="720" w:hanging="360"/>
      </w:pPr>
      <w:rPr>
        <w:rFonts w:ascii="Arial" w:eastAsia="Times New Roman"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17C4C71"/>
    <w:multiLevelType w:val="multilevel"/>
    <w:tmpl w:val="5510D4EA"/>
    <w:lvl w:ilvl="0">
      <w:start w:val="1"/>
      <w:numFmt w:val="decimal"/>
      <w:pStyle w:val="Titolo1"/>
      <w:lvlText w:val="%1"/>
      <w:lvlJc w:val="left"/>
      <w:pPr>
        <w:ind w:left="432" w:hanging="432"/>
      </w:pPr>
    </w:lvl>
    <w:lvl w:ilvl="1">
      <w:start w:val="1"/>
      <w:numFmt w:val="decimal"/>
      <w:pStyle w:val="Titolo2"/>
      <w:lvlText w:val="%1.%2"/>
      <w:lvlJc w:val="left"/>
      <w:pPr>
        <w:ind w:left="1569"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15" w15:restartNumberingAfterBreak="0">
    <w:nsid w:val="222D402F"/>
    <w:multiLevelType w:val="hybridMultilevel"/>
    <w:tmpl w:val="327C2F18"/>
    <w:lvl w:ilvl="0" w:tplc="29BEC1AE">
      <w:start w:val="3"/>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853335B"/>
    <w:multiLevelType w:val="hybridMultilevel"/>
    <w:tmpl w:val="EA9E6DCE"/>
    <w:lvl w:ilvl="0" w:tplc="29BEC1AE">
      <w:start w:val="3"/>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22C78F9"/>
    <w:multiLevelType w:val="hybridMultilevel"/>
    <w:tmpl w:val="E25EEE90"/>
    <w:lvl w:ilvl="0" w:tplc="856E706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4A67DEC"/>
    <w:multiLevelType w:val="multilevel"/>
    <w:tmpl w:val="25408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2A34C4"/>
    <w:multiLevelType w:val="hybridMultilevel"/>
    <w:tmpl w:val="120CD69E"/>
    <w:lvl w:ilvl="0" w:tplc="04100001">
      <w:start w:val="1"/>
      <w:numFmt w:val="bullet"/>
      <w:pStyle w:val="Stile4"/>
      <w:lvlText w:val=""/>
      <w:lvlJc w:val="left"/>
      <w:pPr>
        <w:tabs>
          <w:tab w:val="num" w:pos="1276"/>
        </w:tabs>
        <w:ind w:left="1276" w:hanging="360"/>
      </w:pPr>
      <w:rPr>
        <w:rFonts w:ascii="Symbol" w:hAnsi="Symbol" w:hint="default"/>
      </w:rPr>
    </w:lvl>
    <w:lvl w:ilvl="1" w:tplc="04100003" w:tentative="1">
      <w:start w:val="1"/>
      <w:numFmt w:val="bullet"/>
      <w:lvlText w:val="o"/>
      <w:lvlJc w:val="left"/>
      <w:pPr>
        <w:tabs>
          <w:tab w:val="num" w:pos="1996"/>
        </w:tabs>
        <w:ind w:left="1996" w:hanging="360"/>
      </w:pPr>
      <w:rPr>
        <w:rFonts w:ascii="Courier New" w:hAnsi="Courier New" w:cs="Courier New" w:hint="default"/>
      </w:rPr>
    </w:lvl>
    <w:lvl w:ilvl="2" w:tplc="04100005" w:tentative="1">
      <w:start w:val="1"/>
      <w:numFmt w:val="bullet"/>
      <w:lvlText w:val=""/>
      <w:lvlJc w:val="left"/>
      <w:pPr>
        <w:tabs>
          <w:tab w:val="num" w:pos="2716"/>
        </w:tabs>
        <w:ind w:left="2716" w:hanging="360"/>
      </w:pPr>
      <w:rPr>
        <w:rFonts w:ascii="Wingdings" w:hAnsi="Wingdings" w:hint="default"/>
      </w:rPr>
    </w:lvl>
    <w:lvl w:ilvl="3" w:tplc="04100001" w:tentative="1">
      <w:start w:val="1"/>
      <w:numFmt w:val="bullet"/>
      <w:lvlText w:val=""/>
      <w:lvlJc w:val="left"/>
      <w:pPr>
        <w:tabs>
          <w:tab w:val="num" w:pos="3436"/>
        </w:tabs>
        <w:ind w:left="3436" w:hanging="360"/>
      </w:pPr>
      <w:rPr>
        <w:rFonts w:ascii="Symbol" w:hAnsi="Symbol" w:hint="default"/>
      </w:rPr>
    </w:lvl>
    <w:lvl w:ilvl="4" w:tplc="04100003" w:tentative="1">
      <w:start w:val="1"/>
      <w:numFmt w:val="bullet"/>
      <w:lvlText w:val="o"/>
      <w:lvlJc w:val="left"/>
      <w:pPr>
        <w:tabs>
          <w:tab w:val="num" w:pos="4156"/>
        </w:tabs>
        <w:ind w:left="4156" w:hanging="360"/>
      </w:pPr>
      <w:rPr>
        <w:rFonts w:ascii="Courier New" w:hAnsi="Courier New" w:cs="Courier New" w:hint="default"/>
      </w:rPr>
    </w:lvl>
    <w:lvl w:ilvl="5" w:tplc="04100005" w:tentative="1">
      <w:start w:val="1"/>
      <w:numFmt w:val="bullet"/>
      <w:lvlText w:val=""/>
      <w:lvlJc w:val="left"/>
      <w:pPr>
        <w:tabs>
          <w:tab w:val="num" w:pos="4876"/>
        </w:tabs>
        <w:ind w:left="4876" w:hanging="360"/>
      </w:pPr>
      <w:rPr>
        <w:rFonts w:ascii="Wingdings" w:hAnsi="Wingdings" w:hint="default"/>
      </w:rPr>
    </w:lvl>
    <w:lvl w:ilvl="6" w:tplc="04100001" w:tentative="1">
      <w:start w:val="1"/>
      <w:numFmt w:val="bullet"/>
      <w:lvlText w:val=""/>
      <w:lvlJc w:val="left"/>
      <w:pPr>
        <w:tabs>
          <w:tab w:val="num" w:pos="5596"/>
        </w:tabs>
        <w:ind w:left="5596" w:hanging="360"/>
      </w:pPr>
      <w:rPr>
        <w:rFonts w:ascii="Symbol" w:hAnsi="Symbol" w:hint="default"/>
      </w:rPr>
    </w:lvl>
    <w:lvl w:ilvl="7" w:tplc="04100003" w:tentative="1">
      <w:start w:val="1"/>
      <w:numFmt w:val="bullet"/>
      <w:lvlText w:val="o"/>
      <w:lvlJc w:val="left"/>
      <w:pPr>
        <w:tabs>
          <w:tab w:val="num" w:pos="6316"/>
        </w:tabs>
        <w:ind w:left="6316" w:hanging="360"/>
      </w:pPr>
      <w:rPr>
        <w:rFonts w:ascii="Courier New" w:hAnsi="Courier New" w:cs="Courier New" w:hint="default"/>
      </w:rPr>
    </w:lvl>
    <w:lvl w:ilvl="8" w:tplc="04100005" w:tentative="1">
      <w:start w:val="1"/>
      <w:numFmt w:val="bullet"/>
      <w:lvlText w:val=""/>
      <w:lvlJc w:val="left"/>
      <w:pPr>
        <w:tabs>
          <w:tab w:val="num" w:pos="7036"/>
        </w:tabs>
        <w:ind w:left="7036" w:hanging="360"/>
      </w:pPr>
      <w:rPr>
        <w:rFonts w:ascii="Wingdings" w:hAnsi="Wingdings" w:hint="default"/>
      </w:rPr>
    </w:lvl>
  </w:abstractNum>
  <w:abstractNum w:abstractNumId="20" w15:restartNumberingAfterBreak="0">
    <w:nsid w:val="377241D7"/>
    <w:multiLevelType w:val="hybridMultilevel"/>
    <w:tmpl w:val="47727002"/>
    <w:lvl w:ilvl="0" w:tplc="29BEC1AE">
      <w:start w:val="3"/>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10C3167"/>
    <w:multiLevelType w:val="multilevel"/>
    <w:tmpl w:val="E7ECD0AC"/>
    <w:styleLink w:val="LFO5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94B15C4"/>
    <w:multiLevelType w:val="multilevel"/>
    <w:tmpl w:val="48CE7D38"/>
    <w:styleLink w:val="WWOutlineListStyle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4" w:hanging="504"/>
      </w:pPr>
    </w:lvl>
    <w:lvl w:ilvl="3">
      <w:start w:val="1"/>
      <w:numFmt w:val="none"/>
      <w:lvlText w:val="%4"/>
      <w:lvlJc w:val="left"/>
    </w:lvl>
    <w:lvl w:ilvl="4">
      <w:start w:val="1"/>
      <w:numFmt w:val="none"/>
      <w:lvlText w:val="%5"/>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D8A61F2"/>
    <w:multiLevelType w:val="hybridMultilevel"/>
    <w:tmpl w:val="2A3CCF36"/>
    <w:lvl w:ilvl="0" w:tplc="F9445E08">
      <w:start w:val="1"/>
      <w:numFmt w:val="bullet"/>
      <w:lvlText w:val=""/>
      <w:lvlJc w:val="left"/>
      <w:pPr>
        <w:ind w:left="720" w:hanging="360"/>
      </w:pPr>
      <w:rPr>
        <w:rFonts w:ascii="Symbol" w:hAnsi="Symbol" w:hint="default"/>
        <w:sz w:val="20"/>
        <w:szCs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8504955"/>
    <w:multiLevelType w:val="hybridMultilevel"/>
    <w:tmpl w:val="88906F8E"/>
    <w:lvl w:ilvl="0" w:tplc="B622AAB0">
      <w:start w:val="1"/>
      <w:numFmt w:val="bullet"/>
      <w:pStyle w:val="Puntoelenco"/>
      <w:lvlText w:val="-"/>
      <w:lvlJc w:val="left"/>
      <w:pPr>
        <w:tabs>
          <w:tab w:val="num" w:pos="720"/>
        </w:tabs>
        <w:ind w:left="720" w:hanging="360"/>
      </w:pPr>
      <w:rPr>
        <w:rFonts w:ascii="Courier New" w:hAnsi="Courier New" w:cs="Times New Roman" w:hint="default"/>
      </w:rPr>
    </w:lvl>
    <w:lvl w:ilvl="1" w:tplc="E3EC555C">
      <w:start w:val="1"/>
      <w:numFmt w:val="lowerLetter"/>
      <w:lvlText w:val="%2)"/>
      <w:lvlJc w:val="left"/>
      <w:pPr>
        <w:tabs>
          <w:tab w:val="num" w:pos="1800"/>
        </w:tabs>
        <w:ind w:left="1800" w:hanging="360"/>
      </w:pPr>
    </w:lvl>
    <w:lvl w:ilvl="2" w:tplc="04100005">
      <w:start w:val="1"/>
      <w:numFmt w:val="bullet"/>
      <w:lvlText w:val=""/>
      <w:lvlJc w:val="left"/>
      <w:pPr>
        <w:tabs>
          <w:tab w:val="num" w:pos="2520"/>
        </w:tabs>
        <w:ind w:left="2520" w:hanging="360"/>
      </w:pPr>
      <w:rPr>
        <w:rFonts w:ascii="Wingdings" w:hAnsi="Wingdings" w:hint="default"/>
      </w:rPr>
    </w:lvl>
    <w:lvl w:ilvl="3" w:tplc="04100001">
      <w:start w:val="1"/>
      <w:numFmt w:val="bullet"/>
      <w:lvlText w:val=""/>
      <w:lvlJc w:val="left"/>
      <w:pPr>
        <w:tabs>
          <w:tab w:val="num" w:pos="3240"/>
        </w:tabs>
        <w:ind w:left="3240" w:hanging="360"/>
      </w:pPr>
      <w:rPr>
        <w:rFonts w:ascii="Symbol" w:hAnsi="Symbol" w:hint="default"/>
      </w:rPr>
    </w:lvl>
    <w:lvl w:ilvl="4" w:tplc="04100003">
      <w:start w:val="1"/>
      <w:numFmt w:val="bullet"/>
      <w:lvlText w:val="o"/>
      <w:lvlJc w:val="left"/>
      <w:pPr>
        <w:tabs>
          <w:tab w:val="num" w:pos="3960"/>
        </w:tabs>
        <w:ind w:left="3960" w:hanging="360"/>
      </w:pPr>
      <w:rPr>
        <w:rFonts w:ascii="Courier New" w:hAnsi="Courier New" w:cs="Courier New" w:hint="default"/>
      </w:rPr>
    </w:lvl>
    <w:lvl w:ilvl="5" w:tplc="04100005">
      <w:start w:val="1"/>
      <w:numFmt w:val="bullet"/>
      <w:lvlText w:val=""/>
      <w:lvlJc w:val="left"/>
      <w:pPr>
        <w:tabs>
          <w:tab w:val="num" w:pos="4680"/>
        </w:tabs>
        <w:ind w:left="4680" w:hanging="360"/>
      </w:pPr>
      <w:rPr>
        <w:rFonts w:ascii="Wingdings" w:hAnsi="Wingdings" w:hint="default"/>
      </w:rPr>
    </w:lvl>
    <w:lvl w:ilvl="6" w:tplc="04100001">
      <w:start w:val="1"/>
      <w:numFmt w:val="bullet"/>
      <w:lvlText w:val=""/>
      <w:lvlJc w:val="left"/>
      <w:pPr>
        <w:tabs>
          <w:tab w:val="num" w:pos="5400"/>
        </w:tabs>
        <w:ind w:left="5400" w:hanging="360"/>
      </w:pPr>
      <w:rPr>
        <w:rFonts w:ascii="Symbol" w:hAnsi="Symbol" w:hint="default"/>
      </w:rPr>
    </w:lvl>
    <w:lvl w:ilvl="7" w:tplc="04100003">
      <w:start w:val="1"/>
      <w:numFmt w:val="bullet"/>
      <w:lvlText w:val="o"/>
      <w:lvlJc w:val="left"/>
      <w:pPr>
        <w:tabs>
          <w:tab w:val="num" w:pos="6120"/>
        </w:tabs>
        <w:ind w:left="6120" w:hanging="360"/>
      </w:pPr>
      <w:rPr>
        <w:rFonts w:ascii="Courier New" w:hAnsi="Courier New" w:cs="Courier New" w:hint="default"/>
      </w:rPr>
    </w:lvl>
    <w:lvl w:ilvl="8" w:tplc="04100005">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5BF2FFB"/>
    <w:multiLevelType w:val="multilevel"/>
    <w:tmpl w:val="F7701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BB45D9"/>
    <w:multiLevelType w:val="multilevel"/>
    <w:tmpl w:val="0E3C8B4C"/>
    <w:lvl w:ilvl="0">
      <w:start w:val="1"/>
      <w:numFmt w:val="decimal"/>
      <w:lvlText w:val="%1."/>
      <w:lvlJc w:val="left"/>
      <w:pPr>
        <w:ind w:left="360" w:hanging="360"/>
      </w:pPr>
      <w:rPr>
        <w:rFonts w:hint="default"/>
      </w:rPr>
    </w:lvl>
    <w:lvl w:ilvl="1">
      <w:start w:val="1"/>
      <w:numFmt w:val="decimal"/>
      <w:pStyle w:val="Stile3"/>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3961396"/>
    <w:multiLevelType w:val="multilevel"/>
    <w:tmpl w:val="4BAECBDA"/>
    <w:styleLink w:val="LFO5"/>
    <w:lvl w:ilvl="0">
      <w:start w:val="1"/>
      <w:numFmt w:val="decimal"/>
      <w:pStyle w:val="Grigliatab3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3"/>
  </w:num>
  <w:num w:numId="3">
    <w:abstractNumId w:val="5"/>
  </w:num>
  <w:num w:numId="4">
    <w:abstractNumId w:val="8"/>
  </w:num>
  <w:num w:numId="5">
    <w:abstractNumId w:val="12"/>
  </w:num>
  <w:num w:numId="6">
    <w:abstractNumId w:val="19"/>
  </w:num>
  <w:num w:numId="7">
    <w:abstractNumId w:val="26"/>
  </w:num>
  <w:num w:numId="8">
    <w:abstractNumId w:val="22"/>
  </w:num>
  <w:num w:numId="9">
    <w:abstractNumId w:val="27"/>
  </w:num>
  <w:num w:numId="10">
    <w:abstractNumId w:val="21"/>
  </w:num>
  <w:num w:numId="11">
    <w:abstractNumId w:val="14"/>
  </w:num>
  <w:num w:numId="12">
    <w:abstractNumId w:val="24"/>
    <w:lvlOverride w:ilvl="0"/>
    <w:lvlOverride w:ilvl="1">
      <w:startOverride w:val="1"/>
    </w:lvlOverride>
    <w:lvlOverride w:ilvl="2"/>
    <w:lvlOverride w:ilvl="3"/>
    <w:lvlOverride w:ilvl="4"/>
    <w:lvlOverride w:ilvl="5"/>
    <w:lvlOverride w:ilvl="6"/>
    <w:lvlOverride w:ilvl="7"/>
    <w:lvlOverride w:ilvl="8"/>
  </w:num>
  <w:num w:numId="13">
    <w:abstractNumId w:val="20"/>
  </w:num>
  <w:num w:numId="14">
    <w:abstractNumId w:val="15"/>
  </w:num>
  <w:num w:numId="15">
    <w:abstractNumId w:val="9"/>
  </w:num>
  <w:num w:numId="16">
    <w:abstractNumId w:val="16"/>
  </w:num>
  <w:num w:numId="17">
    <w:abstractNumId w:val="11"/>
  </w:num>
  <w:num w:numId="18">
    <w:abstractNumId w:val="13"/>
  </w:num>
  <w:num w:numId="19">
    <w:abstractNumId w:val="23"/>
  </w:num>
  <w:num w:numId="20">
    <w:abstractNumId w:val="17"/>
  </w:num>
  <w:num w:numId="21">
    <w:abstractNumId w:val="10"/>
  </w:num>
  <w:num w:numId="22">
    <w:abstractNumId w:val="14"/>
  </w:num>
  <w:num w:numId="23">
    <w:abstractNumId w:val="18"/>
  </w:num>
  <w:num w:numId="24">
    <w:abstractNumId w:val="25"/>
  </w:num>
  <w:num w:numId="25">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238E"/>
    <w:rsid w:val="00000766"/>
    <w:rsid w:val="00005304"/>
    <w:rsid w:val="0000604B"/>
    <w:rsid w:val="00006CD1"/>
    <w:rsid w:val="00007B57"/>
    <w:rsid w:val="000113BE"/>
    <w:rsid w:val="00020602"/>
    <w:rsid w:val="0002334E"/>
    <w:rsid w:val="00023471"/>
    <w:rsid w:val="00023EBF"/>
    <w:rsid w:val="000255C5"/>
    <w:rsid w:val="000271BE"/>
    <w:rsid w:val="000273AB"/>
    <w:rsid w:val="000273B5"/>
    <w:rsid w:val="000306FD"/>
    <w:rsid w:val="00030B08"/>
    <w:rsid w:val="0003232C"/>
    <w:rsid w:val="000346F2"/>
    <w:rsid w:val="00040FCA"/>
    <w:rsid w:val="00045F8F"/>
    <w:rsid w:val="00047114"/>
    <w:rsid w:val="00047F94"/>
    <w:rsid w:val="000504B7"/>
    <w:rsid w:val="00050897"/>
    <w:rsid w:val="00050DDB"/>
    <w:rsid w:val="0005263B"/>
    <w:rsid w:val="00052C95"/>
    <w:rsid w:val="00053234"/>
    <w:rsid w:val="00053886"/>
    <w:rsid w:val="00053F62"/>
    <w:rsid w:val="000544F4"/>
    <w:rsid w:val="00056B98"/>
    <w:rsid w:val="00056FE4"/>
    <w:rsid w:val="0006020E"/>
    <w:rsid w:val="00060987"/>
    <w:rsid w:val="00060D75"/>
    <w:rsid w:val="0006246A"/>
    <w:rsid w:val="0006477E"/>
    <w:rsid w:val="0006499E"/>
    <w:rsid w:val="00073D22"/>
    <w:rsid w:val="00074DCB"/>
    <w:rsid w:val="00075388"/>
    <w:rsid w:val="00076995"/>
    <w:rsid w:val="0008163F"/>
    <w:rsid w:val="00081BED"/>
    <w:rsid w:val="00081E19"/>
    <w:rsid w:val="00084F96"/>
    <w:rsid w:val="00085B58"/>
    <w:rsid w:val="000871F6"/>
    <w:rsid w:val="00090E36"/>
    <w:rsid w:val="000915F5"/>
    <w:rsid w:val="0009352B"/>
    <w:rsid w:val="00093C8F"/>
    <w:rsid w:val="00095ACD"/>
    <w:rsid w:val="00096828"/>
    <w:rsid w:val="00097BD4"/>
    <w:rsid w:val="000A14B9"/>
    <w:rsid w:val="000A18AE"/>
    <w:rsid w:val="000A531C"/>
    <w:rsid w:val="000A5437"/>
    <w:rsid w:val="000A55CB"/>
    <w:rsid w:val="000B0CCB"/>
    <w:rsid w:val="000B1E91"/>
    <w:rsid w:val="000B262B"/>
    <w:rsid w:val="000B39B0"/>
    <w:rsid w:val="000B43E6"/>
    <w:rsid w:val="000B48D4"/>
    <w:rsid w:val="000B7CD6"/>
    <w:rsid w:val="000C09DA"/>
    <w:rsid w:val="000C4029"/>
    <w:rsid w:val="000C48EB"/>
    <w:rsid w:val="000C61F3"/>
    <w:rsid w:val="000C7807"/>
    <w:rsid w:val="000C7E13"/>
    <w:rsid w:val="000D020B"/>
    <w:rsid w:val="000D1740"/>
    <w:rsid w:val="000D2BC4"/>
    <w:rsid w:val="000D3D37"/>
    <w:rsid w:val="000D4574"/>
    <w:rsid w:val="000D6A48"/>
    <w:rsid w:val="000D6F42"/>
    <w:rsid w:val="000E13AB"/>
    <w:rsid w:val="000E2123"/>
    <w:rsid w:val="000E681D"/>
    <w:rsid w:val="000E77EE"/>
    <w:rsid w:val="000E78D0"/>
    <w:rsid w:val="000F36F5"/>
    <w:rsid w:val="000F453A"/>
    <w:rsid w:val="000F48F6"/>
    <w:rsid w:val="000F4CF2"/>
    <w:rsid w:val="000F6CC5"/>
    <w:rsid w:val="000F6DDC"/>
    <w:rsid w:val="000F74F2"/>
    <w:rsid w:val="00100257"/>
    <w:rsid w:val="00100C69"/>
    <w:rsid w:val="00100F47"/>
    <w:rsid w:val="00101AF4"/>
    <w:rsid w:val="00103EFB"/>
    <w:rsid w:val="00103FEC"/>
    <w:rsid w:val="00104EDD"/>
    <w:rsid w:val="00105D52"/>
    <w:rsid w:val="00107E79"/>
    <w:rsid w:val="00113373"/>
    <w:rsid w:val="001144D9"/>
    <w:rsid w:val="00115B0E"/>
    <w:rsid w:val="00122817"/>
    <w:rsid w:val="00123CCF"/>
    <w:rsid w:val="001241FF"/>
    <w:rsid w:val="00124AAC"/>
    <w:rsid w:val="00130351"/>
    <w:rsid w:val="00133F28"/>
    <w:rsid w:val="001342FD"/>
    <w:rsid w:val="001376C3"/>
    <w:rsid w:val="001378CB"/>
    <w:rsid w:val="001407F3"/>
    <w:rsid w:val="00140907"/>
    <w:rsid w:val="00141BCA"/>
    <w:rsid w:val="001426F3"/>
    <w:rsid w:val="0014487E"/>
    <w:rsid w:val="00144B6C"/>
    <w:rsid w:val="001501BA"/>
    <w:rsid w:val="00150960"/>
    <w:rsid w:val="00151B90"/>
    <w:rsid w:val="001522AB"/>
    <w:rsid w:val="00153480"/>
    <w:rsid w:val="001554EF"/>
    <w:rsid w:val="00155BD8"/>
    <w:rsid w:val="00160083"/>
    <w:rsid w:val="00160363"/>
    <w:rsid w:val="00160C04"/>
    <w:rsid w:val="001612B8"/>
    <w:rsid w:val="00161617"/>
    <w:rsid w:val="001626EB"/>
    <w:rsid w:val="00163734"/>
    <w:rsid w:val="00163FE4"/>
    <w:rsid w:val="001648F9"/>
    <w:rsid w:val="00164BED"/>
    <w:rsid w:val="00165CF6"/>
    <w:rsid w:val="0016627B"/>
    <w:rsid w:val="00166716"/>
    <w:rsid w:val="00166E7D"/>
    <w:rsid w:val="0016704E"/>
    <w:rsid w:val="0016737C"/>
    <w:rsid w:val="001677EB"/>
    <w:rsid w:val="001700D9"/>
    <w:rsid w:val="00171AD3"/>
    <w:rsid w:val="00172B0F"/>
    <w:rsid w:val="00173D6C"/>
    <w:rsid w:val="001763B1"/>
    <w:rsid w:val="00176E58"/>
    <w:rsid w:val="0018014C"/>
    <w:rsid w:val="0018148A"/>
    <w:rsid w:val="00182DF3"/>
    <w:rsid w:val="00183921"/>
    <w:rsid w:val="001871B4"/>
    <w:rsid w:val="00187A34"/>
    <w:rsid w:val="001906AD"/>
    <w:rsid w:val="00191334"/>
    <w:rsid w:val="00191AFB"/>
    <w:rsid w:val="00191F75"/>
    <w:rsid w:val="0019219A"/>
    <w:rsid w:val="00192266"/>
    <w:rsid w:val="00192B96"/>
    <w:rsid w:val="0019415F"/>
    <w:rsid w:val="00196308"/>
    <w:rsid w:val="001968F5"/>
    <w:rsid w:val="001973FC"/>
    <w:rsid w:val="001A064F"/>
    <w:rsid w:val="001A0D48"/>
    <w:rsid w:val="001A0D76"/>
    <w:rsid w:val="001A1054"/>
    <w:rsid w:val="001A11F1"/>
    <w:rsid w:val="001A22FC"/>
    <w:rsid w:val="001A274C"/>
    <w:rsid w:val="001A3A55"/>
    <w:rsid w:val="001A4CAD"/>
    <w:rsid w:val="001A4F6F"/>
    <w:rsid w:val="001A5155"/>
    <w:rsid w:val="001A778C"/>
    <w:rsid w:val="001B0064"/>
    <w:rsid w:val="001B00EB"/>
    <w:rsid w:val="001B02F7"/>
    <w:rsid w:val="001B09FD"/>
    <w:rsid w:val="001B27D1"/>
    <w:rsid w:val="001B74DA"/>
    <w:rsid w:val="001B769A"/>
    <w:rsid w:val="001C1057"/>
    <w:rsid w:val="001C2F2C"/>
    <w:rsid w:val="001C6549"/>
    <w:rsid w:val="001C6AA2"/>
    <w:rsid w:val="001C6BF9"/>
    <w:rsid w:val="001C6C3D"/>
    <w:rsid w:val="001C79C2"/>
    <w:rsid w:val="001D15FE"/>
    <w:rsid w:val="001D3F18"/>
    <w:rsid w:val="001D44AD"/>
    <w:rsid w:val="001D487E"/>
    <w:rsid w:val="001D52C6"/>
    <w:rsid w:val="001D53D2"/>
    <w:rsid w:val="001D7714"/>
    <w:rsid w:val="001E04E2"/>
    <w:rsid w:val="001E292F"/>
    <w:rsid w:val="001E3CEB"/>
    <w:rsid w:val="001E6464"/>
    <w:rsid w:val="001F1281"/>
    <w:rsid w:val="001F3D30"/>
    <w:rsid w:val="001F51A0"/>
    <w:rsid w:val="00200481"/>
    <w:rsid w:val="00200ADF"/>
    <w:rsid w:val="00200E2A"/>
    <w:rsid w:val="00200F14"/>
    <w:rsid w:val="00203C4F"/>
    <w:rsid w:val="00204A9A"/>
    <w:rsid w:val="00204C35"/>
    <w:rsid w:val="00204CB6"/>
    <w:rsid w:val="0020695A"/>
    <w:rsid w:val="00206E0B"/>
    <w:rsid w:val="00207421"/>
    <w:rsid w:val="002076BA"/>
    <w:rsid w:val="00210AAB"/>
    <w:rsid w:val="00211F4D"/>
    <w:rsid w:val="002125C4"/>
    <w:rsid w:val="00212FF2"/>
    <w:rsid w:val="00213581"/>
    <w:rsid w:val="00213F4E"/>
    <w:rsid w:val="00216F22"/>
    <w:rsid w:val="00217D38"/>
    <w:rsid w:val="002205D1"/>
    <w:rsid w:val="00222EE7"/>
    <w:rsid w:val="00223A78"/>
    <w:rsid w:val="00223EF8"/>
    <w:rsid w:val="00224888"/>
    <w:rsid w:val="00225135"/>
    <w:rsid w:val="002267A1"/>
    <w:rsid w:val="002269BA"/>
    <w:rsid w:val="0022757F"/>
    <w:rsid w:val="00230121"/>
    <w:rsid w:val="00231482"/>
    <w:rsid w:val="00232C20"/>
    <w:rsid w:val="00233465"/>
    <w:rsid w:val="00234C59"/>
    <w:rsid w:val="0023559C"/>
    <w:rsid w:val="00237D7A"/>
    <w:rsid w:val="00243247"/>
    <w:rsid w:val="00245C5E"/>
    <w:rsid w:val="00246B10"/>
    <w:rsid w:val="00250C6E"/>
    <w:rsid w:val="00251402"/>
    <w:rsid w:val="00251A05"/>
    <w:rsid w:val="00251A5D"/>
    <w:rsid w:val="00251A5F"/>
    <w:rsid w:val="002546A1"/>
    <w:rsid w:val="002563B6"/>
    <w:rsid w:val="002602F6"/>
    <w:rsid w:val="00260DB3"/>
    <w:rsid w:val="00262CD4"/>
    <w:rsid w:val="00263B73"/>
    <w:rsid w:val="002657A0"/>
    <w:rsid w:val="00274142"/>
    <w:rsid w:val="002770EB"/>
    <w:rsid w:val="0027791A"/>
    <w:rsid w:val="00281212"/>
    <w:rsid w:val="00282D5A"/>
    <w:rsid w:val="0028395D"/>
    <w:rsid w:val="002842BA"/>
    <w:rsid w:val="00285605"/>
    <w:rsid w:val="0028676C"/>
    <w:rsid w:val="00286EAF"/>
    <w:rsid w:val="00287A37"/>
    <w:rsid w:val="002907BF"/>
    <w:rsid w:val="002910F4"/>
    <w:rsid w:val="002919D4"/>
    <w:rsid w:val="00291A87"/>
    <w:rsid w:val="00294130"/>
    <w:rsid w:val="002972B1"/>
    <w:rsid w:val="002A1519"/>
    <w:rsid w:val="002A1E31"/>
    <w:rsid w:val="002A3105"/>
    <w:rsid w:val="002A3DF8"/>
    <w:rsid w:val="002A4B2B"/>
    <w:rsid w:val="002A68F1"/>
    <w:rsid w:val="002A7AD4"/>
    <w:rsid w:val="002B0621"/>
    <w:rsid w:val="002B157E"/>
    <w:rsid w:val="002B4F0E"/>
    <w:rsid w:val="002B4F50"/>
    <w:rsid w:val="002B70B1"/>
    <w:rsid w:val="002B72DE"/>
    <w:rsid w:val="002C14FB"/>
    <w:rsid w:val="002C1785"/>
    <w:rsid w:val="002C1E5B"/>
    <w:rsid w:val="002D01AF"/>
    <w:rsid w:val="002D3305"/>
    <w:rsid w:val="002D3950"/>
    <w:rsid w:val="002D3B28"/>
    <w:rsid w:val="002D652F"/>
    <w:rsid w:val="002E031A"/>
    <w:rsid w:val="002E0417"/>
    <w:rsid w:val="002E303B"/>
    <w:rsid w:val="002E3A27"/>
    <w:rsid w:val="002E3A37"/>
    <w:rsid w:val="002E47ED"/>
    <w:rsid w:val="002E528D"/>
    <w:rsid w:val="002E52D9"/>
    <w:rsid w:val="002E64DF"/>
    <w:rsid w:val="002E67E5"/>
    <w:rsid w:val="002E6E14"/>
    <w:rsid w:val="002E740E"/>
    <w:rsid w:val="002E7C1B"/>
    <w:rsid w:val="002E7C35"/>
    <w:rsid w:val="002F0835"/>
    <w:rsid w:val="002F0E35"/>
    <w:rsid w:val="002F236B"/>
    <w:rsid w:val="002F2F4F"/>
    <w:rsid w:val="002F5431"/>
    <w:rsid w:val="002F5A5F"/>
    <w:rsid w:val="002F7F83"/>
    <w:rsid w:val="0030116B"/>
    <w:rsid w:val="00305FA4"/>
    <w:rsid w:val="00307CC4"/>
    <w:rsid w:val="00310C40"/>
    <w:rsid w:val="003112BB"/>
    <w:rsid w:val="00312662"/>
    <w:rsid w:val="00315473"/>
    <w:rsid w:val="00315864"/>
    <w:rsid w:val="00315B64"/>
    <w:rsid w:val="00315D53"/>
    <w:rsid w:val="00317D86"/>
    <w:rsid w:val="003200CC"/>
    <w:rsid w:val="003204DD"/>
    <w:rsid w:val="0032097E"/>
    <w:rsid w:val="003251D2"/>
    <w:rsid w:val="00326114"/>
    <w:rsid w:val="00326E47"/>
    <w:rsid w:val="003301E9"/>
    <w:rsid w:val="0033239B"/>
    <w:rsid w:val="00332A36"/>
    <w:rsid w:val="00334FA8"/>
    <w:rsid w:val="00337717"/>
    <w:rsid w:val="00340388"/>
    <w:rsid w:val="00340F2B"/>
    <w:rsid w:val="003414E2"/>
    <w:rsid w:val="00345BD6"/>
    <w:rsid w:val="00346BB9"/>
    <w:rsid w:val="00347F3C"/>
    <w:rsid w:val="003526AB"/>
    <w:rsid w:val="00352A8C"/>
    <w:rsid w:val="00354796"/>
    <w:rsid w:val="00354E4D"/>
    <w:rsid w:val="00356269"/>
    <w:rsid w:val="00356526"/>
    <w:rsid w:val="003571B3"/>
    <w:rsid w:val="00357A50"/>
    <w:rsid w:val="00362927"/>
    <w:rsid w:val="00363995"/>
    <w:rsid w:val="0036462F"/>
    <w:rsid w:val="00364BB7"/>
    <w:rsid w:val="00365269"/>
    <w:rsid w:val="00370CFA"/>
    <w:rsid w:val="003723AD"/>
    <w:rsid w:val="00372CEF"/>
    <w:rsid w:val="003732F3"/>
    <w:rsid w:val="0037563B"/>
    <w:rsid w:val="0037661D"/>
    <w:rsid w:val="003771A2"/>
    <w:rsid w:val="00377371"/>
    <w:rsid w:val="00377A72"/>
    <w:rsid w:val="0038016A"/>
    <w:rsid w:val="00380316"/>
    <w:rsid w:val="00380FF0"/>
    <w:rsid w:val="00381137"/>
    <w:rsid w:val="00383420"/>
    <w:rsid w:val="003865E5"/>
    <w:rsid w:val="0038702C"/>
    <w:rsid w:val="00387B75"/>
    <w:rsid w:val="0039033D"/>
    <w:rsid w:val="00391B00"/>
    <w:rsid w:val="0039236C"/>
    <w:rsid w:val="00392F96"/>
    <w:rsid w:val="0039319D"/>
    <w:rsid w:val="00393B1E"/>
    <w:rsid w:val="0039455B"/>
    <w:rsid w:val="00395539"/>
    <w:rsid w:val="00395DE9"/>
    <w:rsid w:val="003963E1"/>
    <w:rsid w:val="003A1F5A"/>
    <w:rsid w:val="003A3C6D"/>
    <w:rsid w:val="003A47C3"/>
    <w:rsid w:val="003A5900"/>
    <w:rsid w:val="003A638E"/>
    <w:rsid w:val="003B0E83"/>
    <w:rsid w:val="003B11BD"/>
    <w:rsid w:val="003B25CA"/>
    <w:rsid w:val="003B4D52"/>
    <w:rsid w:val="003B528E"/>
    <w:rsid w:val="003B600A"/>
    <w:rsid w:val="003B72C8"/>
    <w:rsid w:val="003C0AE4"/>
    <w:rsid w:val="003C115B"/>
    <w:rsid w:val="003C11AB"/>
    <w:rsid w:val="003C233B"/>
    <w:rsid w:val="003C499C"/>
    <w:rsid w:val="003D4C28"/>
    <w:rsid w:val="003D4D50"/>
    <w:rsid w:val="003D6D9D"/>
    <w:rsid w:val="003D7D38"/>
    <w:rsid w:val="003E0DC2"/>
    <w:rsid w:val="003E1566"/>
    <w:rsid w:val="003E19E8"/>
    <w:rsid w:val="003E1AC0"/>
    <w:rsid w:val="003E4B56"/>
    <w:rsid w:val="003E5975"/>
    <w:rsid w:val="003E5BBA"/>
    <w:rsid w:val="003E67FD"/>
    <w:rsid w:val="003E7025"/>
    <w:rsid w:val="003E79A3"/>
    <w:rsid w:val="003F2B15"/>
    <w:rsid w:val="003F42BF"/>
    <w:rsid w:val="003F516E"/>
    <w:rsid w:val="003F5521"/>
    <w:rsid w:val="003F6B2A"/>
    <w:rsid w:val="003F7E03"/>
    <w:rsid w:val="0040015E"/>
    <w:rsid w:val="00400C78"/>
    <w:rsid w:val="004025AF"/>
    <w:rsid w:val="00403568"/>
    <w:rsid w:val="004036D8"/>
    <w:rsid w:val="0040463C"/>
    <w:rsid w:val="00406B48"/>
    <w:rsid w:val="004075D1"/>
    <w:rsid w:val="00407DBF"/>
    <w:rsid w:val="00407E8B"/>
    <w:rsid w:val="00412189"/>
    <w:rsid w:val="004129AA"/>
    <w:rsid w:val="00412CDC"/>
    <w:rsid w:val="00412E4A"/>
    <w:rsid w:val="0041558E"/>
    <w:rsid w:val="0041749E"/>
    <w:rsid w:val="0042006D"/>
    <w:rsid w:val="00423CB0"/>
    <w:rsid w:val="004250D5"/>
    <w:rsid w:val="0042693B"/>
    <w:rsid w:val="004302A6"/>
    <w:rsid w:val="00431ECA"/>
    <w:rsid w:val="004320DD"/>
    <w:rsid w:val="0043240D"/>
    <w:rsid w:val="00432776"/>
    <w:rsid w:val="00432831"/>
    <w:rsid w:val="004339B4"/>
    <w:rsid w:val="004340B3"/>
    <w:rsid w:val="004344D6"/>
    <w:rsid w:val="00435CBC"/>
    <w:rsid w:val="00435CFF"/>
    <w:rsid w:val="00437F2E"/>
    <w:rsid w:val="004456A9"/>
    <w:rsid w:val="0044594E"/>
    <w:rsid w:val="0044795D"/>
    <w:rsid w:val="0045083C"/>
    <w:rsid w:val="00450AE3"/>
    <w:rsid w:val="00453B78"/>
    <w:rsid w:val="004564A1"/>
    <w:rsid w:val="004565DC"/>
    <w:rsid w:val="00457487"/>
    <w:rsid w:val="00457D68"/>
    <w:rsid w:val="00462F39"/>
    <w:rsid w:val="004634E6"/>
    <w:rsid w:val="00464DBF"/>
    <w:rsid w:val="004663BC"/>
    <w:rsid w:val="00467057"/>
    <w:rsid w:val="00470A21"/>
    <w:rsid w:val="00470C6A"/>
    <w:rsid w:val="00472179"/>
    <w:rsid w:val="00472507"/>
    <w:rsid w:val="004739AB"/>
    <w:rsid w:val="00473B90"/>
    <w:rsid w:val="00474376"/>
    <w:rsid w:val="00476C57"/>
    <w:rsid w:val="00476E42"/>
    <w:rsid w:val="0047715C"/>
    <w:rsid w:val="00477AEB"/>
    <w:rsid w:val="00477EBF"/>
    <w:rsid w:val="00480CE9"/>
    <w:rsid w:val="00480CFF"/>
    <w:rsid w:val="004837C9"/>
    <w:rsid w:val="004841C0"/>
    <w:rsid w:val="00484BBB"/>
    <w:rsid w:val="00485369"/>
    <w:rsid w:val="00485E5E"/>
    <w:rsid w:val="00485F07"/>
    <w:rsid w:val="0048794E"/>
    <w:rsid w:val="00491476"/>
    <w:rsid w:val="0049377D"/>
    <w:rsid w:val="0049450D"/>
    <w:rsid w:val="00495684"/>
    <w:rsid w:val="004963CE"/>
    <w:rsid w:val="004A01FF"/>
    <w:rsid w:val="004A04A4"/>
    <w:rsid w:val="004A1848"/>
    <w:rsid w:val="004A2BF0"/>
    <w:rsid w:val="004A45FF"/>
    <w:rsid w:val="004A639D"/>
    <w:rsid w:val="004A7B97"/>
    <w:rsid w:val="004A7D6B"/>
    <w:rsid w:val="004B09B3"/>
    <w:rsid w:val="004B30AF"/>
    <w:rsid w:val="004B5E44"/>
    <w:rsid w:val="004C17F3"/>
    <w:rsid w:val="004C28D7"/>
    <w:rsid w:val="004C3754"/>
    <w:rsid w:val="004C3AC9"/>
    <w:rsid w:val="004C7081"/>
    <w:rsid w:val="004C7168"/>
    <w:rsid w:val="004D5417"/>
    <w:rsid w:val="004D64CB"/>
    <w:rsid w:val="004D7F1C"/>
    <w:rsid w:val="004E1619"/>
    <w:rsid w:val="004E29C8"/>
    <w:rsid w:val="004E3957"/>
    <w:rsid w:val="004E4027"/>
    <w:rsid w:val="004E55F4"/>
    <w:rsid w:val="004E5768"/>
    <w:rsid w:val="004E62D5"/>
    <w:rsid w:val="004E7C60"/>
    <w:rsid w:val="004F1FC4"/>
    <w:rsid w:val="004F5A77"/>
    <w:rsid w:val="004F7430"/>
    <w:rsid w:val="004F7AD3"/>
    <w:rsid w:val="004F7E16"/>
    <w:rsid w:val="0050210F"/>
    <w:rsid w:val="005071BF"/>
    <w:rsid w:val="00511B3A"/>
    <w:rsid w:val="00513A32"/>
    <w:rsid w:val="00513FD3"/>
    <w:rsid w:val="00514239"/>
    <w:rsid w:val="00520B66"/>
    <w:rsid w:val="00521340"/>
    <w:rsid w:val="0052238E"/>
    <w:rsid w:val="005258C9"/>
    <w:rsid w:val="005258F7"/>
    <w:rsid w:val="005276B0"/>
    <w:rsid w:val="00527E86"/>
    <w:rsid w:val="00532A40"/>
    <w:rsid w:val="00532E24"/>
    <w:rsid w:val="0053438A"/>
    <w:rsid w:val="00535DB9"/>
    <w:rsid w:val="00536451"/>
    <w:rsid w:val="005367F5"/>
    <w:rsid w:val="00540D09"/>
    <w:rsid w:val="005451A0"/>
    <w:rsid w:val="00546EFB"/>
    <w:rsid w:val="0055074E"/>
    <w:rsid w:val="00552FD4"/>
    <w:rsid w:val="00553772"/>
    <w:rsid w:val="00555D59"/>
    <w:rsid w:val="00556952"/>
    <w:rsid w:val="005569F6"/>
    <w:rsid w:val="00556F28"/>
    <w:rsid w:val="005579AF"/>
    <w:rsid w:val="005615C7"/>
    <w:rsid w:val="005618BF"/>
    <w:rsid w:val="0056204B"/>
    <w:rsid w:val="00563498"/>
    <w:rsid w:val="00564200"/>
    <w:rsid w:val="00565BF2"/>
    <w:rsid w:val="00566385"/>
    <w:rsid w:val="0056726F"/>
    <w:rsid w:val="005677AD"/>
    <w:rsid w:val="00571B19"/>
    <w:rsid w:val="00572E19"/>
    <w:rsid w:val="00574BFA"/>
    <w:rsid w:val="005770E7"/>
    <w:rsid w:val="005777CA"/>
    <w:rsid w:val="005811A2"/>
    <w:rsid w:val="005817F3"/>
    <w:rsid w:val="005824D5"/>
    <w:rsid w:val="00584E94"/>
    <w:rsid w:val="00585E47"/>
    <w:rsid w:val="00587C81"/>
    <w:rsid w:val="00590583"/>
    <w:rsid w:val="00591955"/>
    <w:rsid w:val="005920E6"/>
    <w:rsid w:val="005965A1"/>
    <w:rsid w:val="00596B24"/>
    <w:rsid w:val="00597E49"/>
    <w:rsid w:val="005A0320"/>
    <w:rsid w:val="005A3DBC"/>
    <w:rsid w:val="005A422B"/>
    <w:rsid w:val="005A5AFF"/>
    <w:rsid w:val="005B0231"/>
    <w:rsid w:val="005B29E1"/>
    <w:rsid w:val="005B3E2A"/>
    <w:rsid w:val="005B4FE2"/>
    <w:rsid w:val="005B54E4"/>
    <w:rsid w:val="005B6323"/>
    <w:rsid w:val="005B7655"/>
    <w:rsid w:val="005C16DE"/>
    <w:rsid w:val="005C2760"/>
    <w:rsid w:val="005C286A"/>
    <w:rsid w:val="005C5B43"/>
    <w:rsid w:val="005C693B"/>
    <w:rsid w:val="005C7F6D"/>
    <w:rsid w:val="005D17D4"/>
    <w:rsid w:val="005D297E"/>
    <w:rsid w:val="005D38A0"/>
    <w:rsid w:val="005D3ADB"/>
    <w:rsid w:val="005D4C7D"/>
    <w:rsid w:val="005D5DB8"/>
    <w:rsid w:val="005D66CA"/>
    <w:rsid w:val="005D7DC7"/>
    <w:rsid w:val="005E00CB"/>
    <w:rsid w:val="005E165C"/>
    <w:rsid w:val="005E232B"/>
    <w:rsid w:val="005E2D76"/>
    <w:rsid w:val="005E3C14"/>
    <w:rsid w:val="005E491F"/>
    <w:rsid w:val="005E6B72"/>
    <w:rsid w:val="005E7CA1"/>
    <w:rsid w:val="005F05D3"/>
    <w:rsid w:val="005F1A39"/>
    <w:rsid w:val="005F2989"/>
    <w:rsid w:val="005F351C"/>
    <w:rsid w:val="005F47D4"/>
    <w:rsid w:val="005F5350"/>
    <w:rsid w:val="005F54B8"/>
    <w:rsid w:val="005F5C4C"/>
    <w:rsid w:val="005F5EED"/>
    <w:rsid w:val="005F6398"/>
    <w:rsid w:val="005F6D15"/>
    <w:rsid w:val="005F798B"/>
    <w:rsid w:val="005F798D"/>
    <w:rsid w:val="00601A63"/>
    <w:rsid w:val="00601D8F"/>
    <w:rsid w:val="00604E0C"/>
    <w:rsid w:val="00606412"/>
    <w:rsid w:val="00607746"/>
    <w:rsid w:val="00607DFD"/>
    <w:rsid w:val="00610B4E"/>
    <w:rsid w:val="00613502"/>
    <w:rsid w:val="006140C0"/>
    <w:rsid w:val="00616AC9"/>
    <w:rsid w:val="00620179"/>
    <w:rsid w:val="00620A9A"/>
    <w:rsid w:val="006216A2"/>
    <w:rsid w:val="00621FF6"/>
    <w:rsid w:val="0062205A"/>
    <w:rsid w:val="006222EC"/>
    <w:rsid w:val="006233B8"/>
    <w:rsid w:val="006234B2"/>
    <w:rsid w:val="006257C1"/>
    <w:rsid w:val="00625B95"/>
    <w:rsid w:val="00626929"/>
    <w:rsid w:val="0063013F"/>
    <w:rsid w:val="0063152F"/>
    <w:rsid w:val="00632C2B"/>
    <w:rsid w:val="0063364C"/>
    <w:rsid w:val="00640A9B"/>
    <w:rsid w:val="00642426"/>
    <w:rsid w:val="0064729E"/>
    <w:rsid w:val="006509F1"/>
    <w:rsid w:val="00651C4F"/>
    <w:rsid w:val="00653B9C"/>
    <w:rsid w:val="006540EC"/>
    <w:rsid w:val="006543D8"/>
    <w:rsid w:val="006552C7"/>
    <w:rsid w:val="00656941"/>
    <w:rsid w:val="00657DD1"/>
    <w:rsid w:val="00660B36"/>
    <w:rsid w:val="00662544"/>
    <w:rsid w:val="006629B3"/>
    <w:rsid w:val="00662B11"/>
    <w:rsid w:val="00665232"/>
    <w:rsid w:val="00666636"/>
    <w:rsid w:val="00666A4F"/>
    <w:rsid w:val="006718ED"/>
    <w:rsid w:val="00672166"/>
    <w:rsid w:val="00672940"/>
    <w:rsid w:val="006738D7"/>
    <w:rsid w:val="00674685"/>
    <w:rsid w:val="00676A0E"/>
    <w:rsid w:val="00681BC9"/>
    <w:rsid w:val="00685833"/>
    <w:rsid w:val="006858E5"/>
    <w:rsid w:val="0068600F"/>
    <w:rsid w:val="006862B6"/>
    <w:rsid w:val="00687D53"/>
    <w:rsid w:val="00690D0A"/>
    <w:rsid w:val="00694393"/>
    <w:rsid w:val="00696201"/>
    <w:rsid w:val="00697B9B"/>
    <w:rsid w:val="006A041B"/>
    <w:rsid w:val="006A1ECC"/>
    <w:rsid w:val="006A3D8A"/>
    <w:rsid w:val="006A7486"/>
    <w:rsid w:val="006A771A"/>
    <w:rsid w:val="006B03D7"/>
    <w:rsid w:val="006B3187"/>
    <w:rsid w:val="006B324D"/>
    <w:rsid w:val="006B4680"/>
    <w:rsid w:val="006B4827"/>
    <w:rsid w:val="006B4E5C"/>
    <w:rsid w:val="006B5087"/>
    <w:rsid w:val="006B6AC1"/>
    <w:rsid w:val="006B6FD2"/>
    <w:rsid w:val="006B70E7"/>
    <w:rsid w:val="006B77C5"/>
    <w:rsid w:val="006B7803"/>
    <w:rsid w:val="006C18EA"/>
    <w:rsid w:val="006C2A9D"/>
    <w:rsid w:val="006C43A3"/>
    <w:rsid w:val="006C4E87"/>
    <w:rsid w:val="006C4F45"/>
    <w:rsid w:val="006C60D6"/>
    <w:rsid w:val="006D0713"/>
    <w:rsid w:val="006D1602"/>
    <w:rsid w:val="006D27AB"/>
    <w:rsid w:val="006D3C14"/>
    <w:rsid w:val="006D4832"/>
    <w:rsid w:val="006D55E3"/>
    <w:rsid w:val="006D6358"/>
    <w:rsid w:val="006D66A3"/>
    <w:rsid w:val="006D6FA5"/>
    <w:rsid w:val="006D7AD1"/>
    <w:rsid w:val="006E0497"/>
    <w:rsid w:val="006E1688"/>
    <w:rsid w:val="006E2D5C"/>
    <w:rsid w:val="006E4D45"/>
    <w:rsid w:val="006E50FA"/>
    <w:rsid w:val="006F0E13"/>
    <w:rsid w:val="006F11B0"/>
    <w:rsid w:val="006F1374"/>
    <w:rsid w:val="006F4C73"/>
    <w:rsid w:val="006F6E48"/>
    <w:rsid w:val="006F75BC"/>
    <w:rsid w:val="006F7819"/>
    <w:rsid w:val="007032BF"/>
    <w:rsid w:val="00703822"/>
    <w:rsid w:val="00703E49"/>
    <w:rsid w:val="007046A3"/>
    <w:rsid w:val="00704CAC"/>
    <w:rsid w:val="00704E2F"/>
    <w:rsid w:val="00706450"/>
    <w:rsid w:val="00714203"/>
    <w:rsid w:val="00714F2C"/>
    <w:rsid w:val="00716067"/>
    <w:rsid w:val="0072010F"/>
    <w:rsid w:val="00724835"/>
    <w:rsid w:val="007279F7"/>
    <w:rsid w:val="00727BB8"/>
    <w:rsid w:val="00730F1F"/>
    <w:rsid w:val="0073296B"/>
    <w:rsid w:val="007331AB"/>
    <w:rsid w:val="0073381F"/>
    <w:rsid w:val="007355E2"/>
    <w:rsid w:val="00735B72"/>
    <w:rsid w:val="00737735"/>
    <w:rsid w:val="00740351"/>
    <w:rsid w:val="0074111C"/>
    <w:rsid w:val="0074146C"/>
    <w:rsid w:val="00743291"/>
    <w:rsid w:val="007436EA"/>
    <w:rsid w:val="007456FD"/>
    <w:rsid w:val="00747B62"/>
    <w:rsid w:val="00750E22"/>
    <w:rsid w:val="00752FA5"/>
    <w:rsid w:val="007537C9"/>
    <w:rsid w:val="00753C3A"/>
    <w:rsid w:val="00755CD2"/>
    <w:rsid w:val="00755D0C"/>
    <w:rsid w:val="00756B70"/>
    <w:rsid w:val="00757582"/>
    <w:rsid w:val="0076170B"/>
    <w:rsid w:val="007634D6"/>
    <w:rsid w:val="00763B31"/>
    <w:rsid w:val="00764010"/>
    <w:rsid w:val="007648A9"/>
    <w:rsid w:val="00764B99"/>
    <w:rsid w:val="007654AD"/>
    <w:rsid w:val="00770AE9"/>
    <w:rsid w:val="00771E1B"/>
    <w:rsid w:val="007738F1"/>
    <w:rsid w:val="00775649"/>
    <w:rsid w:val="00775B02"/>
    <w:rsid w:val="00776293"/>
    <w:rsid w:val="007767AC"/>
    <w:rsid w:val="00780C3A"/>
    <w:rsid w:val="00782564"/>
    <w:rsid w:val="0078324A"/>
    <w:rsid w:val="00784EC5"/>
    <w:rsid w:val="00786521"/>
    <w:rsid w:val="00786FAB"/>
    <w:rsid w:val="00790475"/>
    <w:rsid w:val="007904DF"/>
    <w:rsid w:val="00790C8C"/>
    <w:rsid w:val="00790D8A"/>
    <w:rsid w:val="00795473"/>
    <w:rsid w:val="007975B5"/>
    <w:rsid w:val="007A04F0"/>
    <w:rsid w:val="007A162E"/>
    <w:rsid w:val="007A1630"/>
    <w:rsid w:val="007A16EF"/>
    <w:rsid w:val="007A2498"/>
    <w:rsid w:val="007A3823"/>
    <w:rsid w:val="007A3A02"/>
    <w:rsid w:val="007A5C34"/>
    <w:rsid w:val="007A6E46"/>
    <w:rsid w:val="007A7029"/>
    <w:rsid w:val="007A783B"/>
    <w:rsid w:val="007A78F1"/>
    <w:rsid w:val="007B00F0"/>
    <w:rsid w:val="007B0CB8"/>
    <w:rsid w:val="007B3CEB"/>
    <w:rsid w:val="007B63B2"/>
    <w:rsid w:val="007C0D38"/>
    <w:rsid w:val="007C3C62"/>
    <w:rsid w:val="007C3FCB"/>
    <w:rsid w:val="007C434D"/>
    <w:rsid w:val="007C6364"/>
    <w:rsid w:val="007C695F"/>
    <w:rsid w:val="007C6F52"/>
    <w:rsid w:val="007C7D17"/>
    <w:rsid w:val="007D0C36"/>
    <w:rsid w:val="007D32B1"/>
    <w:rsid w:val="007D32FC"/>
    <w:rsid w:val="007D5AAC"/>
    <w:rsid w:val="007D7CFC"/>
    <w:rsid w:val="007E2699"/>
    <w:rsid w:val="007E2F78"/>
    <w:rsid w:val="007E4F19"/>
    <w:rsid w:val="007E78E9"/>
    <w:rsid w:val="007F02B4"/>
    <w:rsid w:val="007F04AF"/>
    <w:rsid w:val="007F231E"/>
    <w:rsid w:val="007F5112"/>
    <w:rsid w:val="007F5D3D"/>
    <w:rsid w:val="007F62CC"/>
    <w:rsid w:val="007F62D9"/>
    <w:rsid w:val="007F7350"/>
    <w:rsid w:val="008071AA"/>
    <w:rsid w:val="0080726C"/>
    <w:rsid w:val="00807E8C"/>
    <w:rsid w:val="0081080D"/>
    <w:rsid w:val="00810C25"/>
    <w:rsid w:val="00812769"/>
    <w:rsid w:val="00815E36"/>
    <w:rsid w:val="008163BE"/>
    <w:rsid w:val="008166F3"/>
    <w:rsid w:val="008171A1"/>
    <w:rsid w:val="0082096D"/>
    <w:rsid w:val="00821098"/>
    <w:rsid w:val="00822CC5"/>
    <w:rsid w:val="00822E22"/>
    <w:rsid w:val="00825841"/>
    <w:rsid w:val="00825A13"/>
    <w:rsid w:val="008262E2"/>
    <w:rsid w:val="008268D4"/>
    <w:rsid w:val="008278F8"/>
    <w:rsid w:val="00830475"/>
    <w:rsid w:val="00832A0F"/>
    <w:rsid w:val="0083698E"/>
    <w:rsid w:val="00837BB3"/>
    <w:rsid w:val="0084059E"/>
    <w:rsid w:val="008424FB"/>
    <w:rsid w:val="00843984"/>
    <w:rsid w:val="00843D6D"/>
    <w:rsid w:val="00843EFF"/>
    <w:rsid w:val="00844AC7"/>
    <w:rsid w:val="00845061"/>
    <w:rsid w:val="00845748"/>
    <w:rsid w:val="008458BD"/>
    <w:rsid w:val="008509D9"/>
    <w:rsid w:val="008529E8"/>
    <w:rsid w:val="00854CFB"/>
    <w:rsid w:val="008551C0"/>
    <w:rsid w:val="008564B0"/>
    <w:rsid w:val="00861C67"/>
    <w:rsid w:val="0086413E"/>
    <w:rsid w:val="008673C8"/>
    <w:rsid w:val="00867908"/>
    <w:rsid w:val="00873380"/>
    <w:rsid w:val="00873DD2"/>
    <w:rsid w:val="00874FFA"/>
    <w:rsid w:val="008750CA"/>
    <w:rsid w:val="008803A6"/>
    <w:rsid w:val="008812C8"/>
    <w:rsid w:val="008826E8"/>
    <w:rsid w:val="00882A9B"/>
    <w:rsid w:val="008838EA"/>
    <w:rsid w:val="00884B18"/>
    <w:rsid w:val="008861CC"/>
    <w:rsid w:val="008917F6"/>
    <w:rsid w:val="00893526"/>
    <w:rsid w:val="00895998"/>
    <w:rsid w:val="008A070E"/>
    <w:rsid w:val="008A1D6D"/>
    <w:rsid w:val="008A4309"/>
    <w:rsid w:val="008A4F2A"/>
    <w:rsid w:val="008A5F8B"/>
    <w:rsid w:val="008A65EC"/>
    <w:rsid w:val="008A711A"/>
    <w:rsid w:val="008B014A"/>
    <w:rsid w:val="008B3845"/>
    <w:rsid w:val="008B4CEE"/>
    <w:rsid w:val="008C1A94"/>
    <w:rsid w:val="008C1C5D"/>
    <w:rsid w:val="008C2512"/>
    <w:rsid w:val="008C2F53"/>
    <w:rsid w:val="008C3D86"/>
    <w:rsid w:val="008C56A4"/>
    <w:rsid w:val="008C586C"/>
    <w:rsid w:val="008C7C17"/>
    <w:rsid w:val="008D01EF"/>
    <w:rsid w:val="008D0714"/>
    <w:rsid w:val="008D0A42"/>
    <w:rsid w:val="008D5429"/>
    <w:rsid w:val="008D709B"/>
    <w:rsid w:val="008D7F28"/>
    <w:rsid w:val="008E0A2E"/>
    <w:rsid w:val="008E22BF"/>
    <w:rsid w:val="008E3CF9"/>
    <w:rsid w:val="008E3E59"/>
    <w:rsid w:val="008E5407"/>
    <w:rsid w:val="008E61E9"/>
    <w:rsid w:val="008E6C99"/>
    <w:rsid w:val="008E7F3B"/>
    <w:rsid w:val="008F0237"/>
    <w:rsid w:val="008F0983"/>
    <w:rsid w:val="008F1449"/>
    <w:rsid w:val="008F6CFF"/>
    <w:rsid w:val="008F7656"/>
    <w:rsid w:val="009000F7"/>
    <w:rsid w:val="00902773"/>
    <w:rsid w:val="009038B8"/>
    <w:rsid w:val="00903BFF"/>
    <w:rsid w:val="00903EC4"/>
    <w:rsid w:val="00905329"/>
    <w:rsid w:val="009078A3"/>
    <w:rsid w:val="00910D2E"/>
    <w:rsid w:val="009113A0"/>
    <w:rsid w:val="00913961"/>
    <w:rsid w:val="009177FD"/>
    <w:rsid w:val="00920415"/>
    <w:rsid w:val="00923038"/>
    <w:rsid w:val="00924744"/>
    <w:rsid w:val="0092654B"/>
    <w:rsid w:val="00926A26"/>
    <w:rsid w:val="00930842"/>
    <w:rsid w:val="00930D8F"/>
    <w:rsid w:val="00935BB7"/>
    <w:rsid w:val="00936013"/>
    <w:rsid w:val="00937093"/>
    <w:rsid w:val="00937A66"/>
    <w:rsid w:val="00940140"/>
    <w:rsid w:val="00940FD8"/>
    <w:rsid w:val="009427C3"/>
    <w:rsid w:val="00944544"/>
    <w:rsid w:val="009465BA"/>
    <w:rsid w:val="00946608"/>
    <w:rsid w:val="00951F39"/>
    <w:rsid w:val="00952228"/>
    <w:rsid w:val="00953AA3"/>
    <w:rsid w:val="00955F3E"/>
    <w:rsid w:val="00956A07"/>
    <w:rsid w:val="009575A1"/>
    <w:rsid w:val="009577BB"/>
    <w:rsid w:val="009577FD"/>
    <w:rsid w:val="00957EA0"/>
    <w:rsid w:val="009605EB"/>
    <w:rsid w:val="00963081"/>
    <w:rsid w:val="00964D35"/>
    <w:rsid w:val="00965E0A"/>
    <w:rsid w:val="00967935"/>
    <w:rsid w:val="00967C82"/>
    <w:rsid w:val="009700ED"/>
    <w:rsid w:val="00970280"/>
    <w:rsid w:val="0097255B"/>
    <w:rsid w:val="009729C9"/>
    <w:rsid w:val="0097330A"/>
    <w:rsid w:val="009755E3"/>
    <w:rsid w:val="009759B7"/>
    <w:rsid w:val="00975DFA"/>
    <w:rsid w:val="00975E6A"/>
    <w:rsid w:val="00982E02"/>
    <w:rsid w:val="00983B11"/>
    <w:rsid w:val="00984A87"/>
    <w:rsid w:val="0099189D"/>
    <w:rsid w:val="00991CA2"/>
    <w:rsid w:val="00993385"/>
    <w:rsid w:val="00996E3B"/>
    <w:rsid w:val="00997219"/>
    <w:rsid w:val="00997F28"/>
    <w:rsid w:val="009A1A72"/>
    <w:rsid w:val="009A6C4D"/>
    <w:rsid w:val="009A6DFC"/>
    <w:rsid w:val="009B098A"/>
    <w:rsid w:val="009B12BC"/>
    <w:rsid w:val="009B1BDD"/>
    <w:rsid w:val="009B1BFF"/>
    <w:rsid w:val="009B2256"/>
    <w:rsid w:val="009B2C7F"/>
    <w:rsid w:val="009B2F6F"/>
    <w:rsid w:val="009B47DE"/>
    <w:rsid w:val="009B49FD"/>
    <w:rsid w:val="009B5301"/>
    <w:rsid w:val="009B57D9"/>
    <w:rsid w:val="009B64F7"/>
    <w:rsid w:val="009C069C"/>
    <w:rsid w:val="009C0904"/>
    <w:rsid w:val="009C09E4"/>
    <w:rsid w:val="009C0AA4"/>
    <w:rsid w:val="009C1433"/>
    <w:rsid w:val="009C241C"/>
    <w:rsid w:val="009C4E04"/>
    <w:rsid w:val="009C6B23"/>
    <w:rsid w:val="009C6D3A"/>
    <w:rsid w:val="009C71FB"/>
    <w:rsid w:val="009C7C53"/>
    <w:rsid w:val="009D05D5"/>
    <w:rsid w:val="009D19F6"/>
    <w:rsid w:val="009D1A8B"/>
    <w:rsid w:val="009D2FC9"/>
    <w:rsid w:val="009D346A"/>
    <w:rsid w:val="009D34AA"/>
    <w:rsid w:val="009D3A79"/>
    <w:rsid w:val="009E0BF8"/>
    <w:rsid w:val="009E1933"/>
    <w:rsid w:val="009E2742"/>
    <w:rsid w:val="009E2C03"/>
    <w:rsid w:val="009E3F9E"/>
    <w:rsid w:val="009E78DC"/>
    <w:rsid w:val="009F0E47"/>
    <w:rsid w:val="009F3237"/>
    <w:rsid w:val="009F4078"/>
    <w:rsid w:val="009F4157"/>
    <w:rsid w:val="009F4661"/>
    <w:rsid w:val="009F6E95"/>
    <w:rsid w:val="009F77AA"/>
    <w:rsid w:val="00A00958"/>
    <w:rsid w:val="00A028B1"/>
    <w:rsid w:val="00A02C5E"/>
    <w:rsid w:val="00A04520"/>
    <w:rsid w:val="00A046D9"/>
    <w:rsid w:val="00A0546A"/>
    <w:rsid w:val="00A07D79"/>
    <w:rsid w:val="00A1195A"/>
    <w:rsid w:val="00A1227B"/>
    <w:rsid w:val="00A13FEB"/>
    <w:rsid w:val="00A16CE2"/>
    <w:rsid w:val="00A20B2F"/>
    <w:rsid w:val="00A20D9B"/>
    <w:rsid w:val="00A21376"/>
    <w:rsid w:val="00A22809"/>
    <w:rsid w:val="00A22B98"/>
    <w:rsid w:val="00A22F31"/>
    <w:rsid w:val="00A23173"/>
    <w:rsid w:val="00A235D6"/>
    <w:rsid w:val="00A32084"/>
    <w:rsid w:val="00A33C02"/>
    <w:rsid w:val="00A344F6"/>
    <w:rsid w:val="00A34BD7"/>
    <w:rsid w:val="00A35872"/>
    <w:rsid w:val="00A36164"/>
    <w:rsid w:val="00A36BA2"/>
    <w:rsid w:val="00A371C0"/>
    <w:rsid w:val="00A37FA6"/>
    <w:rsid w:val="00A423D0"/>
    <w:rsid w:val="00A44604"/>
    <w:rsid w:val="00A447CA"/>
    <w:rsid w:val="00A44DE3"/>
    <w:rsid w:val="00A45155"/>
    <w:rsid w:val="00A4657A"/>
    <w:rsid w:val="00A47BDE"/>
    <w:rsid w:val="00A47C73"/>
    <w:rsid w:val="00A51C1A"/>
    <w:rsid w:val="00A526D0"/>
    <w:rsid w:val="00A52E27"/>
    <w:rsid w:val="00A5674C"/>
    <w:rsid w:val="00A56FC1"/>
    <w:rsid w:val="00A61F20"/>
    <w:rsid w:val="00A6324D"/>
    <w:rsid w:val="00A63AA3"/>
    <w:rsid w:val="00A649DB"/>
    <w:rsid w:val="00A66DCF"/>
    <w:rsid w:val="00A66E4F"/>
    <w:rsid w:val="00A67F14"/>
    <w:rsid w:val="00A70604"/>
    <w:rsid w:val="00A72779"/>
    <w:rsid w:val="00A737B1"/>
    <w:rsid w:val="00A75011"/>
    <w:rsid w:val="00A76100"/>
    <w:rsid w:val="00A761E6"/>
    <w:rsid w:val="00A77605"/>
    <w:rsid w:val="00A7774C"/>
    <w:rsid w:val="00A80528"/>
    <w:rsid w:val="00A80B13"/>
    <w:rsid w:val="00A80EAF"/>
    <w:rsid w:val="00A8270D"/>
    <w:rsid w:val="00A827FC"/>
    <w:rsid w:val="00A83006"/>
    <w:rsid w:val="00A85318"/>
    <w:rsid w:val="00A86691"/>
    <w:rsid w:val="00A913F1"/>
    <w:rsid w:val="00A931AD"/>
    <w:rsid w:val="00A93755"/>
    <w:rsid w:val="00A93BA6"/>
    <w:rsid w:val="00A96041"/>
    <w:rsid w:val="00A9673C"/>
    <w:rsid w:val="00A97110"/>
    <w:rsid w:val="00AA01C2"/>
    <w:rsid w:val="00AA411F"/>
    <w:rsid w:val="00AA5CA3"/>
    <w:rsid w:val="00AA7DC6"/>
    <w:rsid w:val="00AA7F23"/>
    <w:rsid w:val="00AB119E"/>
    <w:rsid w:val="00AB1292"/>
    <w:rsid w:val="00AB228A"/>
    <w:rsid w:val="00AB3F28"/>
    <w:rsid w:val="00AB417D"/>
    <w:rsid w:val="00AC2305"/>
    <w:rsid w:val="00AC6E0D"/>
    <w:rsid w:val="00AD1191"/>
    <w:rsid w:val="00AD11BE"/>
    <w:rsid w:val="00AD3DCD"/>
    <w:rsid w:val="00AD4628"/>
    <w:rsid w:val="00AD4FA8"/>
    <w:rsid w:val="00AE4269"/>
    <w:rsid w:val="00AE47C6"/>
    <w:rsid w:val="00AE4A7C"/>
    <w:rsid w:val="00AE4C7F"/>
    <w:rsid w:val="00AE6539"/>
    <w:rsid w:val="00AE7B41"/>
    <w:rsid w:val="00AF1AAC"/>
    <w:rsid w:val="00AF4753"/>
    <w:rsid w:val="00AF4CF6"/>
    <w:rsid w:val="00B0136A"/>
    <w:rsid w:val="00B01824"/>
    <w:rsid w:val="00B01C4D"/>
    <w:rsid w:val="00B055F7"/>
    <w:rsid w:val="00B061BD"/>
    <w:rsid w:val="00B0670B"/>
    <w:rsid w:val="00B10B7D"/>
    <w:rsid w:val="00B11408"/>
    <w:rsid w:val="00B13377"/>
    <w:rsid w:val="00B14C2B"/>
    <w:rsid w:val="00B14E39"/>
    <w:rsid w:val="00B154D3"/>
    <w:rsid w:val="00B16AB7"/>
    <w:rsid w:val="00B2260F"/>
    <w:rsid w:val="00B22A13"/>
    <w:rsid w:val="00B2546B"/>
    <w:rsid w:val="00B30278"/>
    <w:rsid w:val="00B3303B"/>
    <w:rsid w:val="00B34C2B"/>
    <w:rsid w:val="00B35AB1"/>
    <w:rsid w:val="00B37B26"/>
    <w:rsid w:val="00B41A8C"/>
    <w:rsid w:val="00B41D08"/>
    <w:rsid w:val="00B43419"/>
    <w:rsid w:val="00B43623"/>
    <w:rsid w:val="00B44228"/>
    <w:rsid w:val="00B464E5"/>
    <w:rsid w:val="00B50FED"/>
    <w:rsid w:val="00B523BD"/>
    <w:rsid w:val="00B55D5B"/>
    <w:rsid w:val="00B57CD6"/>
    <w:rsid w:val="00B60542"/>
    <w:rsid w:val="00B60950"/>
    <w:rsid w:val="00B62D5E"/>
    <w:rsid w:val="00B63E7E"/>
    <w:rsid w:val="00B64BCF"/>
    <w:rsid w:val="00B64ECF"/>
    <w:rsid w:val="00B67A67"/>
    <w:rsid w:val="00B70306"/>
    <w:rsid w:val="00B743CC"/>
    <w:rsid w:val="00B755A3"/>
    <w:rsid w:val="00B76672"/>
    <w:rsid w:val="00B8041C"/>
    <w:rsid w:val="00B8207F"/>
    <w:rsid w:val="00B82947"/>
    <w:rsid w:val="00B835B6"/>
    <w:rsid w:val="00B86189"/>
    <w:rsid w:val="00B8686A"/>
    <w:rsid w:val="00B961CF"/>
    <w:rsid w:val="00B964DB"/>
    <w:rsid w:val="00B96A63"/>
    <w:rsid w:val="00B97B03"/>
    <w:rsid w:val="00BA1148"/>
    <w:rsid w:val="00BA1789"/>
    <w:rsid w:val="00BA610F"/>
    <w:rsid w:val="00BA6AE5"/>
    <w:rsid w:val="00BB157F"/>
    <w:rsid w:val="00BB3023"/>
    <w:rsid w:val="00BB3245"/>
    <w:rsid w:val="00BB48E4"/>
    <w:rsid w:val="00BB4FB9"/>
    <w:rsid w:val="00BC3C2C"/>
    <w:rsid w:val="00BC49ED"/>
    <w:rsid w:val="00BC4C1F"/>
    <w:rsid w:val="00BC5685"/>
    <w:rsid w:val="00BC623E"/>
    <w:rsid w:val="00BC7C8B"/>
    <w:rsid w:val="00BD0852"/>
    <w:rsid w:val="00BD1025"/>
    <w:rsid w:val="00BD576D"/>
    <w:rsid w:val="00BD6BF8"/>
    <w:rsid w:val="00BD6DD3"/>
    <w:rsid w:val="00BD7486"/>
    <w:rsid w:val="00BE3867"/>
    <w:rsid w:val="00BE3A77"/>
    <w:rsid w:val="00BE4C23"/>
    <w:rsid w:val="00BE5549"/>
    <w:rsid w:val="00BE6269"/>
    <w:rsid w:val="00BE7173"/>
    <w:rsid w:val="00BF0A0D"/>
    <w:rsid w:val="00BF21E2"/>
    <w:rsid w:val="00BF4D3C"/>
    <w:rsid w:val="00BF6221"/>
    <w:rsid w:val="00BF694A"/>
    <w:rsid w:val="00BF7CB1"/>
    <w:rsid w:val="00C0078C"/>
    <w:rsid w:val="00C00F6A"/>
    <w:rsid w:val="00C04B79"/>
    <w:rsid w:val="00C06906"/>
    <w:rsid w:val="00C10E3A"/>
    <w:rsid w:val="00C1250C"/>
    <w:rsid w:val="00C144E1"/>
    <w:rsid w:val="00C161FE"/>
    <w:rsid w:val="00C22117"/>
    <w:rsid w:val="00C22BB2"/>
    <w:rsid w:val="00C23428"/>
    <w:rsid w:val="00C23702"/>
    <w:rsid w:val="00C26D1E"/>
    <w:rsid w:val="00C26DB7"/>
    <w:rsid w:val="00C27A14"/>
    <w:rsid w:val="00C27D60"/>
    <w:rsid w:val="00C356E6"/>
    <w:rsid w:val="00C4082C"/>
    <w:rsid w:val="00C41DA8"/>
    <w:rsid w:val="00C434AD"/>
    <w:rsid w:val="00C43C4C"/>
    <w:rsid w:val="00C456DD"/>
    <w:rsid w:val="00C470F5"/>
    <w:rsid w:val="00C5064C"/>
    <w:rsid w:val="00C507EB"/>
    <w:rsid w:val="00C50D10"/>
    <w:rsid w:val="00C56EF5"/>
    <w:rsid w:val="00C600F1"/>
    <w:rsid w:val="00C61415"/>
    <w:rsid w:val="00C61DE8"/>
    <w:rsid w:val="00C6265F"/>
    <w:rsid w:val="00C648DF"/>
    <w:rsid w:val="00C64AD5"/>
    <w:rsid w:val="00C6781F"/>
    <w:rsid w:val="00C74541"/>
    <w:rsid w:val="00C7596B"/>
    <w:rsid w:val="00C75E8B"/>
    <w:rsid w:val="00C763AF"/>
    <w:rsid w:val="00C77347"/>
    <w:rsid w:val="00C819D4"/>
    <w:rsid w:val="00C82A3F"/>
    <w:rsid w:val="00C90D6B"/>
    <w:rsid w:val="00C91DA5"/>
    <w:rsid w:val="00C94A22"/>
    <w:rsid w:val="00C96384"/>
    <w:rsid w:val="00CA2C61"/>
    <w:rsid w:val="00CA2FFF"/>
    <w:rsid w:val="00CA44D5"/>
    <w:rsid w:val="00CA68AC"/>
    <w:rsid w:val="00CA6F52"/>
    <w:rsid w:val="00CA71A3"/>
    <w:rsid w:val="00CA723E"/>
    <w:rsid w:val="00CA7503"/>
    <w:rsid w:val="00CA7BF2"/>
    <w:rsid w:val="00CB0CE1"/>
    <w:rsid w:val="00CB0D63"/>
    <w:rsid w:val="00CB40B2"/>
    <w:rsid w:val="00CB56E3"/>
    <w:rsid w:val="00CB6D58"/>
    <w:rsid w:val="00CC0130"/>
    <w:rsid w:val="00CC3410"/>
    <w:rsid w:val="00CC4A4B"/>
    <w:rsid w:val="00CC5A1D"/>
    <w:rsid w:val="00CC7094"/>
    <w:rsid w:val="00CC70D5"/>
    <w:rsid w:val="00CC7536"/>
    <w:rsid w:val="00CD09DB"/>
    <w:rsid w:val="00CD173A"/>
    <w:rsid w:val="00CD22DD"/>
    <w:rsid w:val="00CD34D3"/>
    <w:rsid w:val="00CD3770"/>
    <w:rsid w:val="00CD39BB"/>
    <w:rsid w:val="00CD59A2"/>
    <w:rsid w:val="00CD6E51"/>
    <w:rsid w:val="00CD78F9"/>
    <w:rsid w:val="00CD7F99"/>
    <w:rsid w:val="00CE0436"/>
    <w:rsid w:val="00CE11CE"/>
    <w:rsid w:val="00CE15F5"/>
    <w:rsid w:val="00CE19E9"/>
    <w:rsid w:val="00CE29BF"/>
    <w:rsid w:val="00CE4423"/>
    <w:rsid w:val="00CE5AE8"/>
    <w:rsid w:val="00CE5CD6"/>
    <w:rsid w:val="00CE5E17"/>
    <w:rsid w:val="00CE6D5C"/>
    <w:rsid w:val="00CE7155"/>
    <w:rsid w:val="00CF01A0"/>
    <w:rsid w:val="00CF08EC"/>
    <w:rsid w:val="00CF099A"/>
    <w:rsid w:val="00CF1BBE"/>
    <w:rsid w:val="00CF2477"/>
    <w:rsid w:val="00CF2F5E"/>
    <w:rsid w:val="00CF7931"/>
    <w:rsid w:val="00D0055E"/>
    <w:rsid w:val="00D010E7"/>
    <w:rsid w:val="00D025D1"/>
    <w:rsid w:val="00D02878"/>
    <w:rsid w:val="00D02AC6"/>
    <w:rsid w:val="00D033BC"/>
    <w:rsid w:val="00D041AA"/>
    <w:rsid w:val="00D05219"/>
    <w:rsid w:val="00D07E03"/>
    <w:rsid w:val="00D127C1"/>
    <w:rsid w:val="00D13B6E"/>
    <w:rsid w:val="00D14C37"/>
    <w:rsid w:val="00D14D5F"/>
    <w:rsid w:val="00D1574C"/>
    <w:rsid w:val="00D17B98"/>
    <w:rsid w:val="00D17F4E"/>
    <w:rsid w:val="00D22D4A"/>
    <w:rsid w:val="00D23782"/>
    <w:rsid w:val="00D25BE7"/>
    <w:rsid w:val="00D3114C"/>
    <w:rsid w:val="00D328F6"/>
    <w:rsid w:val="00D33A6E"/>
    <w:rsid w:val="00D3420C"/>
    <w:rsid w:val="00D36C0C"/>
    <w:rsid w:val="00D378D2"/>
    <w:rsid w:val="00D40A09"/>
    <w:rsid w:val="00D42D4D"/>
    <w:rsid w:val="00D44758"/>
    <w:rsid w:val="00D46B5A"/>
    <w:rsid w:val="00D51977"/>
    <w:rsid w:val="00D52A69"/>
    <w:rsid w:val="00D52F58"/>
    <w:rsid w:val="00D54086"/>
    <w:rsid w:val="00D540C0"/>
    <w:rsid w:val="00D5484F"/>
    <w:rsid w:val="00D55BA3"/>
    <w:rsid w:val="00D568BF"/>
    <w:rsid w:val="00D57588"/>
    <w:rsid w:val="00D57E1F"/>
    <w:rsid w:val="00D61868"/>
    <w:rsid w:val="00D61EA7"/>
    <w:rsid w:val="00D637C8"/>
    <w:rsid w:val="00D63B87"/>
    <w:rsid w:val="00D63C34"/>
    <w:rsid w:val="00D67195"/>
    <w:rsid w:val="00D679B5"/>
    <w:rsid w:val="00D70C25"/>
    <w:rsid w:val="00D73B41"/>
    <w:rsid w:val="00D747D2"/>
    <w:rsid w:val="00D758C5"/>
    <w:rsid w:val="00D7692C"/>
    <w:rsid w:val="00D774C7"/>
    <w:rsid w:val="00D80F16"/>
    <w:rsid w:val="00D815C2"/>
    <w:rsid w:val="00D8389B"/>
    <w:rsid w:val="00D83FC9"/>
    <w:rsid w:val="00D847C2"/>
    <w:rsid w:val="00D847F5"/>
    <w:rsid w:val="00D84DE3"/>
    <w:rsid w:val="00D921FC"/>
    <w:rsid w:val="00D9290D"/>
    <w:rsid w:val="00D92CD8"/>
    <w:rsid w:val="00D937E4"/>
    <w:rsid w:val="00D94C2A"/>
    <w:rsid w:val="00D95EC1"/>
    <w:rsid w:val="00D96C54"/>
    <w:rsid w:val="00D97689"/>
    <w:rsid w:val="00DA0E65"/>
    <w:rsid w:val="00DA2CA6"/>
    <w:rsid w:val="00DA3602"/>
    <w:rsid w:val="00DA3BBC"/>
    <w:rsid w:val="00DA4C31"/>
    <w:rsid w:val="00DA4F4F"/>
    <w:rsid w:val="00DA619C"/>
    <w:rsid w:val="00DA7B47"/>
    <w:rsid w:val="00DB0F12"/>
    <w:rsid w:val="00DB163A"/>
    <w:rsid w:val="00DB2BE8"/>
    <w:rsid w:val="00DB2DE8"/>
    <w:rsid w:val="00DB437C"/>
    <w:rsid w:val="00DB4868"/>
    <w:rsid w:val="00DB4E12"/>
    <w:rsid w:val="00DB6031"/>
    <w:rsid w:val="00DB6F81"/>
    <w:rsid w:val="00DC248D"/>
    <w:rsid w:val="00DD1137"/>
    <w:rsid w:val="00DD2CA1"/>
    <w:rsid w:val="00DD417D"/>
    <w:rsid w:val="00DD4794"/>
    <w:rsid w:val="00DD4A12"/>
    <w:rsid w:val="00DD63CD"/>
    <w:rsid w:val="00DD68D4"/>
    <w:rsid w:val="00DE030D"/>
    <w:rsid w:val="00DE05CD"/>
    <w:rsid w:val="00DE0AEC"/>
    <w:rsid w:val="00DE0DA9"/>
    <w:rsid w:val="00DE1475"/>
    <w:rsid w:val="00DE3C18"/>
    <w:rsid w:val="00DE4E51"/>
    <w:rsid w:val="00DE51CD"/>
    <w:rsid w:val="00DE64E4"/>
    <w:rsid w:val="00DE78B5"/>
    <w:rsid w:val="00DF2507"/>
    <w:rsid w:val="00DF2BA1"/>
    <w:rsid w:val="00DF4EF1"/>
    <w:rsid w:val="00DF5D7A"/>
    <w:rsid w:val="00DF6292"/>
    <w:rsid w:val="00DF63F4"/>
    <w:rsid w:val="00DF750A"/>
    <w:rsid w:val="00DF7CAF"/>
    <w:rsid w:val="00E01CA6"/>
    <w:rsid w:val="00E02218"/>
    <w:rsid w:val="00E050AE"/>
    <w:rsid w:val="00E072FE"/>
    <w:rsid w:val="00E10136"/>
    <w:rsid w:val="00E107FD"/>
    <w:rsid w:val="00E113F6"/>
    <w:rsid w:val="00E118EF"/>
    <w:rsid w:val="00E11D1E"/>
    <w:rsid w:val="00E13EFE"/>
    <w:rsid w:val="00E1441E"/>
    <w:rsid w:val="00E16552"/>
    <w:rsid w:val="00E16584"/>
    <w:rsid w:val="00E16C46"/>
    <w:rsid w:val="00E201D3"/>
    <w:rsid w:val="00E21581"/>
    <w:rsid w:val="00E23B3C"/>
    <w:rsid w:val="00E24351"/>
    <w:rsid w:val="00E26C31"/>
    <w:rsid w:val="00E30687"/>
    <w:rsid w:val="00E313E3"/>
    <w:rsid w:val="00E32970"/>
    <w:rsid w:val="00E332EA"/>
    <w:rsid w:val="00E336B0"/>
    <w:rsid w:val="00E35568"/>
    <w:rsid w:val="00E35D42"/>
    <w:rsid w:val="00E36269"/>
    <w:rsid w:val="00E365EA"/>
    <w:rsid w:val="00E3661C"/>
    <w:rsid w:val="00E372DC"/>
    <w:rsid w:val="00E41159"/>
    <w:rsid w:val="00E41502"/>
    <w:rsid w:val="00E423FA"/>
    <w:rsid w:val="00E428EB"/>
    <w:rsid w:val="00E43E12"/>
    <w:rsid w:val="00E44253"/>
    <w:rsid w:val="00E44A29"/>
    <w:rsid w:val="00E44CC1"/>
    <w:rsid w:val="00E44FBA"/>
    <w:rsid w:val="00E45008"/>
    <w:rsid w:val="00E4664C"/>
    <w:rsid w:val="00E46917"/>
    <w:rsid w:val="00E471C5"/>
    <w:rsid w:val="00E4733D"/>
    <w:rsid w:val="00E47BA6"/>
    <w:rsid w:val="00E52803"/>
    <w:rsid w:val="00E52A0D"/>
    <w:rsid w:val="00E52AB8"/>
    <w:rsid w:val="00E5426E"/>
    <w:rsid w:val="00E57AF2"/>
    <w:rsid w:val="00E57D62"/>
    <w:rsid w:val="00E6009E"/>
    <w:rsid w:val="00E627DF"/>
    <w:rsid w:val="00E638FC"/>
    <w:rsid w:val="00E63C8F"/>
    <w:rsid w:val="00E6648E"/>
    <w:rsid w:val="00E67D59"/>
    <w:rsid w:val="00E701DA"/>
    <w:rsid w:val="00E71F44"/>
    <w:rsid w:val="00E73EF3"/>
    <w:rsid w:val="00E7427C"/>
    <w:rsid w:val="00E75871"/>
    <w:rsid w:val="00E76181"/>
    <w:rsid w:val="00E7628E"/>
    <w:rsid w:val="00E776BC"/>
    <w:rsid w:val="00E80BFE"/>
    <w:rsid w:val="00E810FD"/>
    <w:rsid w:val="00E81482"/>
    <w:rsid w:val="00E8197D"/>
    <w:rsid w:val="00E83022"/>
    <w:rsid w:val="00E83A27"/>
    <w:rsid w:val="00E85C96"/>
    <w:rsid w:val="00E86B58"/>
    <w:rsid w:val="00E87036"/>
    <w:rsid w:val="00E87FCB"/>
    <w:rsid w:val="00E9491F"/>
    <w:rsid w:val="00E94F9D"/>
    <w:rsid w:val="00E95562"/>
    <w:rsid w:val="00EA30BB"/>
    <w:rsid w:val="00EA3432"/>
    <w:rsid w:val="00EA374F"/>
    <w:rsid w:val="00EA3E8A"/>
    <w:rsid w:val="00EA58E6"/>
    <w:rsid w:val="00EB0292"/>
    <w:rsid w:val="00EB1499"/>
    <w:rsid w:val="00EB2048"/>
    <w:rsid w:val="00EB3BD0"/>
    <w:rsid w:val="00EC05A0"/>
    <w:rsid w:val="00EC12F8"/>
    <w:rsid w:val="00EC2E2F"/>
    <w:rsid w:val="00EC31A9"/>
    <w:rsid w:val="00EC38C7"/>
    <w:rsid w:val="00EC4630"/>
    <w:rsid w:val="00EC4ABF"/>
    <w:rsid w:val="00EC5D2F"/>
    <w:rsid w:val="00EC6947"/>
    <w:rsid w:val="00EC76F6"/>
    <w:rsid w:val="00ED09C5"/>
    <w:rsid w:val="00ED0C49"/>
    <w:rsid w:val="00ED0D25"/>
    <w:rsid w:val="00ED21D0"/>
    <w:rsid w:val="00ED4325"/>
    <w:rsid w:val="00ED4431"/>
    <w:rsid w:val="00ED4DC0"/>
    <w:rsid w:val="00ED6019"/>
    <w:rsid w:val="00ED6E1F"/>
    <w:rsid w:val="00EE09DD"/>
    <w:rsid w:val="00EE392B"/>
    <w:rsid w:val="00EE4605"/>
    <w:rsid w:val="00EE58C5"/>
    <w:rsid w:val="00EE6158"/>
    <w:rsid w:val="00EE61AD"/>
    <w:rsid w:val="00EF12CE"/>
    <w:rsid w:val="00EF73BC"/>
    <w:rsid w:val="00F00432"/>
    <w:rsid w:val="00F03102"/>
    <w:rsid w:val="00F071FB"/>
    <w:rsid w:val="00F07F2B"/>
    <w:rsid w:val="00F10A65"/>
    <w:rsid w:val="00F1229A"/>
    <w:rsid w:val="00F128C5"/>
    <w:rsid w:val="00F134FF"/>
    <w:rsid w:val="00F15F9E"/>
    <w:rsid w:val="00F1689C"/>
    <w:rsid w:val="00F2031B"/>
    <w:rsid w:val="00F2592C"/>
    <w:rsid w:val="00F27068"/>
    <w:rsid w:val="00F273BB"/>
    <w:rsid w:val="00F30BC3"/>
    <w:rsid w:val="00F30CC2"/>
    <w:rsid w:val="00F3174A"/>
    <w:rsid w:val="00F31E62"/>
    <w:rsid w:val="00F32931"/>
    <w:rsid w:val="00F33060"/>
    <w:rsid w:val="00F33259"/>
    <w:rsid w:val="00F346E8"/>
    <w:rsid w:val="00F35128"/>
    <w:rsid w:val="00F35A14"/>
    <w:rsid w:val="00F35A2C"/>
    <w:rsid w:val="00F35ABD"/>
    <w:rsid w:val="00F403D1"/>
    <w:rsid w:val="00F42ABD"/>
    <w:rsid w:val="00F42BA9"/>
    <w:rsid w:val="00F43966"/>
    <w:rsid w:val="00F474A8"/>
    <w:rsid w:val="00F520C0"/>
    <w:rsid w:val="00F520DE"/>
    <w:rsid w:val="00F52611"/>
    <w:rsid w:val="00F536D7"/>
    <w:rsid w:val="00F54154"/>
    <w:rsid w:val="00F5454B"/>
    <w:rsid w:val="00F57038"/>
    <w:rsid w:val="00F57158"/>
    <w:rsid w:val="00F61AEE"/>
    <w:rsid w:val="00F62C98"/>
    <w:rsid w:val="00F62E51"/>
    <w:rsid w:val="00F63141"/>
    <w:rsid w:val="00F63240"/>
    <w:rsid w:val="00F63521"/>
    <w:rsid w:val="00F63815"/>
    <w:rsid w:val="00F645AB"/>
    <w:rsid w:val="00F652E6"/>
    <w:rsid w:val="00F65409"/>
    <w:rsid w:val="00F6698E"/>
    <w:rsid w:val="00F66FBD"/>
    <w:rsid w:val="00F74587"/>
    <w:rsid w:val="00F76B21"/>
    <w:rsid w:val="00F7723E"/>
    <w:rsid w:val="00F77828"/>
    <w:rsid w:val="00F80915"/>
    <w:rsid w:val="00F811AF"/>
    <w:rsid w:val="00F81F92"/>
    <w:rsid w:val="00F82640"/>
    <w:rsid w:val="00F8267E"/>
    <w:rsid w:val="00F82876"/>
    <w:rsid w:val="00F837B2"/>
    <w:rsid w:val="00F90256"/>
    <w:rsid w:val="00F90B7C"/>
    <w:rsid w:val="00F90FF1"/>
    <w:rsid w:val="00F933CA"/>
    <w:rsid w:val="00F96035"/>
    <w:rsid w:val="00FA12C5"/>
    <w:rsid w:val="00FA1EA6"/>
    <w:rsid w:val="00FA2258"/>
    <w:rsid w:val="00FA2BE5"/>
    <w:rsid w:val="00FA2DC6"/>
    <w:rsid w:val="00FA444D"/>
    <w:rsid w:val="00FA6E97"/>
    <w:rsid w:val="00FA79D1"/>
    <w:rsid w:val="00FB57AC"/>
    <w:rsid w:val="00FB5838"/>
    <w:rsid w:val="00FB620E"/>
    <w:rsid w:val="00FC3660"/>
    <w:rsid w:val="00FC45AF"/>
    <w:rsid w:val="00FC50DC"/>
    <w:rsid w:val="00FC581E"/>
    <w:rsid w:val="00FC6905"/>
    <w:rsid w:val="00FC6C8A"/>
    <w:rsid w:val="00FC76BB"/>
    <w:rsid w:val="00FD10BA"/>
    <w:rsid w:val="00FD1A2F"/>
    <w:rsid w:val="00FD27D9"/>
    <w:rsid w:val="00FD41B7"/>
    <w:rsid w:val="00FD43E2"/>
    <w:rsid w:val="00FD4964"/>
    <w:rsid w:val="00FD632D"/>
    <w:rsid w:val="00FD6D64"/>
    <w:rsid w:val="00FD75DE"/>
    <w:rsid w:val="00FD79E3"/>
    <w:rsid w:val="00FE1833"/>
    <w:rsid w:val="00FE279F"/>
    <w:rsid w:val="00FE2AF1"/>
    <w:rsid w:val="00FE2B41"/>
    <w:rsid w:val="00FE36BF"/>
    <w:rsid w:val="00FE384F"/>
    <w:rsid w:val="00FE3CA6"/>
    <w:rsid w:val="00FE55D9"/>
    <w:rsid w:val="00FE5EF3"/>
    <w:rsid w:val="00FE77A8"/>
    <w:rsid w:val="00FF187E"/>
    <w:rsid w:val="00FF18C9"/>
    <w:rsid w:val="00FF2DAB"/>
    <w:rsid w:val="00FF6F7F"/>
    <w:rsid w:val="00FF709B"/>
    <w:rsid w:val="00FF7282"/>
    <w:rsid w:val="00FF769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904B393"/>
  <w15:docId w15:val="{9C224B80-04CD-4204-8D4B-EA8687389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1" w:qFormat="1"/>
    <w:lsdException w:name="heading 2" w:uiPriority="1" w:qFormat="1"/>
    <w:lsdException w:name="heading 3" w:uiPriority="1"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1"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B55D5B"/>
    <w:pPr>
      <w:suppressAutoHyphens/>
      <w:jc w:val="both"/>
    </w:pPr>
    <w:rPr>
      <w:rFonts w:asciiTheme="minorHAnsi" w:hAnsiTheme="minorHAnsi"/>
      <w:sz w:val="24"/>
      <w:lang w:eastAsia="ar-SA"/>
    </w:rPr>
  </w:style>
  <w:style w:type="paragraph" w:styleId="Titolo1">
    <w:name w:val="heading 1"/>
    <w:basedOn w:val="Normale"/>
    <w:next w:val="Normale"/>
    <w:autoRedefine/>
    <w:uiPriority w:val="1"/>
    <w:qFormat/>
    <w:rsid w:val="00696201"/>
    <w:pPr>
      <w:keepNext/>
      <w:numPr>
        <w:numId w:val="11"/>
      </w:numPr>
      <w:spacing w:before="240"/>
      <w:outlineLvl w:val="0"/>
    </w:pPr>
    <w:rPr>
      <w:b/>
    </w:rPr>
  </w:style>
  <w:style w:type="paragraph" w:styleId="Titolo2">
    <w:name w:val="heading 2"/>
    <w:basedOn w:val="Normale"/>
    <w:next w:val="Normale"/>
    <w:autoRedefine/>
    <w:uiPriority w:val="1"/>
    <w:qFormat/>
    <w:rsid w:val="00E32970"/>
    <w:pPr>
      <w:keepNext/>
      <w:numPr>
        <w:ilvl w:val="1"/>
        <w:numId w:val="11"/>
      </w:numPr>
      <w:spacing w:before="120" w:line="276" w:lineRule="auto"/>
      <w:outlineLvl w:val="1"/>
    </w:pPr>
    <w:rPr>
      <w:b/>
    </w:rPr>
  </w:style>
  <w:style w:type="paragraph" w:styleId="Titolo3">
    <w:name w:val="heading 3"/>
    <w:basedOn w:val="Normale"/>
    <w:next w:val="Normale"/>
    <w:autoRedefine/>
    <w:uiPriority w:val="1"/>
    <w:qFormat/>
    <w:rsid w:val="00C64AD5"/>
    <w:pPr>
      <w:keepNext/>
      <w:numPr>
        <w:ilvl w:val="2"/>
        <w:numId w:val="11"/>
      </w:numPr>
      <w:spacing w:before="120" w:after="40" w:line="276" w:lineRule="auto"/>
      <w:outlineLvl w:val="2"/>
    </w:pPr>
    <w:rPr>
      <w:b/>
      <w:i/>
    </w:rPr>
  </w:style>
  <w:style w:type="paragraph" w:styleId="Titolo4">
    <w:name w:val="heading 4"/>
    <w:basedOn w:val="Normale"/>
    <w:next w:val="Normale"/>
    <w:qFormat/>
    <w:pPr>
      <w:keepNext/>
      <w:numPr>
        <w:ilvl w:val="3"/>
        <w:numId w:val="11"/>
      </w:numPr>
      <w:ind w:right="-1"/>
      <w:jc w:val="center"/>
      <w:outlineLvl w:val="3"/>
    </w:pPr>
    <w:rPr>
      <w:b/>
      <w:sz w:val="28"/>
    </w:rPr>
  </w:style>
  <w:style w:type="paragraph" w:styleId="Titolo5">
    <w:name w:val="heading 5"/>
    <w:basedOn w:val="Normale"/>
    <w:next w:val="Normale"/>
    <w:qFormat/>
    <w:pPr>
      <w:keepNext/>
      <w:numPr>
        <w:ilvl w:val="4"/>
        <w:numId w:val="11"/>
      </w:numPr>
      <w:tabs>
        <w:tab w:val="left" w:pos="4860"/>
      </w:tabs>
      <w:spacing w:before="120" w:after="120"/>
      <w:ind w:right="-142"/>
      <w:outlineLvl w:val="4"/>
    </w:pPr>
    <w:rPr>
      <w:b/>
    </w:rPr>
  </w:style>
  <w:style w:type="paragraph" w:styleId="Titolo6">
    <w:name w:val="heading 6"/>
    <w:basedOn w:val="Normale"/>
    <w:next w:val="Normale"/>
    <w:link w:val="Titolo6Carattere"/>
    <w:uiPriority w:val="9"/>
    <w:qFormat/>
    <w:rsid w:val="00DE030D"/>
    <w:pPr>
      <w:numPr>
        <w:ilvl w:val="5"/>
        <w:numId w:val="11"/>
      </w:numPr>
      <w:spacing w:before="240" w:after="60"/>
      <w:outlineLvl w:val="5"/>
    </w:pPr>
    <w:rPr>
      <w:rFonts w:ascii="Calibri" w:hAnsi="Calibri"/>
      <w:b/>
      <w:bCs/>
      <w:szCs w:val="22"/>
      <w:lang w:val="x-none"/>
    </w:rPr>
  </w:style>
  <w:style w:type="paragraph" w:styleId="Titolo7">
    <w:name w:val="heading 7"/>
    <w:basedOn w:val="Normale"/>
    <w:next w:val="Normale"/>
    <w:link w:val="Titolo7Carattere"/>
    <w:uiPriority w:val="9"/>
    <w:qFormat/>
    <w:rsid w:val="00DE030D"/>
    <w:pPr>
      <w:numPr>
        <w:ilvl w:val="6"/>
        <w:numId w:val="11"/>
      </w:numPr>
      <w:spacing w:before="240" w:after="60"/>
      <w:outlineLvl w:val="6"/>
    </w:pPr>
    <w:rPr>
      <w:rFonts w:ascii="Calibri" w:hAnsi="Calibri"/>
      <w:szCs w:val="24"/>
      <w:lang w:val="x-none"/>
    </w:rPr>
  </w:style>
  <w:style w:type="paragraph" w:styleId="Titolo8">
    <w:name w:val="heading 8"/>
    <w:basedOn w:val="Normale"/>
    <w:next w:val="Normale"/>
    <w:link w:val="Titolo8Carattere"/>
    <w:uiPriority w:val="9"/>
    <w:qFormat/>
    <w:rsid w:val="00DE030D"/>
    <w:pPr>
      <w:numPr>
        <w:ilvl w:val="7"/>
        <w:numId w:val="11"/>
      </w:numPr>
      <w:spacing w:before="240" w:after="60"/>
      <w:outlineLvl w:val="7"/>
    </w:pPr>
    <w:rPr>
      <w:rFonts w:ascii="Calibri" w:hAnsi="Calibri"/>
      <w:i/>
      <w:iCs/>
      <w:szCs w:val="24"/>
      <w:lang w:val="x-none"/>
    </w:rPr>
  </w:style>
  <w:style w:type="paragraph" w:styleId="Titolo9">
    <w:name w:val="heading 9"/>
    <w:basedOn w:val="Normale"/>
    <w:next w:val="Normale"/>
    <w:link w:val="Titolo9Carattere"/>
    <w:uiPriority w:val="9"/>
    <w:qFormat/>
    <w:rsid w:val="00DE030D"/>
    <w:pPr>
      <w:numPr>
        <w:ilvl w:val="8"/>
        <w:numId w:val="11"/>
      </w:numPr>
      <w:spacing w:before="240" w:after="60"/>
      <w:outlineLvl w:val="8"/>
    </w:pPr>
    <w:rPr>
      <w:rFonts w:ascii="Calibri Light" w:hAnsi="Calibri Light"/>
      <w:szCs w:val="22"/>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2z0">
    <w:name w:val="WW8Num2z0"/>
    <w:rPr>
      <w:rFonts w:ascii="StarSymbol" w:hAnsi="StarSymbol"/>
    </w:rPr>
  </w:style>
  <w:style w:type="character" w:customStyle="1" w:styleId="WW8Num3z0">
    <w:name w:val="WW8Num3z0"/>
    <w:rPr>
      <w:rFonts w:ascii="Times New Roman" w:hAnsi="Times New Roman"/>
    </w:rPr>
  </w:style>
  <w:style w:type="character" w:customStyle="1" w:styleId="WW8Num4z0">
    <w:name w:val="WW8Num4z0"/>
    <w:rPr>
      <w:rFonts w:ascii="Wingdings" w:hAnsi="Wingdings"/>
    </w:rPr>
  </w:style>
  <w:style w:type="character" w:customStyle="1" w:styleId="WW8Num5z0">
    <w:name w:val="WW8Num5z0"/>
    <w:rPr>
      <w:rFonts w:ascii="Times New Roman" w:hAnsi="Times New Roman"/>
      <w:b w:val="0"/>
      <w:i w:val="0"/>
    </w:rPr>
  </w:style>
  <w:style w:type="character" w:customStyle="1" w:styleId="WW8Num5z1">
    <w:name w:val="WW8Num5z1"/>
    <w:rPr>
      <w:rFonts w:ascii="Courier New" w:hAnsi="Courier New"/>
    </w:rPr>
  </w:style>
  <w:style w:type="character" w:customStyle="1" w:styleId="WW8Num5z3">
    <w:name w:val="WW8Num5z3"/>
    <w:rPr>
      <w:rFonts w:ascii="Symbol" w:hAnsi="Symbol"/>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8z0">
    <w:name w:val="WW8Num8z0"/>
    <w:rPr>
      <w:rFonts w:ascii="Times New Roman" w:eastAsia="Times New Roman" w:hAnsi="Times New Roman" w:cs="Times New Roman"/>
    </w:rPr>
  </w:style>
  <w:style w:type="character" w:customStyle="1" w:styleId="WW8Num9z0">
    <w:name w:val="WW8Num9z0"/>
    <w:rPr>
      <w:rFonts w:ascii="Wingdings" w:hAnsi="Wingdings"/>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5z2">
    <w:name w:val="WW8Num5z2"/>
    <w:rPr>
      <w:rFonts w:ascii="Wingdings" w:hAnsi="Wingdings"/>
    </w:rPr>
  </w:style>
  <w:style w:type="character" w:customStyle="1" w:styleId="WW8Num6z1">
    <w:name w:val="WW8Num6z1"/>
    <w:rPr>
      <w:rFonts w:ascii="Courier New" w:hAnsi="Courier New"/>
    </w:rPr>
  </w:style>
  <w:style w:type="character" w:customStyle="1" w:styleId="WW8Num6z2">
    <w:name w:val="WW8Num6z2"/>
    <w:rPr>
      <w:rFonts w:ascii="Wingdings" w:hAnsi="Wingdings"/>
    </w:rPr>
  </w:style>
  <w:style w:type="character" w:customStyle="1" w:styleId="WW8Num7z1">
    <w:name w:val="WW8Num7z1"/>
    <w:rPr>
      <w:rFonts w:ascii="Times New Roman" w:eastAsia="Times New Roman" w:hAnsi="Times New Roman" w:cs="Times New Roman"/>
    </w:rPr>
  </w:style>
  <w:style w:type="character" w:customStyle="1" w:styleId="WW8Num7z3">
    <w:name w:val="WW8Num7z3"/>
    <w:rPr>
      <w:rFonts w:ascii="Symbol" w:hAnsi="Symbol"/>
    </w:rPr>
  </w:style>
  <w:style w:type="character" w:customStyle="1" w:styleId="WW8Num7z4">
    <w:name w:val="WW8Num7z4"/>
    <w:rPr>
      <w:rFonts w:ascii="Courier New" w:hAnsi="Courier New"/>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9z1">
    <w:name w:val="WW8Num9z1"/>
    <w:rPr>
      <w:rFonts w:ascii="Courier New" w:hAnsi="Courier New"/>
    </w:rPr>
  </w:style>
  <w:style w:type="character" w:customStyle="1" w:styleId="WW8Num9z3">
    <w:name w:val="WW8Num9z3"/>
    <w:rPr>
      <w:rFonts w:ascii="Symbol" w:hAnsi="Symbol"/>
    </w:rPr>
  </w:style>
  <w:style w:type="character" w:customStyle="1" w:styleId="WW8Num11z0">
    <w:name w:val="WW8Num11z0"/>
    <w:rPr>
      <w:rFonts w:ascii="Book Antiqua" w:hAnsi="Book Antiqua"/>
      <w:b/>
      <w:i w:val="0"/>
      <w:sz w:val="32"/>
      <w:szCs w:val="32"/>
    </w:rPr>
  </w:style>
  <w:style w:type="character" w:customStyle="1" w:styleId="WW8Num11z2">
    <w:name w:val="WW8Num11z2"/>
    <w:rPr>
      <w:b/>
      <w:i w:val="0"/>
      <w:sz w:val="24"/>
      <w:szCs w:val="24"/>
    </w:rPr>
  </w:style>
  <w:style w:type="character" w:customStyle="1" w:styleId="WW8Num12z0">
    <w:name w:val="WW8Num12z0"/>
    <w:rPr>
      <w:rFonts w:ascii="Book Antiqua" w:hAnsi="Book Antiqua"/>
      <w:b/>
      <w:i w:val="0"/>
      <w:sz w:val="32"/>
      <w:szCs w:val="32"/>
    </w:rPr>
  </w:style>
  <w:style w:type="character" w:customStyle="1" w:styleId="WW8Num12z2">
    <w:name w:val="WW8Num12z2"/>
    <w:rPr>
      <w:b/>
      <w:i w:val="0"/>
      <w:sz w:val="24"/>
      <w:szCs w:val="24"/>
    </w:rPr>
  </w:style>
  <w:style w:type="character" w:customStyle="1" w:styleId="WW8Num13z0">
    <w:name w:val="WW8Num13z0"/>
    <w:rPr>
      <w:b/>
      <w:i w:val="0"/>
      <w:sz w:val="24"/>
    </w:rPr>
  </w:style>
  <w:style w:type="character" w:customStyle="1" w:styleId="WW8Num13z2">
    <w:name w:val="WW8Num13z2"/>
    <w:rPr>
      <w:b/>
      <w:i w:val="0"/>
    </w:rPr>
  </w:style>
  <w:style w:type="character" w:customStyle="1" w:styleId="WW8Num14z0">
    <w:name w:val="WW8Num14z0"/>
    <w:rPr>
      <w:rFonts w:ascii="Wingdings" w:hAnsi="Wingdings"/>
    </w:rPr>
  </w:style>
  <w:style w:type="character" w:customStyle="1" w:styleId="WW8Num14z1">
    <w:name w:val="WW8Num14z1"/>
    <w:rPr>
      <w:rFonts w:ascii="Courier New" w:hAnsi="Courier New"/>
    </w:rPr>
  </w:style>
  <w:style w:type="character" w:customStyle="1" w:styleId="WW8Num14z3">
    <w:name w:val="WW8Num14z3"/>
    <w:rPr>
      <w:rFonts w:ascii="Symbol" w:hAnsi="Symbol"/>
    </w:rPr>
  </w:style>
  <w:style w:type="character" w:customStyle="1" w:styleId="WW8Num16z0">
    <w:name w:val="WW8Num16z0"/>
    <w:rPr>
      <w:rFonts w:ascii="Times New Roman" w:eastAsia="Times New Roman"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rFonts w:ascii="Book Antiqua" w:hAnsi="Book Antiqua"/>
      <w:b/>
      <w:i w:val="0"/>
      <w:sz w:val="32"/>
      <w:szCs w:val="32"/>
    </w:rPr>
  </w:style>
  <w:style w:type="character" w:customStyle="1" w:styleId="WW8Num17z2">
    <w:name w:val="WW8Num17z2"/>
    <w:rPr>
      <w:b/>
      <w:i w:val="0"/>
      <w:sz w:val="24"/>
      <w:szCs w:val="24"/>
    </w:rPr>
  </w:style>
  <w:style w:type="character" w:customStyle="1" w:styleId="WW8Num18z1">
    <w:name w:val="WW8Num18z1"/>
    <w:rPr>
      <w:rFonts w:ascii="Symbol" w:hAnsi="Symbol"/>
    </w:rPr>
  </w:style>
  <w:style w:type="character" w:customStyle="1" w:styleId="WW8Num20z1">
    <w:name w:val="WW8Num20z1"/>
    <w:rPr>
      <w:rFonts w:ascii="Courier New" w:hAnsi="Courier New"/>
    </w:rPr>
  </w:style>
  <w:style w:type="character" w:customStyle="1" w:styleId="WW8Num20z2">
    <w:name w:val="WW8Num20z2"/>
    <w:rPr>
      <w:rFonts w:ascii="Wingdings" w:hAnsi="Wingdings"/>
    </w:rPr>
  </w:style>
  <w:style w:type="character" w:customStyle="1" w:styleId="WW8Num20z3">
    <w:name w:val="WW8Num20z3"/>
    <w:rPr>
      <w:rFonts w:ascii="Symbol" w:hAnsi="Symbol"/>
    </w:rPr>
  </w:style>
  <w:style w:type="character" w:customStyle="1" w:styleId="WW8Num21z0">
    <w:name w:val="WW8Num21z0"/>
    <w:rPr>
      <w:rFonts w:ascii="Times New Roman" w:hAnsi="Times New Roman"/>
      <w:b w:val="0"/>
      <w:i w:val="0"/>
    </w:rPr>
  </w:style>
  <w:style w:type="character" w:customStyle="1" w:styleId="WW8Num21z1">
    <w:name w:val="WW8Num21z1"/>
    <w:rPr>
      <w:rFonts w:ascii="Symbol" w:hAnsi="Symbol"/>
    </w:rPr>
  </w:style>
  <w:style w:type="character" w:customStyle="1" w:styleId="WW8Num21z3">
    <w:name w:val="WW8Num21z3"/>
    <w:rPr>
      <w:rFonts w:ascii="Times New Roman" w:hAnsi="Times New Roman" w:cs="Times New Roman"/>
    </w:rPr>
  </w:style>
  <w:style w:type="character" w:customStyle="1" w:styleId="WW8Num22z0">
    <w:name w:val="WW8Num22z0"/>
    <w:rPr>
      <w:rFonts w:ascii="Wingdings" w:hAnsi="Wingdings"/>
    </w:rPr>
  </w:style>
  <w:style w:type="character" w:customStyle="1" w:styleId="WW8Num22z1">
    <w:name w:val="WW8Num22z1"/>
    <w:rPr>
      <w:rFonts w:ascii="Courier New" w:hAnsi="Courier New"/>
    </w:rPr>
  </w:style>
  <w:style w:type="character" w:customStyle="1" w:styleId="WW8Num22z3">
    <w:name w:val="WW8Num22z3"/>
    <w:rPr>
      <w:rFonts w:ascii="Symbol" w:hAnsi="Symbol"/>
    </w:rPr>
  </w:style>
  <w:style w:type="character" w:customStyle="1" w:styleId="WW8Num23z0">
    <w:name w:val="WW8Num23z0"/>
    <w:rPr>
      <w:rFonts w:ascii="Wingdings" w:hAnsi="Wingdings"/>
    </w:rPr>
  </w:style>
  <w:style w:type="character" w:customStyle="1" w:styleId="WW8Num23z1">
    <w:name w:val="WW8Num23z1"/>
    <w:rPr>
      <w:rFonts w:ascii="Courier New" w:hAnsi="Courier New"/>
    </w:rPr>
  </w:style>
  <w:style w:type="character" w:customStyle="1" w:styleId="WW8Num23z3">
    <w:name w:val="WW8Num23z3"/>
    <w:rPr>
      <w:rFonts w:ascii="Symbol" w:hAnsi="Symbol"/>
    </w:rPr>
  </w:style>
  <w:style w:type="character" w:customStyle="1" w:styleId="WW8Num24z0">
    <w:name w:val="WW8Num24z0"/>
    <w:rPr>
      <w:rFonts w:ascii="Wingdings" w:hAnsi="Wingdings"/>
    </w:rPr>
  </w:style>
  <w:style w:type="character" w:customStyle="1" w:styleId="WW8Num24z1">
    <w:name w:val="WW8Num24z1"/>
    <w:rPr>
      <w:rFonts w:ascii="Courier New" w:hAnsi="Courier New"/>
    </w:rPr>
  </w:style>
  <w:style w:type="character" w:customStyle="1" w:styleId="WW8Num24z3">
    <w:name w:val="WW8Num24z3"/>
    <w:rPr>
      <w:rFonts w:ascii="Symbol" w:hAnsi="Symbol"/>
    </w:rPr>
  </w:style>
  <w:style w:type="character" w:customStyle="1" w:styleId="WW8Num30z0">
    <w:name w:val="WW8Num30z0"/>
    <w:rPr>
      <w:rFonts w:ascii="Times New Roman" w:hAnsi="Times New Roman"/>
      <w:b w:val="0"/>
      <w:i w:val="0"/>
    </w:rPr>
  </w:style>
  <w:style w:type="character" w:customStyle="1" w:styleId="WW8Num30z1">
    <w:name w:val="WW8Num30z1"/>
    <w:rPr>
      <w:rFonts w:ascii="Symbol" w:hAnsi="Symbol"/>
    </w:rPr>
  </w:style>
  <w:style w:type="character" w:customStyle="1" w:styleId="WW8Num30z3">
    <w:name w:val="WW8Num30z3"/>
    <w:rPr>
      <w:rFonts w:ascii="Wingdings" w:hAnsi="Wingdings"/>
    </w:rPr>
  </w:style>
  <w:style w:type="character" w:customStyle="1" w:styleId="WW8Num31z0">
    <w:name w:val="WW8Num31z0"/>
    <w:rPr>
      <w:rFonts w:ascii="Wingdings" w:hAnsi="Wingdings"/>
    </w:rPr>
  </w:style>
  <w:style w:type="character" w:customStyle="1" w:styleId="WW8Num31z1">
    <w:name w:val="WW8Num31z1"/>
    <w:rPr>
      <w:rFonts w:ascii="Courier New" w:hAnsi="Courier New"/>
    </w:rPr>
  </w:style>
  <w:style w:type="character" w:customStyle="1" w:styleId="WW8Num31z3">
    <w:name w:val="WW8Num31z3"/>
    <w:rPr>
      <w:rFonts w:ascii="Symbol" w:hAnsi="Symbol"/>
    </w:rPr>
  </w:style>
  <w:style w:type="character" w:customStyle="1" w:styleId="WW8Num32z0">
    <w:name w:val="WW8Num32z0"/>
    <w:rPr>
      <w:rFonts w:ascii="Symbol" w:hAnsi="Symbol"/>
    </w:rPr>
  </w:style>
  <w:style w:type="character" w:customStyle="1" w:styleId="WW8Num32z1">
    <w:name w:val="WW8Num32z1"/>
    <w:rPr>
      <w:rFonts w:ascii="Wingdings" w:hAnsi="Wingdings"/>
    </w:rPr>
  </w:style>
  <w:style w:type="character" w:customStyle="1" w:styleId="WW8Num32z4">
    <w:name w:val="WW8Num32z4"/>
    <w:rPr>
      <w:rFonts w:ascii="Courier New" w:hAnsi="Courier New" w:cs="Courier New"/>
    </w:rPr>
  </w:style>
  <w:style w:type="character" w:customStyle="1" w:styleId="WW8Num33z0">
    <w:name w:val="WW8Num33z0"/>
    <w:rPr>
      <w:rFonts w:ascii="Book Antiqua" w:hAnsi="Book Antiqua"/>
      <w:b/>
      <w:i w:val="0"/>
      <w:sz w:val="32"/>
      <w:szCs w:val="32"/>
    </w:rPr>
  </w:style>
  <w:style w:type="character" w:customStyle="1" w:styleId="WW8Num33z2">
    <w:name w:val="WW8Num33z2"/>
    <w:rPr>
      <w:b/>
      <w:i w:val="0"/>
      <w:sz w:val="24"/>
      <w:szCs w:val="24"/>
    </w:rPr>
  </w:style>
  <w:style w:type="character" w:customStyle="1" w:styleId="WW8Num34z0">
    <w:name w:val="WW8Num34z0"/>
    <w:rPr>
      <w:rFonts w:ascii="Wingdings" w:hAnsi="Wingdings"/>
    </w:rPr>
  </w:style>
  <w:style w:type="character" w:customStyle="1" w:styleId="WW8Num34z1">
    <w:name w:val="WW8Num34z1"/>
    <w:rPr>
      <w:rFonts w:ascii="Courier New" w:hAnsi="Courier New"/>
    </w:rPr>
  </w:style>
  <w:style w:type="character" w:customStyle="1" w:styleId="WW8Num34z3">
    <w:name w:val="WW8Num34z3"/>
    <w:rPr>
      <w:rFonts w:ascii="Symbol" w:hAnsi="Symbol"/>
    </w:rPr>
  </w:style>
  <w:style w:type="character" w:customStyle="1" w:styleId="WW8Num35z0">
    <w:name w:val="WW8Num35z0"/>
    <w:rPr>
      <w:rFonts w:ascii="Times New Roman" w:eastAsia="Times New Roman" w:hAnsi="Times New Roman" w:cs="Times New Roman"/>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rPr>
  </w:style>
  <w:style w:type="character" w:customStyle="1" w:styleId="WW8Num35z3">
    <w:name w:val="WW8Num35z3"/>
    <w:rPr>
      <w:rFonts w:ascii="Symbol" w:hAnsi="Symbol"/>
    </w:rPr>
  </w:style>
  <w:style w:type="character" w:customStyle="1" w:styleId="WW8Num36z0">
    <w:name w:val="WW8Num36z0"/>
    <w:rPr>
      <w:rFonts w:ascii="Symbol" w:hAnsi="Symbol"/>
    </w:rPr>
  </w:style>
  <w:style w:type="character" w:customStyle="1" w:styleId="WW8Num36z1">
    <w:name w:val="WW8Num36z1"/>
    <w:rPr>
      <w:rFonts w:ascii="Courier New" w:hAnsi="Courier New"/>
    </w:rPr>
  </w:style>
  <w:style w:type="character" w:customStyle="1" w:styleId="WW8Num36z2">
    <w:name w:val="WW8Num36z2"/>
    <w:rPr>
      <w:rFonts w:ascii="Times New Roman" w:eastAsia="Times New Roman" w:hAnsi="Times New Roman" w:cs="Times New Roman"/>
    </w:rPr>
  </w:style>
  <w:style w:type="character" w:customStyle="1" w:styleId="WW8Num36z5">
    <w:name w:val="WW8Num36z5"/>
    <w:rPr>
      <w:rFonts w:ascii="Wingdings" w:hAnsi="Wingdings"/>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rPr>
  </w:style>
  <w:style w:type="character" w:customStyle="1" w:styleId="WW8Num38z3">
    <w:name w:val="WW8Num38z3"/>
    <w:rPr>
      <w:rFonts w:ascii="Symbol" w:hAnsi="Symbol"/>
    </w:rPr>
  </w:style>
  <w:style w:type="character" w:customStyle="1" w:styleId="WW8Num40z0">
    <w:name w:val="WW8Num40z0"/>
    <w:rPr>
      <w:rFonts w:ascii="Times New Roman" w:hAnsi="Times New Roman" w:cs="Times New Roman"/>
      <w:color w:val="auto"/>
    </w:rPr>
  </w:style>
  <w:style w:type="character" w:customStyle="1" w:styleId="WW8Num40z1">
    <w:name w:val="WW8Num40z1"/>
    <w:rPr>
      <w:rFonts w:ascii="Courier New" w:hAnsi="Courier New"/>
    </w:rPr>
  </w:style>
  <w:style w:type="character" w:customStyle="1" w:styleId="WW8Num40z2">
    <w:name w:val="WW8Num40z2"/>
    <w:rPr>
      <w:rFonts w:ascii="Wingdings" w:hAnsi="Wingdings"/>
    </w:rPr>
  </w:style>
  <w:style w:type="character" w:customStyle="1" w:styleId="WW8Num40z3">
    <w:name w:val="WW8Num40z3"/>
    <w:rPr>
      <w:rFonts w:ascii="Symbol" w:hAnsi="Symbol"/>
    </w:rPr>
  </w:style>
  <w:style w:type="character" w:customStyle="1" w:styleId="WW8Num41z1">
    <w:name w:val="WW8Num41z1"/>
    <w:rPr>
      <w:rFonts w:ascii="Courier New" w:hAnsi="Courier New"/>
    </w:rPr>
  </w:style>
  <w:style w:type="character" w:customStyle="1" w:styleId="WW8Num41z2">
    <w:name w:val="WW8Num41z2"/>
    <w:rPr>
      <w:rFonts w:ascii="Wingdings" w:hAnsi="Wingdings"/>
    </w:rPr>
  </w:style>
  <w:style w:type="character" w:customStyle="1" w:styleId="WW8Num41z3">
    <w:name w:val="WW8Num41z3"/>
    <w:rPr>
      <w:rFonts w:ascii="Symbol" w:hAnsi="Symbol"/>
    </w:rPr>
  </w:style>
  <w:style w:type="character" w:customStyle="1" w:styleId="WW8Num42z0">
    <w:name w:val="WW8Num42z0"/>
    <w:rPr>
      <w:rFonts w:ascii="Arial" w:eastAsia="Times New Roman" w:hAnsi="Arial" w:cs="Arial"/>
    </w:rPr>
  </w:style>
  <w:style w:type="character" w:customStyle="1" w:styleId="WW8Num42z1">
    <w:name w:val="WW8Num42z1"/>
    <w:rPr>
      <w:rFonts w:ascii="Courier New" w:hAnsi="Courier New" w:cs="Courier New"/>
    </w:rPr>
  </w:style>
  <w:style w:type="character" w:customStyle="1" w:styleId="WW8Num42z2">
    <w:name w:val="WW8Num42z2"/>
    <w:rPr>
      <w:rFonts w:ascii="Wingdings" w:hAnsi="Wingdings"/>
    </w:rPr>
  </w:style>
  <w:style w:type="character" w:customStyle="1" w:styleId="WW8Num42z3">
    <w:name w:val="WW8Num42z3"/>
    <w:rPr>
      <w:rFonts w:ascii="Symbol" w:hAnsi="Symbol"/>
    </w:rPr>
  </w:style>
  <w:style w:type="character" w:customStyle="1" w:styleId="WW8Num43z0">
    <w:name w:val="WW8Num43z0"/>
    <w:rPr>
      <w:rFonts w:ascii="Times New Roman" w:eastAsia="Times New Roman" w:hAnsi="Times New Roman" w:cs="Times New Roman"/>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rPr>
  </w:style>
  <w:style w:type="character" w:customStyle="1" w:styleId="WW8Num43z3">
    <w:name w:val="WW8Num43z3"/>
    <w:rPr>
      <w:rFonts w:ascii="Symbol" w:hAnsi="Symbol"/>
    </w:rPr>
  </w:style>
  <w:style w:type="character" w:customStyle="1" w:styleId="WW8Num45z0">
    <w:name w:val="WW8Num45z0"/>
    <w:rPr>
      <w:rFonts w:ascii="Courier New" w:hAnsi="Courier New"/>
    </w:rPr>
  </w:style>
  <w:style w:type="character" w:customStyle="1" w:styleId="WW8Num45z2">
    <w:name w:val="WW8Num45z2"/>
    <w:rPr>
      <w:rFonts w:ascii="Wingdings" w:hAnsi="Wingdings"/>
    </w:rPr>
  </w:style>
  <w:style w:type="character" w:customStyle="1" w:styleId="WW8Num45z3">
    <w:name w:val="WW8Num45z3"/>
    <w:rPr>
      <w:rFonts w:ascii="Symbol" w:hAnsi="Symbol"/>
    </w:rPr>
  </w:style>
  <w:style w:type="character" w:customStyle="1" w:styleId="WW8Num46z0">
    <w:name w:val="WW8Num46z0"/>
    <w:rPr>
      <w:b w:val="0"/>
      <w:i w:val="0"/>
      <w:sz w:val="20"/>
      <w:szCs w:val="20"/>
      <w14:shadow w14:blurRad="0" w14:dist="0" w14:dir="0" w14:sx="0" w14:sy="0" w14:kx="0" w14:ky="0" w14:algn="none">
        <w14:srgbClr w14:val="000000"/>
      </w14:shadow>
    </w:rPr>
  </w:style>
  <w:style w:type="character" w:customStyle="1" w:styleId="WW8Num47z1">
    <w:name w:val="WW8Num47z1"/>
    <w:rPr>
      <w:rFonts w:ascii="Courier New" w:hAnsi="Courier New"/>
    </w:rPr>
  </w:style>
  <w:style w:type="character" w:customStyle="1" w:styleId="WW8Num47z2">
    <w:name w:val="WW8Num47z2"/>
    <w:rPr>
      <w:rFonts w:ascii="Wingdings" w:hAnsi="Wingdings"/>
    </w:rPr>
  </w:style>
  <w:style w:type="character" w:customStyle="1" w:styleId="WW8Num47z3">
    <w:name w:val="WW8Num47z3"/>
    <w:rPr>
      <w:rFonts w:ascii="Symbol" w:hAnsi="Symbol"/>
    </w:rPr>
  </w:style>
  <w:style w:type="character" w:customStyle="1" w:styleId="WW8Num48z0">
    <w:name w:val="WW8Num48z0"/>
    <w:rPr>
      <w:rFonts w:ascii="Times New Roman" w:eastAsia="Times New Roman" w:hAnsi="Times New Roman" w:cs="Times New Roman"/>
    </w:rPr>
  </w:style>
  <w:style w:type="character" w:customStyle="1" w:styleId="WW8Num48z1">
    <w:name w:val="WW8Num48z1"/>
    <w:rPr>
      <w:rFonts w:ascii="Courier New" w:hAnsi="Courier New"/>
    </w:rPr>
  </w:style>
  <w:style w:type="character" w:customStyle="1" w:styleId="WW8Num48z2">
    <w:name w:val="WW8Num48z2"/>
    <w:rPr>
      <w:rFonts w:ascii="Wingdings" w:hAnsi="Wingdings"/>
    </w:rPr>
  </w:style>
  <w:style w:type="character" w:customStyle="1" w:styleId="WW8Num48z3">
    <w:name w:val="WW8Num48z3"/>
    <w:rPr>
      <w:rFonts w:ascii="Symbol" w:hAnsi="Symbol"/>
    </w:rPr>
  </w:style>
  <w:style w:type="character" w:customStyle="1" w:styleId="WW8Num49z0">
    <w:name w:val="WW8Num49z0"/>
    <w:rPr>
      <w:rFonts w:ascii="Times New Roman" w:eastAsia="Times New Roman" w:hAnsi="Times New Roman" w:cs="Times New Roman"/>
    </w:rPr>
  </w:style>
  <w:style w:type="character" w:customStyle="1" w:styleId="WW8Num49z1">
    <w:name w:val="WW8Num49z1"/>
    <w:rPr>
      <w:rFonts w:ascii="Courier New" w:hAnsi="Courier New" w:cs="Courier New"/>
    </w:rPr>
  </w:style>
  <w:style w:type="character" w:customStyle="1" w:styleId="WW8Num49z2">
    <w:name w:val="WW8Num49z2"/>
    <w:rPr>
      <w:rFonts w:ascii="Wingdings" w:hAnsi="Wingdings"/>
    </w:rPr>
  </w:style>
  <w:style w:type="character" w:customStyle="1" w:styleId="WW8Num49z3">
    <w:name w:val="WW8Num49z3"/>
    <w:rPr>
      <w:rFonts w:ascii="Symbol" w:hAnsi="Symbol"/>
    </w:rPr>
  </w:style>
  <w:style w:type="character" w:customStyle="1" w:styleId="WW8Num50z0">
    <w:name w:val="WW8Num50z0"/>
    <w:rPr>
      <w:u w:val="none"/>
    </w:rPr>
  </w:style>
  <w:style w:type="character" w:customStyle="1" w:styleId="WW8Num51z0">
    <w:name w:val="WW8Num51z0"/>
    <w:rPr>
      <w:rFonts w:ascii="Times New Roman" w:eastAsia="Times New Roman" w:hAnsi="Times New Roman" w:cs="Times New Roman"/>
    </w:rPr>
  </w:style>
  <w:style w:type="character" w:customStyle="1" w:styleId="WW8Num51z1">
    <w:name w:val="WW8Num51z1"/>
    <w:rPr>
      <w:rFonts w:ascii="Courier New" w:hAnsi="Courier New"/>
    </w:rPr>
  </w:style>
  <w:style w:type="character" w:customStyle="1" w:styleId="WW8Num51z2">
    <w:name w:val="WW8Num51z2"/>
    <w:rPr>
      <w:rFonts w:ascii="Wingdings" w:hAnsi="Wingdings"/>
    </w:rPr>
  </w:style>
  <w:style w:type="character" w:customStyle="1" w:styleId="WW8Num51z3">
    <w:name w:val="WW8Num51z3"/>
    <w:rPr>
      <w:rFonts w:ascii="Symbol" w:hAnsi="Symbol"/>
    </w:rPr>
  </w:style>
  <w:style w:type="character" w:customStyle="1" w:styleId="WW8Num52z0">
    <w:name w:val="WW8Num52z0"/>
    <w:rPr>
      <w:rFonts w:ascii="Times New Roman" w:eastAsia="Times New Roman" w:hAnsi="Times New Roman" w:cs="Times New Roman"/>
    </w:rPr>
  </w:style>
  <w:style w:type="character" w:customStyle="1" w:styleId="WW8Num52z2">
    <w:name w:val="WW8Num52z2"/>
    <w:rPr>
      <w:rFonts w:ascii="Wingdings" w:hAnsi="Wingdings"/>
    </w:rPr>
  </w:style>
  <w:style w:type="character" w:customStyle="1" w:styleId="WW8Num52z3">
    <w:name w:val="WW8Num52z3"/>
    <w:rPr>
      <w:rFonts w:ascii="Symbol" w:hAnsi="Symbol"/>
    </w:rPr>
  </w:style>
  <w:style w:type="character" w:customStyle="1" w:styleId="WW8Num52z4">
    <w:name w:val="WW8Num52z4"/>
    <w:rPr>
      <w:rFonts w:ascii="Courier New" w:hAnsi="Courier New" w:cs="Courier New"/>
    </w:rPr>
  </w:style>
  <w:style w:type="character" w:customStyle="1" w:styleId="WW8Num53z0">
    <w:name w:val="WW8Num53z0"/>
    <w:rPr>
      <w:rFonts w:ascii="Wingdings" w:hAnsi="Wingdings"/>
    </w:rPr>
  </w:style>
  <w:style w:type="character" w:customStyle="1" w:styleId="WW8Num53z1">
    <w:name w:val="WW8Num53z1"/>
    <w:rPr>
      <w:rFonts w:ascii="Courier New" w:hAnsi="Courier New"/>
    </w:rPr>
  </w:style>
  <w:style w:type="character" w:customStyle="1" w:styleId="WW8Num53z3">
    <w:name w:val="WW8Num53z3"/>
    <w:rPr>
      <w:rFonts w:ascii="Symbol" w:hAnsi="Symbol"/>
    </w:rPr>
  </w:style>
  <w:style w:type="character" w:customStyle="1" w:styleId="WW8Num54z0">
    <w:name w:val="WW8Num54z0"/>
    <w:rPr>
      <w:rFonts w:ascii="Symbol" w:hAnsi="Symbol"/>
    </w:rPr>
  </w:style>
  <w:style w:type="character" w:customStyle="1" w:styleId="WW8Num54z1">
    <w:name w:val="WW8Num54z1"/>
    <w:rPr>
      <w:rFonts w:ascii="Courier New" w:hAnsi="Courier New"/>
    </w:rPr>
  </w:style>
  <w:style w:type="character" w:customStyle="1" w:styleId="WW8Num54z2">
    <w:name w:val="WW8Num54z2"/>
    <w:rPr>
      <w:rFonts w:ascii="Wingdings" w:hAnsi="Wingdings"/>
    </w:rPr>
  </w:style>
  <w:style w:type="character" w:customStyle="1" w:styleId="WW8Num55z0">
    <w:name w:val="WW8Num55z0"/>
    <w:rPr>
      <w:rFonts w:ascii="Times New Roman" w:eastAsia="Times New Roman" w:hAnsi="Times New Roman" w:cs="Times New Roman"/>
    </w:rPr>
  </w:style>
  <w:style w:type="character" w:customStyle="1" w:styleId="WW8Num55z2">
    <w:name w:val="WW8Num55z2"/>
    <w:rPr>
      <w:rFonts w:ascii="Wingdings" w:hAnsi="Wingdings"/>
    </w:rPr>
  </w:style>
  <w:style w:type="character" w:customStyle="1" w:styleId="WW8Num55z3">
    <w:name w:val="WW8Num55z3"/>
    <w:rPr>
      <w:rFonts w:ascii="Symbol" w:hAnsi="Symbol"/>
    </w:rPr>
  </w:style>
  <w:style w:type="character" w:customStyle="1" w:styleId="WW8Num55z4">
    <w:name w:val="WW8Num55z4"/>
    <w:rPr>
      <w:rFonts w:ascii="Courier New" w:hAnsi="Courier New"/>
    </w:rPr>
  </w:style>
  <w:style w:type="character" w:customStyle="1" w:styleId="WW8Num56z1">
    <w:name w:val="WW8Num56z1"/>
    <w:rPr>
      <w:rFonts w:ascii="Courier New" w:hAnsi="Courier New"/>
    </w:rPr>
  </w:style>
  <w:style w:type="character" w:customStyle="1" w:styleId="WW8Num56z2">
    <w:name w:val="WW8Num56z2"/>
    <w:rPr>
      <w:rFonts w:ascii="Wingdings" w:hAnsi="Wingdings"/>
    </w:rPr>
  </w:style>
  <w:style w:type="character" w:customStyle="1" w:styleId="WW8Num56z3">
    <w:name w:val="WW8Num56z3"/>
    <w:rPr>
      <w:rFonts w:ascii="Symbol" w:hAnsi="Symbol"/>
    </w:rPr>
  </w:style>
  <w:style w:type="character" w:customStyle="1" w:styleId="WW8Num57z0">
    <w:name w:val="WW8Num57z0"/>
    <w:rPr>
      <w:rFonts w:ascii="Times New Roman" w:hAnsi="Times New Roman"/>
      <w:b w:val="0"/>
      <w:i w:val="0"/>
      <w:sz w:val="28"/>
    </w:rPr>
  </w:style>
  <w:style w:type="character" w:customStyle="1" w:styleId="WW8Num57z1">
    <w:name w:val="WW8Num57z1"/>
    <w:rPr>
      <w:rFonts w:ascii="Times New Roman" w:hAnsi="Times New Roman"/>
      <w:b w:val="0"/>
      <w:i w:val="0"/>
      <w:sz w:val="24"/>
      <w:u w:val="none"/>
    </w:rPr>
  </w:style>
  <w:style w:type="character" w:customStyle="1" w:styleId="WW8Num57z2">
    <w:name w:val="WW8Num57z2"/>
    <w:rPr>
      <w:rFonts w:ascii="Symbol" w:hAnsi="Symbol"/>
      <w:sz w:val="16"/>
    </w:rPr>
  </w:style>
  <w:style w:type="character" w:customStyle="1" w:styleId="WW8Num58z0">
    <w:name w:val="WW8Num58z0"/>
    <w:rPr>
      <w:rFonts w:ascii="Times New Roman" w:hAnsi="Times New Roman" w:cs="Times New Roman"/>
    </w:rPr>
  </w:style>
  <w:style w:type="character" w:customStyle="1" w:styleId="WW8Num58z2">
    <w:name w:val="WW8Num58z2"/>
    <w:rPr>
      <w:rFonts w:ascii="Wingdings" w:hAnsi="Wingdings"/>
    </w:rPr>
  </w:style>
  <w:style w:type="character" w:customStyle="1" w:styleId="WW8Num58z3">
    <w:name w:val="WW8Num58z3"/>
    <w:rPr>
      <w:rFonts w:ascii="Symbol" w:hAnsi="Symbol"/>
    </w:rPr>
  </w:style>
  <w:style w:type="character" w:customStyle="1" w:styleId="WW8Num58z4">
    <w:name w:val="WW8Num58z4"/>
    <w:rPr>
      <w:rFonts w:ascii="Courier New" w:hAnsi="Courier New" w:cs="Courier New"/>
    </w:rPr>
  </w:style>
  <w:style w:type="character" w:customStyle="1" w:styleId="WW8Num59z0">
    <w:name w:val="WW8Num59z0"/>
    <w:rPr>
      <w:rFonts w:ascii="Book Antiqua" w:hAnsi="Book Antiqua"/>
      <w:b/>
      <w:i w:val="0"/>
      <w:sz w:val="32"/>
      <w:szCs w:val="32"/>
    </w:rPr>
  </w:style>
  <w:style w:type="character" w:customStyle="1" w:styleId="WW8Num60z0">
    <w:name w:val="WW8Num60z0"/>
    <w:rPr>
      <w:rFonts w:ascii="Wingdings" w:hAnsi="Wingdings"/>
      <w:sz w:val="16"/>
    </w:rPr>
  </w:style>
  <w:style w:type="character" w:customStyle="1" w:styleId="WW8Num60z2">
    <w:name w:val="WW8Num60z2"/>
    <w:rPr>
      <w:rFonts w:ascii="Wingdings" w:hAnsi="Wingdings"/>
    </w:rPr>
  </w:style>
  <w:style w:type="character" w:customStyle="1" w:styleId="WW8Num60z3">
    <w:name w:val="WW8Num60z3"/>
    <w:rPr>
      <w:rFonts w:ascii="Symbol" w:hAnsi="Symbol"/>
    </w:rPr>
  </w:style>
  <w:style w:type="character" w:customStyle="1" w:styleId="WW8Num60z4">
    <w:name w:val="WW8Num60z4"/>
    <w:rPr>
      <w:rFonts w:ascii="Courier New" w:hAnsi="Courier New" w:cs="Courier New"/>
    </w:rPr>
  </w:style>
  <w:style w:type="character" w:customStyle="1" w:styleId="WW8Num61z1">
    <w:name w:val="WW8Num61z1"/>
    <w:rPr>
      <w:rFonts w:ascii="Courier New" w:hAnsi="Courier New" w:cs="Courier New"/>
    </w:rPr>
  </w:style>
  <w:style w:type="character" w:customStyle="1" w:styleId="WW8Num61z2">
    <w:name w:val="WW8Num61z2"/>
    <w:rPr>
      <w:rFonts w:ascii="Wingdings" w:hAnsi="Wingdings"/>
    </w:rPr>
  </w:style>
  <w:style w:type="character" w:customStyle="1" w:styleId="WW8Num61z3">
    <w:name w:val="WW8Num61z3"/>
    <w:rPr>
      <w:rFonts w:ascii="Symbol" w:hAnsi="Symbol"/>
    </w:rPr>
  </w:style>
  <w:style w:type="character" w:customStyle="1" w:styleId="WW8Num62z0">
    <w:name w:val="WW8Num62z0"/>
    <w:rPr>
      <w:rFonts w:ascii="Times New Roman" w:eastAsia="Times New Roman" w:hAnsi="Times New Roman" w:cs="Times New Roman"/>
    </w:rPr>
  </w:style>
  <w:style w:type="character" w:customStyle="1" w:styleId="WW8Num62z1">
    <w:name w:val="WW8Num62z1"/>
    <w:rPr>
      <w:rFonts w:ascii="Courier New" w:hAnsi="Courier New" w:cs="Courier New"/>
    </w:rPr>
  </w:style>
  <w:style w:type="character" w:customStyle="1" w:styleId="WW8Num62z2">
    <w:name w:val="WW8Num62z2"/>
    <w:rPr>
      <w:rFonts w:ascii="Wingdings" w:hAnsi="Wingdings"/>
    </w:rPr>
  </w:style>
  <w:style w:type="character" w:customStyle="1" w:styleId="WW8Num62z3">
    <w:name w:val="WW8Num62z3"/>
    <w:rPr>
      <w:rFonts w:ascii="Symbol" w:hAnsi="Symbol"/>
    </w:rPr>
  </w:style>
  <w:style w:type="character" w:customStyle="1" w:styleId="WW8Num63z1">
    <w:name w:val="WW8Num63z1"/>
    <w:rPr>
      <w:rFonts w:ascii="Courier New" w:hAnsi="Courier New"/>
    </w:rPr>
  </w:style>
  <w:style w:type="character" w:customStyle="1" w:styleId="WW8Num63z2">
    <w:name w:val="WW8Num63z2"/>
    <w:rPr>
      <w:rFonts w:ascii="Wingdings" w:hAnsi="Wingdings"/>
    </w:rPr>
  </w:style>
  <w:style w:type="character" w:customStyle="1" w:styleId="WW8Num63z3">
    <w:name w:val="WW8Num63z3"/>
    <w:rPr>
      <w:rFonts w:ascii="Symbol" w:hAnsi="Symbol"/>
    </w:rPr>
  </w:style>
  <w:style w:type="character" w:customStyle="1" w:styleId="WW8Num64z0">
    <w:name w:val="WW8Num64z0"/>
    <w:rPr>
      <w:rFonts w:ascii="Wingdings" w:hAnsi="Wingdings"/>
    </w:rPr>
  </w:style>
  <w:style w:type="character" w:customStyle="1" w:styleId="WW8Num64z1">
    <w:name w:val="WW8Num64z1"/>
    <w:rPr>
      <w:rFonts w:ascii="Courier New" w:hAnsi="Courier New"/>
    </w:rPr>
  </w:style>
  <w:style w:type="character" w:customStyle="1" w:styleId="WW8Num64z3">
    <w:name w:val="WW8Num64z3"/>
    <w:rPr>
      <w:rFonts w:ascii="Symbol" w:hAnsi="Symbol"/>
    </w:rPr>
  </w:style>
  <w:style w:type="character" w:customStyle="1" w:styleId="WW8Num65z0">
    <w:name w:val="WW8Num65z0"/>
    <w:rPr>
      <w:rFonts w:ascii="Times New Roman" w:eastAsia="Times New Roman" w:hAnsi="Times New Roman" w:cs="Times New Roman"/>
    </w:rPr>
  </w:style>
  <w:style w:type="character" w:customStyle="1" w:styleId="WW8Num65z1">
    <w:name w:val="WW8Num65z1"/>
    <w:rPr>
      <w:rFonts w:ascii="Courier New" w:hAnsi="Courier New" w:cs="Courier New"/>
    </w:rPr>
  </w:style>
  <w:style w:type="character" w:customStyle="1" w:styleId="WW8Num65z2">
    <w:name w:val="WW8Num65z2"/>
    <w:rPr>
      <w:rFonts w:ascii="Wingdings" w:hAnsi="Wingdings"/>
    </w:rPr>
  </w:style>
  <w:style w:type="character" w:customStyle="1" w:styleId="WW8Num65z3">
    <w:name w:val="WW8Num65z3"/>
    <w:rPr>
      <w:rFonts w:ascii="Symbol" w:hAnsi="Symbol"/>
    </w:rPr>
  </w:style>
  <w:style w:type="character" w:customStyle="1" w:styleId="WW8Num66z0">
    <w:name w:val="WW8Num66z0"/>
    <w:rPr>
      <w:rFonts w:ascii="Wingdings" w:hAnsi="Wingdings"/>
    </w:rPr>
  </w:style>
  <w:style w:type="character" w:customStyle="1" w:styleId="WW8Num66z1">
    <w:name w:val="WW8Num66z1"/>
    <w:rPr>
      <w:rFonts w:ascii="Courier New" w:hAnsi="Courier New"/>
    </w:rPr>
  </w:style>
  <w:style w:type="character" w:customStyle="1" w:styleId="WW8Num66z3">
    <w:name w:val="WW8Num66z3"/>
    <w:rPr>
      <w:rFonts w:ascii="Symbol" w:hAnsi="Symbol"/>
    </w:rPr>
  </w:style>
  <w:style w:type="character" w:customStyle="1" w:styleId="WW8Num68z0">
    <w:name w:val="WW8Num68z0"/>
    <w:rPr>
      <w:rFonts w:ascii="Times New Roman" w:eastAsia="Times New Roman" w:hAnsi="Times New Roman" w:cs="Times New Roman"/>
    </w:rPr>
  </w:style>
  <w:style w:type="character" w:customStyle="1" w:styleId="WW8Num68z1">
    <w:name w:val="WW8Num68z1"/>
    <w:rPr>
      <w:rFonts w:ascii="Courier New" w:hAnsi="Courier New" w:cs="Courier New"/>
    </w:rPr>
  </w:style>
  <w:style w:type="character" w:customStyle="1" w:styleId="WW8Num68z2">
    <w:name w:val="WW8Num68z2"/>
    <w:rPr>
      <w:rFonts w:ascii="Wingdings" w:hAnsi="Wingdings"/>
    </w:rPr>
  </w:style>
  <w:style w:type="character" w:customStyle="1" w:styleId="WW8Num68z3">
    <w:name w:val="WW8Num68z3"/>
    <w:rPr>
      <w:rFonts w:ascii="Symbol" w:hAnsi="Symbol"/>
    </w:rPr>
  </w:style>
  <w:style w:type="character" w:customStyle="1" w:styleId="WW8Num69z0">
    <w:name w:val="WW8Num69z0"/>
    <w:rPr>
      <w:rFonts w:ascii="Wingdings" w:hAnsi="Wingdings"/>
    </w:rPr>
  </w:style>
  <w:style w:type="character" w:customStyle="1" w:styleId="WW8Num69z1">
    <w:name w:val="WW8Num69z1"/>
    <w:rPr>
      <w:rFonts w:ascii="Courier New" w:hAnsi="Courier New"/>
    </w:rPr>
  </w:style>
  <w:style w:type="character" w:customStyle="1" w:styleId="WW8Num69z3">
    <w:name w:val="WW8Num69z3"/>
    <w:rPr>
      <w:rFonts w:ascii="Symbol" w:hAnsi="Symbol"/>
    </w:rPr>
  </w:style>
  <w:style w:type="character" w:customStyle="1" w:styleId="WW8Num70z2">
    <w:name w:val="WW8Num70z2"/>
    <w:rPr>
      <w:rFonts w:ascii="Times New Roman" w:hAnsi="Times New Roman" w:cs="Times New Roman"/>
    </w:rPr>
  </w:style>
  <w:style w:type="character" w:customStyle="1" w:styleId="WW8Num70z5">
    <w:name w:val="WW8Num70z5"/>
    <w:rPr>
      <w:rFonts w:ascii="Wingdings" w:hAnsi="Wingdings"/>
    </w:rPr>
  </w:style>
  <w:style w:type="character" w:customStyle="1" w:styleId="WW8Num70z6">
    <w:name w:val="WW8Num70z6"/>
    <w:rPr>
      <w:rFonts w:ascii="Symbol" w:hAnsi="Symbol"/>
    </w:rPr>
  </w:style>
  <w:style w:type="character" w:customStyle="1" w:styleId="WW8Num70z7">
    <w:name w:val="WW8Num70z7"/>
    <w:rPr>
      <w:rFonts w:ascii="Courier New" w:hAnsi="Courier New"/>
    </w:rPr>
  </w:style>
  <w:style w:type="character" w:customStyle="1" w:styleId="WW8Num71z0">
    <w:name w:val="WW8Num71z0"/>
    <w:rPr>
      <w:u w:val="none"/>
    </w:rPr>
  </w:style>
  <w:style w:type="character" w:customStyle="1" w:styleId="WW8Num72z1">
    <w:name w:val="WW8Num72z1"/>
    <w:rPr>
      <w:rFonts w:ascii="Wingdings" w:hAnsi="Wingdings"/>
    </w:rPr>
  </w:style>
  <w:style w:type="character" w:customStyle="1" w:styleId="WW8Num72z3">
    <w:name w:val="WW8Num72z3"/>
    <w:rPr>
      <w:rFonts w:ascii="Symbol" w:hAnsi="Symbol"/>
    </w:rPr>
  </w:style>
  <w:style w:type="character" w:customStyle="1" w:styleId="WW8Num72z4">
    <w:name w:val="WW8Num72z4"/>
    <w:rPr>
      <w:rFonts w:ascii="Courier New" w:hAnsi="Courier New"/>
    </w:rPr>
  </w:style>
  <w:style w:type="character" w:customStyle="1" w:styleId="WW8Num74z0">
    <w:name w:val="WW8Num74z0"/>
    <w:rPr>
      <w:rFonts w:ascii="Book Antiqua" w:hAnsi="Book Antiqua"/>
      <w:b/>
      <w:i w:val="0"/>
      <w:sz w:val="32"/>
      <w:szCs w:val="32"/>
    </w:rPr>
  </w:style>
  <w:style w:type="character" w:customStyle="1" w:styleId="WW8Num77z0">
    <w:name w:val="WW8Num77z0"/>
    <w:rPr>
      <w:u w:val="none"/>
    </w:rPr>
  </w:style>
  <w:style w:type="character" w:customStyle="1" w:styleId="WW8Num78z0">
    <w:name w:val="WW8Num78z0"/>
    <w:rPr>
      <w:u w:val="none"/>
    </w:rPr>
  </w:style>
  <w:style w:type="character" w:customStyle="1" w:styleId="WW8Num79z0">
    <w:name w:val="WW8Num79z0"/>
    <w:rPr>
      <w:rFonts w:ascii="Times New Roman" w:eastAsia="Times New Roman" w:hAnsi="Times New Roman" w:cs="Times New Roman"/>
    </w:rPr>
  </w:style>
  <w:style w:type="character" w:customStyle="1" w:styleId="WW8Num79z1">
    <w:name w:val="WW8Num79z1"/>
    <w:rPr>
      <w:rFonts w:ascii="Courier New" w:hAnsi="Courier New" w:cs="Courier New"/>
    </w:rPr>
  </w:style>
  <w:style w:type="character" w:customStyle="1" w:styleId="WW8Num79z2">
    <w:name w:val="WW8Num79z2"/>
    <w:rPr>
      <w:rFonts w:ascii="Wingdings" w:hAnsi="Wingdings"/>
    </w:rPr>
  </w:style>
  <w:style w:type="character" w:customStyle="1" w:styleId="WW8Num79z3">
    <w:name w:val="WW8Num79z3"/>
    <w:rPr>
      <w:rFonts w:ascii="Symbol" w:hAnsi="Symbol"/>
    </w:rPr>
  </w:style>
  <w:style w:type="character" w:customStyle="1" w:styleId="WW8Num81z0">
    <w:name w:val="WW8Num81z0"/>
    <w:rPr>
      <w:rFonts w:ascii="Symbol" w:hAnsi="Symbol"/>
    </w:rPr>
  </w:style>
  <w:style w:type="character" w:customStyle="1" w:styleId="WW8Num81z1">
    <w:name w:val="WW8Num81z1"/>
    <w:rPr>
      <w:rFonts w:ascii="Courier New" w:hAnsi="Courier New"/>
    </w:rPr>
  </w:style>
  <w:style w:type="character" w:customStyle="1" w:styleId="WW8Num81z2">
    <w:name w:val="WW8Num81z2"/>
    <w:rPr>
      <w:rFonts w:ascii="Wingdings" w:hAnsi="Wingdings"/>
    </w:rPr>
  </w:style>
  <w:style w:type="character" w:customStyle="1" w:styleId="WW8Num82z0">
    <w:name w:val="WW8Num82z0"/>
    <w:rPr>
      <w:rFonts w:ascii="Times New Roman" w:eastAsia="Times New Roman" w:hAnsi="Times New Roman" w:cs="Times New Roman"/>
    </w:rPr>
  </w:style>
  <w:style w:type="character" w:customStyle="1" w:styleId="WW8Num82z1">
    <w:name w:val="WW8Num82z1"/>
    <w:rPr>
      <w:rFonts w:ascii="Courier New" w:hAnsi="Courier New" w:cs="Courier New"/>
    </w:rPr>
  </w:style>
  <w:style w:type="character" w:customStyle="1" w:styleId="WW8Num82z2">
    <w:name w:val="WW8Num82z2"/>
    <w:rPr>
      <w:rFonts w:ascii="Wingdings" w:hAnsi="Wingdings"/>
    </w:rPr>
  </w:style>
  <w:style w:type="character" w:customStyle="1" w:styleId="WW8Num82z3">
    <w:name w:val="WW8Num82z3"/>
    <w:rPr>
      <w:rFonts w:ascii="Symbol" w:hAnsi="Symbol"/>
    </w:rPr>
  </w:style>
  <w:style w:type="character" w:customStyle="1" w:styleId="WW8Num83z0">
    <w:name w:val="WW8Num83z0"/>
    <w:rPr>
      <w:rFonts w:ascii="Times New Roman" w:eastAsia="Times New Roman" w:hAnsi="Times New Roman" w:cs="Times New Roman"/>
    </w:rPr>
  </w:style>
  <w:style w:type="character" w:customStyle="1" w:styleId="WW8Num83z1">
    <w:name w:val="WW8Num83z1"/>
    <w:rPr>
      <w:rFonts w:ascii="Symbol" w:eastAsia="Times New Roman" w:hAnsi="Symbol" w:cs="Times New Roman"/>
    </w:rPr>
  </w:style>
  <w:style w:type="character" w:customStyle="1" w:styleId="WW8Num83z2">
    <w:name w:val="WW8Num83z2"/>
    <w:rPr>
      <w:rFonts w:ascii="Wingdings" w:hAnsi="Wingdings"/>
    </w:rPr>
  </w:style>
  <w:style w:type="character" w:customStyle="1" w:styleId="WW8Num83z3">
    <w:name w:val="WW8Num83z3"/>
    <w:rPr>
      <w:rFonts w:ascii="Symbol" w:hAnsi="Symbol"/>
    </w:rPr>
  </w:style>
  <w:style w:type="character" w:customStyle="1" w:styleId="WW8Num83z4">
    <w:name w:val="WW8Num83z4"/>
    <w:rPr>
      <w:rFonts w:ascii="Courier New" w:hAnsi="Courier New"/>
    </w:rPr>
  </w:style>
  <w:style w:type="character" w:customStyle="1" w:styleId="WW8NumSt14z0">
    <w:name w:val="WW8NumSt14z0"/>
    <w:rPr>
      <w:rFonts w:ascii="Symbol" w:hAnsi="Symbol"/>
    </w:rPr>
  </w:style>
  <w:style w:type="character" w:customStyle="1" w:styleId="Caratteredinumerazione">
    <w:name w:val="Carattere di numerazione"/>
  </w:style>
  <w:style w:type="character" w:customStyle="1" w:styleId="Punti">
    <w:name w:val="Punti"/>
    <w:rPr>
      <w:rFonts w:ascii="OpenSymbol" w:eastAsia="OpenSymbol" w:hAnsi="OpenSymbol" w:cs="OpenSymbol"/>
    </w:rPr>
  </w:style>
  <w:style w:type="paragraph" w:styleId="Intestazione">
    <w:name w:val="header"/>
    <w:basedOn w:val="Normale"/>
    <w:next w:val="Corpotesto"/>
    <w:link w:val="IntestazioneCarattere"/>
    <w:pPr>
      <w:tabs>
        <w:tab w:val="center" w:pos="4819"/>
        <w:tab w:val="right" w:pos="9638"/>
      </w:tabs>
    </w:pPr>
    <w:rPr>
      <w:lang w:val="x-none"/>
    </w:rPr>
  </w:style>
  <w:style w:type="paragraph" w:styleId="Corpotesto">
    <w:name w:val="Body Text"/>
    <w:basedOn w:val="Normale"/>
    <w:uiPriority w:val="1"/>
    <w:qFormat/>
    <w:pPr>
      <w:ind w:right="1440"/>
    </w:pPr>
  </w:style>
  <w:style w:type="paragraph" w:styleId="Elenco">
    <w:name w:val="List"/>
    <w:basedOn w:val="Corpotesto"/>
    <w:semiHidden/>
    <w:rPr>
      <w:rFonts w:cs="Tahoma"/>
    </w:rPr>
  </w:style>
  <w:style w:type="paragraph" w:styleId="Didascalia">
    <w:name w:val="caption"/>
    <w:basedOn w:val="Normale"/>
    <w:qFormat/>
    <w:pPr>
      <w:suppressLineNumbers/>
      <w:spacing w:before="120" w:after="120"/>
    </w:pPr>
    <w:rPr>
      <w:rFonts w:cs="Tahoma"/>
      <w:i/>
      <w:iCs/>
      <w:szCs w:val="24"/>
    </w:rPr>
  </w:style>
  <w:style w:type="paragraph" w:customStyle="1" w:styleId="Indice">
    <w:name w:val="Indice"/>
    <w:basedOn w:val="Normale"/>
    <w:pPr>
      <w:suppressLineNumbers/>
    </w:pPr>
    <w:rPr>
      <w:rFonts w:cs="Tahoma"/>
    </w:rPr>
  </w:style>
  <w:style w:type="paragraph" w:styleId="Testodelblocco">
    <w:name w:val="Block Text"/>
    <w:basedOn w:val="Normale"/>
    <w:pPr>
      <w:ind w:left="1276" w:right="282"/>
    </w:pPr>
  </w:style>
  <w:style w:type="paragraph" w:styleId="Rientrocorpodeltesto">
    <w:name w:val="Body Text Indent"/>
    <w:basedOn w:val="Normale"/>
    <w:semiHidden/>
    <w:pPr>
      <w:ind w:left="907"/>
    </w:pPr>
    <w:rPr>
      <w:rFonts w:ascii="Courier New" w:hAnsi="Courier New"/>
    </w:rPr>
  </w:style>
  <w:style w:type="paragraph" w:styleId="Pidipagina">
    <w:name w:val="footer"/>
    <w:basedOn w:val="Normale"/>
    <w:semiHidden/>
    <w:pPr>
      <w:tabs>
        <w:tab w:val="center" w:pos="4819"/>
        <w:tab w:val="right" w:pos="9638"/>
      </w:tabs>
    </w:pPr>
  </w:style>
  <w:style w:type="paragraph" w:styleId="Titolo">
    <w:name w:val="Title"/>
    <w:basedOn w:val="Normale"/>
    <w:next w:val="Sottotitolo"/>
    <w:uiPriority w:val="1"/>
    <w:qFormat/>
    <w:pPr>
      <w:ind w:left="1134" w:right="-144" w:hanging="846"/>
      <w:jc w:val="center"/>
    </w:pPr>
    <w:rPr>
      <w:rFonts w:ascii="Courier" w:hAnsi="Courier"/>
      <w:i/>
    </w:rPr>
  </w:style>
  <w:style w:type="paragraph" w:styleId="Sottotitolo">
    <w:name w:val="Subtitle"/>
    <w:basedOn w:val="Intestazione"/>
    <w:next w:val="Corpotesto"/>
    <w:qFormat/>
    <w:pPr>
      <w:jc w:val="center"/>
    </w:pPr>
    <w:rPr>
      <w:i/>
      <w:iCs/>
    </w:rPr>
  </w:style>
  <w:style w:type="paragraph" w:styleId="Testonormale">
    <w:name w:val="Plain Text"/>
    <w:basedOn w:val="Normale"/>
    <w:link w:val="TestonormaleCarattere"/>
    <w:semiHidden/>
    <w:rPr>
      <w:rFonts w:ascii="Courier New" w:hAnsi="Courier New"/>
      <w:lang w:val="x-none"/>
    </w:rPr>
  </w:style>
  <w:style w:type="paragraph" w:styleId="Rientrocorpodeltesto2">
    <w:name w:val="Body Text Indent 2"/>
    <w:basedOn w:val="Normale"/>
    <w:semiHidden/>
    <w:pPr>
      <w:ind w:left="567"/>
    </w:pPr>
  </w:style>
  <w:style w:type="paragraph" w:styleId="Rientrocorpodeltesto3">
    <w:name w:val="Body Text Indent 3"/>
    <w:basedOn w:val="Normale"/>
    <w:semiHidden/>
    <w:pPr>
      <w:ind w:left="1134"/>
    </w:pPr>
    <w:rPr>
      <w:bCs/>
    </w:rPr>
  </w:style>
  <w:style w:type="paragraph" w:customStyle="1" w:styleId="Corpodeltesto21">
    <w:name w:val="Corpo del testo 21"/>
    <w:basedOn w:val="Normale"/>
    <w:pPr>
      <w:widowControl w:val="0"/>
      <w:tabs>
        <w:tab w:val="left" w:pos="5245"/>
        <w:tab w:val="left" w:pos="6096"/>
      </w:tabs>
    </w:pPr>
  </w:style>
  <w:style w:type="paragraph" w:customStyle="1" w:styleId="p3">
    <w:name w:val="p3"/>
    <w:basedOn w:val="Normale"/>
    <w:pPr>
      <w:widowControl w:val="0"/>
      <w:tabs>
        <w:tab w:val="left" w:pos="3420"/>
      </w:tabs>
      <w:autoSpaceDE w:val="0"/>
      <w:spacing w:line="420" w:lineRule="atLeast"/>
      <w:ind w:left="660"/>
    </w:pPr>
    <w:rPr>
      <w:szCs w:val="24"/>
    </w:rPr>
  </w:style>
  <w:style w:type="paragraph" w:customStyle="1" w:styleId="p12">
    <w:name w:val="p12"/>
    <w:basedOn w:val="Normale"/>
    <w:pPr>
      <w:widowControl w:val="0"/>
      <w:tabs>
        <w:tab w:val="left" w:pos="720"/>
        <w:tab w:val="left" w:pos="1420"/>
      </w:tabs>
      <w:autoSpaceDE w:val="0"/>
      <w:spacing w:line="420" w:lineRule="atLeast"/>
      <w:ind w:hanging="720"/>
    </w:pPr>
    <w:rPr>
      <w:szCs w:val="24"/>
    </w:rPr>
  </w:style>
  <w:style w:type="paragraph" w:customStyle="1" w:styleId="p13">
    <w:name w:val="p13"/>
    <w:basedOn w:val="Normale"/>
    <w:pPr>
      <w:widowControl w:val="0"/>
      <w:tabs>
        <w:tab w:val="left" w:pos="3600"/>
      </w:tabs>
      <w:autoSpaceDE w:val="0"/>
      <w:spacing w:line="420" w:lineRule="atLeast"/>
      <w:ind w:left="720"/>
    </w:pPr>
    <w:rPr>
      <w:szCs w:val="24"/>
    </w:rPr>
  </w:style>
  <w:style w:type="paragraph" w:customStyle="1" w:styleId="p15">
    <w:name w:val="p15"/>
    <w:basedOn w:val="Normale"/>
    <w:pPr>
      <w:widowControl w:val="0"/>
      <w:tabs>
        <w:tab w:val="left" w:pos="1872"/>
        <w:tab w:val="left" w:pos="2232"/>
      </w:tabs>
      <w:autoSpaceDE w:val="0"/>
      <w:spacing w:line="240" w:lineRule="atLeast"/>
      <w:ind w:left="288" w:hanging="432"/>
    </w:pPr>
    <w:rPr>
      <w:szCs w:val="24"/>
    </w:rPr>
  </w:style>
  <w:style w:type="paragraph" w:customStyle="1" w:styleId="WW-Testonormale">
    <w:name w:val="WW-Testo normale"/>
    <w:basedOn w:val="Normale"/>
    <w:rPr>
      <w:rFonts w:ascii="Courier New" w:hAnsi="Courier New"/>
    </w:rPr>
  </w:style>
  <w:style w:type="paragraph" w:customStyle="1" w:styleId="WW-Testonormale1">
    <w:name w:val="WW-Testo normale1"/>
    <w:basedOn w:val="Normale"/>
    <w:rPr>
      <w:rFonts w:ascii="Courier New" w:hAnsi="Courier New"/>
    </w:rPr>
  </w:style>
  <w:style w:type="paragraph" w:customStyle="1" w:styleId="WW-Testodelblocco1">
    <w:name w:val="WW-Testo del blocco1"/>
    <w:basedOn w:val="Normale"/>
    <w:pPr>
      <w:ind w:left="1276" w:right="282"/>
    </w:pPr>
  </w:style>
  <w:style w:type="paragraph" w:customStyle="1" w:styleId="WW-Rientrocorpodeltesto31">
    <w:name w:val="WW-Rientro corpo del testo 31"/>
    <w:basedOn w:val="Normale"/>
    <w:pPr>
      <w:ind w:left="1134"/>
    </w:pPr>
    <w:rPr>
      <w:bCs/>
    </w:rPr>
  </w:style>
  <w:style w:type="paragraph" w:customStyle="1" w:styleId="CAPITOLO">
    <w:name w:val="CAPITOLO"/>
    <w:basedOn w:val="Titolo"/>
    <w:next w:val="Titolo1"/>
    <w:pPr>
      <w:numPr>
        <w:numId w:val="2"/>
      </w:numPr>
      <w:overflowPunct w:val="0"/>
      <w:autoSpaceDE w:val="0"/>
      <w:spacing w:before="240" w:after="60" w:line="360" w:lineRule="auto"/>
      <w:ind w:left="1134" w:right="0" w:hanging="846"/>
      <w:jc w:val="both"/>
      <w:textAlignment w:val="baseline"/>
    </w:pPr>
    <w:rPr>
      <w:rFonts w:ascii="Book Antiqua" w:hAnsi="Book Antiqua" w:cs="Arial"/>
      <w:b/>
      <w:bCs/>
      <w:i w:val="0"/>
      <w:kern w:val="1"/>
      <w:sz w:val="32"/>
      <w:szCs w:val="32"/>
    </w:rPr>
  </w:style>
  <w:style w:type="paragraph" w:customStyle="1" w:styleId="TESI1">
    <w:name w:val="TESI1"/>
    <w:basedOn w:val="Titolo1"/>
    <w:pPr>
      <w:numPr>
        <w:numId w:val="3"/>
      </w:numPr>
      <w:overflowPunct w:val="0"/>
      <w:autoSpaceDE w:val="0"/>
      <w:spacing w:after="60" w:line="360" w:lineRule="auto"/>
      <w:textAlignment w:val="baseline"/>
    </w:pPr>
    <w:rPr>
      <w:rFonts w:ascii="Book Antiqua" w:hAnsi="Book Antiqua" w:cs="Arial"/>
      <w:bCs/>
      <w:kern w:val="1"/>
      <w:sz w:val="28"/>
      <w:szCs w:val="32"/>
    </w:rPr>
  </w:style>
  <w:style w:type="paragraph" w:customStyle="1" w:styleId="Rientrocorpodeltesto21">
    <w:name w:val="Rientro corpo del testo 21"/>
    <w:basedOn w:val="Normale"/>
    <w:pPr>
      <w:ind w:left="360"/>
    </w:pPr>
  </w:style>
  <w:style w:type="paragraph" w:styleId="Corpodeltesto2">
    <w:name w:val="Body Text 2"/>
    <w:basedOn w:val="Normale"/>
    <w:semiHidden/>
    <w:pPr>
      <w:spacing w:line="360" w:lineRule="auto"/>
    </w:pPr>
    <w:rPr>
      <w:rFonts w:ascii="Courier New" w:hAnsi="Courier New" w:cs="Courier New"/>
      <w:bCs/>
    </w:rPr>
  </w:style>
  <w:style w:type="paragraph" w:customStyle="1" w:styleId="Rientro1">
    <w:name w:val="Rientro 1"/>
    <w:basedOn w:val="Normale"/>
    <w:pPr>
      <w:tabs>
        <w:tab w:val="left" w:pos="2016"/>
        <w:tab w:val="left" w:pos="2160"/>
        <w:tab w:val="left" w:pos="2736"/>
        <w:tab w:val="left" w:pos="3456"/>
        <w:tab w:val="left" w:pos="4176"/>
        <w:tab w:val="left" w:pos="4896"/>
        <w:tab w:val="left" w:pos="5616"/>
        <w:tab w:val="left" w:pos="6336"/>
        <w:tab w:val="left" w:pos="7056"/>
        <w:tab w:val="left" w:pos="7776"/>
        <w:tab w:val="left" w:pos="8496"/>
      </w:tabs>
      <w:spacing w:line="160" w:lineRule="atLeast"/>
      <w:ind w:left="432" w:hanging="720"/>
    </w:pPr>
    <w:rPr>
      <w:rFonts w:ascii="Courier" w:hAnsi="Courier"/>
    </w:rPr>
  </w:style>
  <w:style w:type="paragraph" w:customStyle="1" w:styleId="Rientro2">
    <w:name w:val="Rientro 2"/>
    <w:basedOn w:val="Normale"/>
    <w:pPr>
      <w:tabs>
        <w:tab w:val="left" w:pos="2016"/>
        <w:tab w:val="left" w:pos="2736"/>
        <w:tab w:val="left" w:pos="3456"/>
        <w:tab w:val="left" w:pos="4176"/>
        <w:tab w:val="left" w:pos="4896"/>
        <w:tab w:val="left" w:pos="5616"/>
        <w:tab w:val="left" w:pos="6336"/>
        <w:tab w:val="left" w:pos="7056"/>
        <w:tab w:val="left" w:pos="7776"/>
        <w:tab w:val="left" w:pos="8496"/>
      </w:tabs>
      <w:spacing w:line="288" w:lineRule="atLeast"/>
      <w:ind w:left="432" w:hanging="720"/>
    </w:pPr>
    <w:rPr>
      <w:rFonts w:ascii="Courier" w:hAnsi="Courier"/>
    </w:rPr>
  </w:style>
  <w:style w:type="paragraph" w:customStyle="1" w:styleId="Contenutocornice">
    <w:name w:val="Contenuto cornice"/>
    <w:basedOn w:val="Corpotesto"/>
  </w:style>
  <w:style w:type="paragraph" w:customStyle="1" w:styleId="Stile5">
    <w:name w:val="Stile5"/>
    <w:basedOn w:val="Normale"/>
    <w:link w:val="Stile5Carattere"/>
    <w:rsid w:val="003E4B56"/>
    <w:pPr>
      <w:numPr>
        <w:numId w:val="5"/>
      </w:numPr>
      <w:tabs>
        <w:tab w:val="left" w:pos="709"/>
      </w:tabs>
      <w:suppressAutoHyphens w:val="0"/>
      <w:spacing w:before="120" w:line="360" w:lineRule="auto"/>
      <w:ind w:right="-1"/>
    </w:pPr>
    <w:rPr>
      <w:b/>
      <w:lang w:val="x-none" w:eastAsia="x-none" w:bidi="he-IL"/>
    </w:rPr>
  </w:style>
  <w:style w:type="paragraph" w:customStyle="1" w:styleId="Stile6">
    <w:name w:val="Stile6"/>
    <w:basedOn w:val="Normale"/>
    <w:link w:val="Stile6Carattere"/>
    <w:rsid w:val="003E4B56"/>
    <w:pPr>
      <w:numPr>
        <w:ilvl w:val="1"/>
        <w:numId w:val="5"/>
      </w:numPr>
      <w:tabs>
        <w:tab w:val="left" w:pos="709"/>
      </w:tabs>
      <w:suppressAutoHyphens w:val="0"/>
      <w:spacing w:before="120" w:line="360" w:lineRule="auto"/>
      <w:ind w:right="-1"/>
    </w:pPr>
    <w:rPr>
      <w:lang w:val="x-none" w:eastAsia="x-none" w:bidi="he-IL"/>
    </w:rPr>
  </w:style>
  <w:style w:type="paragraph" w:customStyle="1" w:styleId="Stile7">
    <w:name w:val="Stile7"/>
    <w:basedOn w:val="Normale"/>
    <w:link w:val="Stile7Carattere"/>
    <w:rsid w:val="003E4B56"/>
    <w:pPr>
      <w:numPr>
        <w:numId w:val="4"/>
      </w:numPr>
      <w:suppressAutoHyphens w:val="0"/>
      <w:spacing w:before="120" w:after="120"/>
    </w:pPr>
    <w:rPr>
      <w:b/>
      <w:szCs w:val="24"/>
      <w:lang w:val="x-none" w:eastAsia="x-none" w:bidi="he-IL"/>
    </w:rPr>
  </w:style>
  <w:style w:type="paragraph" w:customStyle="1" w:styleId="Elencoacolori-Colore11">
    <w:name w:val="Elenco a colori - Colore 11"/>
    <w:basedOn w:val="Normale"/>
    <w:link w:val="Elencoacolori-Colore1Carattere"/>
    <w:uiPriority w:val="1"/>
    <w:qFormat/>
    <w:rsid w:val="003E4B56"/>
    <w:pPr>
      <w:suppressAutoHyphens w:val="0"/>
      <w:ind w:left="708"/>
    </w:pPr>
    <w:rPr>
      <w:sz w:val="16"/>
      <w:lang w:eastAsia="it-IT" w:bidi="he-IL"/>
    </w:rPr>
  </w:style>
  <w:style w:type="character" w:customStyle="1" w:styleId="Stile7Carattere">
    <w:name w:val="Stile7 Carattere"/>
    <w:link w:val="Stile7"/>
    <w:rsid w:val="003E4B56"/>
    <w:rPr>
      <w:rFonts w:asciiTheme="minorHAnsi" w:hAnsiTheme="minorHAnsi"/>
      <w:b/>
      <w:sz w:val="24"/>
      <w:szCs w:val="24"/>
      <w:lang w:val="x-none" w:eastAsia="x-none" w:bidi="he-IL"/>
    </w:rPr>
  </w:style>
  <w:style w:type="character" w:customStyle="1" w:styleId="Stile6Carattere">
    <w:name w:val="Stile6 Carattere"/>
    <w:link w:val="Stile6"/>
    <w:rsid w:val="00423CB0"/>
    <w:rPr>
      <w:rFonts w:asciiTheme="minorHAnsi" w:hAnsiTheme="minorHAnsi"/>
      <w:sz w:val="24"/>
      <w:lang w:val="x-none" w:eastAsia="x-none" w:bidi="he-IL"/>
    </w:rPr>
  </w:style>
  <w:style w:type="paragraph" w:customStyle="1" w:styleId="Stile8">
    <w:name w:val="Stile8"/>
    <w:basedOn w:val="Stile6"/>
    <w:rsid w:val="00423CB0"/>
    <w:pPr>
      <w:numPr>
        <w:ilvl w:val="0"/>
        <w:numId w:val="0"/>
      </w:numPr>
      <w:tabs>
        <w:tab w:val="num" w:pos="3240"/>
      </w:tabs>
      <w:ind w:left="3240" w:hanging="360"/>
    </w:pPr>
    <w:rPr>
      <w:i/>
    </w:rPr>
  </w:style>
  <w:style w:type="paragraph" w:styleId="Corpodeltesto3">
    <w:name w:val="Body Text 3"/>
    <w:basedOn w:val="Normale"/>
    <w:link w:val="Corpodeltesto3Carattere"/>
    <w:uiPriority w:val="99"/>
    <w:semiHidden/>
    <w:unhideWhenUsed/>
    <w:rsid w:val="008F0983"/>
    <w:pPr>
      <w:spacing w:after="120"/>
    </w:pPr>
    <w:rPr>
      <w:sz w:val="16"/>
      <w:szCs w:val="16"/>
      <w:lang w:val="x-none"/>
    </w:rPr>
  </w:style>
  <w:style w:type="character" w:customStyle="1" w:styleId="Corpodeltesto3Carattere">
    <w:name w:val="Corpo del testo 3 Carattere"/>
    <w:link w:val="Corpodeltesto3"/>
    <w:uiPriority w:val="99"/>
    <w:semiHidden/>
    <w:rsid w:val="008F0983"/>
    <w:rPr>
      <w:sz w:val="16"/>
      <w:szCs w:val="16"/>
      <w:lang w:eastAsia="ar-SA"/>
    </w:rPr>
  </w:style>
  <w:style w:type="paragraph" w:customStyle="1" w:styleId="Stile4">
    <w:name w:val="Stile4"/>
    <w:basedOn w:val="Normale"/>
    <w:link w:val="Stile4Carattere"/>
    <w:rsid w:val="008F0983"/>
    <w:pPr>
      <w:numPr>
        <w:numId w:val="6"/>
      </w:numPr>
      <w:suppressAutoHyphens w:val="0"/>
      <w:spacing w:before="120" w:after="120"/>
    </w:pPr>
    <w:rPr>
      <w:b/>
      <w:szCs w:val="24"/>
      <w:lang w:val="x-none" w:eastAsia="x-none" w:bidi="he-IL"/>
    </w:rPr>
  </w:style>
  <w:style w:type="character" w:customStyle="1" w:styleId="Stile4Carattere">
    <w:name w:val="Stile4 Carattere"/>
    <w:link w:val="Stile4"/>
    <w:rsid w:val="008F0983"/>
    <w:rPr>
      <w:rFonts w:asciiTheme="minorHAnsi" w:hAnsiTheme="minorHAnsi"/>
      <w:b/>
      <w:sz w:val="24"/>
      <w:szCs w:val="24"/>
      <w:lang w:val="x-none" w:eastAsia="x-none" w:bidi="he-IL"/>
    </w:rPr>
  </w:style>
  <w:style w:type="paragraph" w:customStyle="1" w:styleId="Stile3">
    <w:name w:val="Stile3"/>
    <w:basedOn w:val="Normale"/>
    <w:rsid w:val="008F0983"/>
    <w:pPr>
      <w:widowControl w:val="0"/>
      <w:numPr>
        <w:ilvl w:val="1"/>
        <w:numId w:val="7"/>
      </w:numPr>
      <w:tabs>
        <w:tab w:val="left" w:pos="142"/>
        <w:tab w:val="left" w:pos="567"/>
      </w:tabs>
      <w:suppressAutoHyphens w:val="0"/>
      <w:spacing w:line="360" w:lineRule="auto"/>
      <w:ind w:right="-1"/>
    </w:pPr>
    <w:rPr>
      <w:szCs w:val="24"/>
      <w:lang w:eastAsia="it-IT" w:bidi="he-IL"/>
    </w:rPr>
  </w:style>
  <w:style w:type="paragraph" w:styleId="NormaleWeb">
    <w:name w:val="Normal (Web)"/>
    <w:basedOn w:val="Normale"/>
    <w:uiPriority w:val="99"/>
    <w:rsid w:val="007B3CEB"/>
    <w:pPr>
      <w:suppressAutoHyphens w:val="0"/>
      <w:spacing w:before="100" w:beforeAutospacing="1" w:after="100" w:afterAutospacing="1"/>
    </w:pPr>
    <w:rPr>
      <w:color w:val="000000"/>
      <w:szCs w:val="24"/>
      <w:lang w:eastAsia="it-IT"/>
    </w:rPr>
  </w:style>
  <w:style w:type="character" w:styleId="Collegamentoipertestuale">
    <w:name w:val="Hyperlink"/>
    <w:uiPriority w:val="99"/>
    <w:unhideWhenUsed/>
    <w:rsid w:val="00513FD3"/>
    <w:rPr>
      <w:color w:val="0000FF"/>
      <w:u w:val="single"/>
    </w:rPr>
  </w:style>
  <w:style w:type="paragraph" w:customStyle="1" w:styleId="Testodelblocco1">
    <w:name w:val="Testo del blocco1"/>
    <w:basedOn w:val="Normale"/>
    <w:rsid w:val="00CC70D5"/>
    <w:pPr>
      <w:tabs>
        <w:tab w:val="left" w:pos="9075"/>
      </w:tabs>
      <w:ind w:left="993" w:right="5102"/>
    </w:pPr>
  </w:style>
  <w:style w:type="character" w:customStyle="1" w:styleId="Stile5Carattere">
    <w:name w:val="Stile5 Carattere"/>
    <w:link w:val="Stile5"/>
    <w:rsid w:val="004339B4"/>
    <w:rPr>
      <w:rFonts w:asciiTheme="minorHAnsi" w:hAnsiTheme="minorHAnsi"/>
      <w:b/>
      <w:sz w:val="24"/>
      <w:lang w:val="x-none" w:eastAsia="x-none" w:bidi="he-IL"/>
    </w:rPr>
  </w:style>
  <w:style w:type="paragraph" w:styleId="Testofumetto">
    <w:name w:val="Balloon Text"/>
    <w:basedOn w:val="Normale"/>
    <w:link w:val="TestofumettoCarattere"/>
    <w:uiPriority w:val="99"/>
    <w:semiHidden/>
    <w:unhideWhenUsed/>
    <w:rsid w:val="00D22D4A"/>
    <w:rPr>
      <w:rFonts w:ascii="Tahoma" w:hAnsi="Tahoma"/>
      <w:sz w:val="16"/>
      <w:szCs w:val="16"/>
      <w:lang w:val="x-none"/>
    </w:rPr>
  </w:style>
  <w:style w:type="character" w:customStyle="1" w:styleId="TestofumettoCarattere">
    <w:name w:val="Testo fumetto Carattere"/>
    <w:link w:val="Testofumetto"/>
    <w:uiPriority w:val="99"/>
    <w:semiHidden/>
    <w:rsid w:val="00D22D4A"/>
    <w:rPr>
      <w:rFonts w:ascii="Tahoma" w:hAnsi="Tahoma" w:cs="Tahoma"/>
      <w:sz w:val="16"/>
      <w:szCs w:val="16"/>
      <w:lang w:eastAsia="ar-SA"/>
    </w:rPr>
  </w:style>
  <w:style w:type="table" w:customStyle="1" w:styleId="TableNormal">
    <w:name w:val="Table Normal"/>
    <w:uiPriority w:val="2"/>
    <w:semiHidden/>
    <w:unhideWhenUsed/>
    <w:qFormat/>
    <w:rsid w:val="0006246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06246A"/>
    <w:pPr>
      <w:widowControl w:val="0"/>
      <w:suppressAutoHyphens w:val="0"/>
    </w:pPr>
    <w:rPr>
      <w:rFonts w:eastAsia="Arial" w:cs="Arial"/>
      <w:szCs w:val="22"/>
      <w:lang w:val="en-US" w:eastAsia="en-US"/>
    </w:rPr>
  </w:style>
  <w:style w:type="character" w:customStyle="1" w:styleId="IntestazioneCarattere">
    <w:name w:val="Intestazione Carattere"/>
    <w:link w:val="Intestazione"/>
    <w:locked/>
    <w:rsid w:val="00C90D6B"/>
    <w:rPr>
      <w:lang w:eastAsia="ar-SA"/>
    </w:rPr>
  </w:style>
  <w:style w:type="paragraph" w:customStyle="1" w:styleId="Default">
    <w:name w:val="Default"/>
    <w:uiPriority w:val="99"/>
    <w:rsid w:val="00953AA3"/>
    <w:pPr>
      <w:suppressAutoHyphens/>
      <w:autoSpaceDE w:val="0"/>
      <w:autoSpaceDN w:val="0"/>
      <w:textAlignment w:val="baseline"/>
    </w:pPr>
    <w:rPr>
      <w:rFonts w:ascii="Arial" w:eastAsia="Calibri" w:hAnsi="Arial" w:cs="Arial"/>
      <w:color w:val="000000"/>
      <w:sz w:val="24"/>
      <w:szCs w:val="24"/>
      <w:lang w:eastAsia="en-US"/>
    </w:rPr>
  </w:style>
  <w:style w:type="numbering" w:customStyle="1" w:styleId="WWOutlineListStyle2">
    <w:name w:val="WW_OutlineListStyle_2"/>
    <w:basedOn w:val="Nessunelenco"/>
    <w:rsid w:val="00263B73"/>
    <w:pPr>
      <w:numPr>
        <w:numId w:val="8"/>
      </w:numPr>
    </w:pPr>
  </w:style>
  <w:style w:type="paragraph" w:customStyle="1" w:styleId="Grigliatab31">
    <w:name w:val="Griglia tab. 31"/>
    <w:basedOn w:val="Titolo1"/>
    <w:next w:val="Normale"/>
    <w:uiPriority w:val="39"/>
    <w:qFormat/>
    <w:rsid w:val="00263B73"/>
    <w:pPr>
      <w:keepNext w:val="0"/>
      <w:numPr>
        <w:numId w:val="9"/>
      </w:numPr>
      <w:autoSpaceDN w:val="0"/>
      <w:spacing w:after="200" w:line="276" w:lineRule="auto"/>
      <w:textAlignment w:val="baseline"/>
    </w:pPr>
    <w:rPr>
      <w:rFonts w:ascii="Calibri" w:eastAsia="Calibri" w:hAnsi="Calibri"/>
      <w:b w:val="0"/>
      <w:sz w:val="22"/>
      <w:szCs w:val="22"/>
      <w:lang w:eastAsia="en-US"/>
    </w:rPr>
  </w:style>
  <w:style w:type="numbering" w:customStyle="1" w:styleId="LFO5">
    <w:name w:val="LFO5"/>
    <w:basedOn w:val="Nessunelenco"/>
    <w:rsid w:val="00263B73"/>
    <w:pPr>
      <w:numPr>
        <w:numId w:val="9"/>
      </w:numPr>
    </w:pPr>
  </w:style>
  <w:style w:type="table" w:styleId="Grigliatabella">
    <w:name w:val="Table Grid"/>
    <w:basedOn w:val="Tabellanormale"/>
    <w:uiPriority w:val="59"/>
    <w:rsid w:val="00263B7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1">
    <w:name w:val="LFO51"/>
    <w:basedOn w:val="Nessunelenco"/>
    <w:rsid w:val="002A3105"/>
    <w:pPr>
      <w:numPr>
        <w:numId w:val="10"/>
      </w:numPr>
    </w:pPr>
  </w:style>
  <w:style w:type="numbering" w:customStyle="1" w:styleId="LFO52">
    <w:name w:val="LFO52"/>
    <w:basedOn w:val="Nessunelenco"/>
    <w:rsid w:val="00F35A14"/>
    <w:pPr>
      <w:numPr>
        <w:numId w:val="1"/>
      </w:numPr>
    </w:pPr>
  </w:style>
  <w:style w:type="paragraph" w:styleId="Sommario1">
    <w:name w:val="toc 1"/>
    <w:basedOn w:val="Normale"/>
    <w:next w:val="Normale"/>
    <w:autoRedefine/>
    <w:uiPriority w:val="39"/>
    <w:unhideWhenUsed/>
    <w:qFormat/>
    <w:rsid w:val="007F02B4"/>
    <w:pPr>
      <w:tabs>
        <w:tab w:val="left" w:pos="284"/>
        <w:tab w:val="right" w:leader="dot" w:pos="9488"/>
      </w:tabs>
      <w:spacing w:before="120" w:after="60" w:line="276" w:lineRule="auto"/>
      <w:ind w:left="284" w:hanging="284"/>
    </w:pPr>
    <w:rPr>
      <w:rFonts w:cstheme="minorHAnsi"/>
      <w:b/>
      <w:bCs/>
      <w:caps/>
    </w:rPr>
  </w:style>
  <w:style w:type="paragraph" w:styleId="Sommario2">
    <w:name w:val="toc 2"/>
    <w:basedOn w:val="Normale"/>
    <w:next w:val="Normale"/>
    <w:autoRedefine/>
    <w:uiPriority w:val="39"/>
    <w:unhideWhenUsed/>
    <w:qFormat/>
    <w:rsid w:val="00DB6F81"/>
    <w:pPr>
      <w:tabs>
        <w:tab w:val="left" w:pos="800"/>
        <w:tab w:val="right" w:leader="dot" w:pos="9488"/>
      </w:tabs>
      <w:spacing w:after="60" w:line="276" w:lineRule="auto"/>
      <w:ind w:left="568" w:hanging="284"/>
    </w:pPr>
    <w:rPr>
      <w:rFonts w:cstheme="minorHAnsi"/>
      <w:smallCaps/>
    </w:rPr>
  </w:style>
  <w:style w:type="character" w:customStyle="1" w:styleId="TestonormaleCarattere">
    <w:name w:val="Testo normale Carattere"/>
    <w:link w:val="Testonormale"/>
    <w:semiHidden/>
    <w:rsid w:val="00E471C5"/>
    <w:rPr>
      <w:rFonts w:ascii="Courier New" w:hAnsi="Courier New"/>
      <w:lang w:eastAsia="ar-SA"/>
    </w:rPr>
  </w:style>
  <w:style w:type="paragraph" w:customStyle="1" w:styleId="nota">
    <w:name w:val="nota"/>
    <w:basedOn w:val="Normale"/>
    <w:qFormat/>
    <w:rsid w:val="00006CD1"/>
    <w:pPr>
      <w:pBdr>
        <w:top w:val="wave" w:sz="6" w:space="1" w:color="FF0000"/>
        <w:left w:val="wave" w:sz="6" w:space="4" w:color="FF0000"/>
        <w:bottom w:val="wave" w:sz="6" w:space="1" w:color="FF0000"/>
        <w:right w:val="wave" w:sz="6" w:space="4" w:color="FF0000"/>
      </w:pBdr>
      <w:shd w:val="pct10" w:color="auto" w:fill="auto"/>
      <w:suppressAutoHyphens w:val="0"/>
      <w:spacing w:before="120"/>
      <w:ind w:left="567" w:right="567"/>
    </w:pPr>
    <w:rPr>
      <w:rFonts w:ascii="Calibri" w:hAnsi="Calibri"/>
      <w:b/>
      <w:color w:val="FF0000"/>
      <w:sz w:val="18"/>
      <w:szCs w:val="22"/>
      <w:lang w:eastAsia="it-IT"/>
    </w:rPr>
  </w:style>
  <w:style w:type="character" w:customStyle="1" w:styleId="Titolo6Carattere">
    <w:name w:val="Titolo 6 Carattere"/>
    <w:link w:val="Titolo6"/>
    <w:uiPriority w:val="9"/>
    <w:rsid w:val="00DE030D"/>
    <w:rPr>
      <w:rFonts w:ascii="Calibri" w:hAnsi="Calibri"/>
      <w:b/>
      <w:bCs/>
      <w:sz w:val="24"/>
      <w:szCs w:val="22"/>
      <w:lang w:val="x-none" w:eastAsia="ar-SA"/>
    </w:rPr>
  </w:style>
  <w:style w:type="character" w:customStyle="1" w:styleId="Titolo7Carattere">
    <w:name w:val="Titolo 7 Carattere"/>
    <w:link w:val="Titolo7"/>
    <w:uiPriority w:val="9"/>
    <w:rsid w:val="00DE030D"/>
    <w:rPr>
      <w:rFonts w:ascii="Calibri" w:hAnsi="Calibri"/>
      <w:sz w:val="24"/>
      <w:szCs w:val="24"/>
      <w:lang w:val="x-none" w:eastAsia="ar-SA"/>
    </w:rPr>
  </w:style>
  <w:style w:type="character" w:customStyle="1" w:styleId="Titolo8Carattere">
    <w:name w:val="Titolo 8 Carattere"/>
    <w:link w:val="Titolo8"/>
    <w:uiPriority w:val="9"/>
    <w:rsid w:val="00DE030D"/>
    <w:rPr>
      <w:rFonts w:ascii="Calibri" w:hAnsi="Calibri"/>
      <w:i/>
      <w:iCs/>
      <w:sz w:val="24"/>
      <w:szCs w:val="24"/>
      <w:lang w:val="x-none" w:eastAsia="ar-SA"/>
    </w:rPr>
  </w:style>
  <w:style w:type="character" w:customStyle="1" w:styleId="Titolo9Carattere">
    <w:name w:val="Titolo 9 Carattere"/>
    <w:link w:val="Titolo9"/>
    <w:uiPriority w:val="9"/>
    <w:rsid w:val="00DE030D"/>
    <w:rPr>
      <w:rFonts w:ascii="Calibri Light" w:hAnsi="Calibri Light"/>
      <w:sz w:val="24"/>
      <w:szCs w:val="22"/>
      <w:lang w:val="x-none" w:eastAsia="ar-SA"/>
    </w:rPr>
  </w:style>
  <w:style w:type="paragraph" w:styleId="Sommario3">
    <w:name w:val="toc 3"/>
    <w:basedOn w:val="Normale"/>
    <w:next w:val="Normale"/>
    <w:autoRedefine/>
    <w:uiPriority w:val="39"/>
    <w:unhideWhenUsed/>
    <w:qFormat/>
    <w:rsid w:val="00DB6F81"/>
    <w:pPr>
      <w:tabs>
        <w:tab w:val="left" w:pos="1200"/>
        <w:tab w:val="right" w:leader="dot" w:pos="9488"/>
      </w:tabs>
      <w:spacing w:before="40" w:after="40" w:line="276" w:lineRule="auto"/>
      <w:ind w:left="1418" w:hanging="567"/>
    </w:pPr>
    <w:rPr>
      <w:rFonts w:cstheme="minorHAnsi"/>
      <w:i/>
      <w:iCs/>
      <w:sz w:val="21"/>
    </w:rPr>
  </w:style>
  <w:style w:type="paragraph" w:styleId="Indice1">
    <w:name w:val="index 1"/>
    <w:basedOn w:val="Normale"/>
    <w:next w:val="Normale"/>
    <w:autoRedefine/>
    <w:uiPriority w:val="99"/>
    <w:unhideWhenUsed/>
    <w:rsid w:val="00D33A6E"/>
    <w:pPr>
      <w:ind w:left="200" w:hanging="200"/>
    </w:pPr>
    <w:rPr>
      <w:rFonts w:ascii="Calibri" w:hAnsi="Calibri"/>
    </w:rPr>
  </w:style>
  <w:style w:type="paragraph" w:styleId="Indice2">
    <w:name w:val="index 2"/>
    <w:basedOn w:val="Normale"/>
    <w:next w:val="Normale"/>
    <w:autoRedefine/>
    <w:uiPriority w:val="99"/>
    <w:unhideWhenUsed/>
    <w:rsid w:val="00D33A6E"/>
    <w:pPr>
      <w:ind w:left="400" w:hanging="200"/>
    </w:pPr>
    <w:rPr>
      <w:rFonts w:ascii="Calibri" w:hAnsi="Calibri"/>
    </w:rPr>
  </w:style>
  <w:style w:type="paragraph" w:styleId="Indice3">
    <w:name w:val="index 3"/>
    <w:basedOn w:val="Normale"/>
    <w:next w:val="Normale"/>
    <w:autoRedefine/>
    <w:uiPriority w:val="99"/>
    <w:unhideWhenUsed/>
    <w:rsid w:val="00D33A6E"/>
    <w:pPr>
      <w:ind w:left="600" w:hanging="200"/>
    </w:pPr>
    <w:rPr>
      <w:rFonts w:ascii="Calibri" w:hAnsi="Calibri"/>
    </w:rPr>
  </w:style>
  <w:style w:type="paragraph" w:styleId="Indice4">
    <w:name w:val="index 4"/>
    <w:basedOn w:val="Normale"/>
    <w:next w:val="Normale"/>
    <w:autoRedefine/>
    <w:uiPriority w:val="99"/>
    <w:unhideWhenUsed/>
    <w:rsid w:val="00D33A6E"/>
    <w:pPr>
      <w:ind w:left="800" w:hanging="200"/>
    </w:pPr>
    <w:rPr>
      <w:rFonts w:ascii="Calibri" w:hAnsi="Calibri"/>
    </w:rPr>
  </w:style>
  <w:style w:type="paragraph" w:styleId="Indice5">
    <w:name w:val="index 5"/>
    <w:basedOn w:val="Normale"/>
    <w:next w:val="Normale"/>
    <w:autoRedefine/>
    <w:uiPriority w:val="99"/>
    <w:unhideWhenUsed/>
    <w:rsid w:val="00D33A6E"/>
    <w:pPr>
      <w:ind w:left="1000" w:hanging="200"/>
    </w:pPr>
    <w:rPr>
      <w:rFonts w:ascii="Calibri" w:hAnsi="Calibri"/>
    </w:rPr>
  </w:style>
  <w:style w:type="paragraph" w:styleId="Indice6">
    <w:name w:val="index 6"/>
    <w:basedOn w:val="Normale"/>
    <w:next w:val="Normale"/>
    <w:autoRedefine/>
    <w:uiPriority w:val="99"/>
    <w:unhideWhenUsed/>
    <w:rsid w:val="00D33A6E"/>
    <w:pPr>
      <w:ind w:left="1200" w:hanging="200"/>
    </w:pPr>
    <w:rPr>
      <w:rFonts w:ascii="Calibri" w:hAnsi="Calibri"/>
    </w:rPr>
  </w:style>
  <w:style w:type="paragraph" w:styleId="Indice7">
    <w:name w:val="index 7"/>
    <w:basedOn w:val="Normale"/>
    <w:next w:val="Normale"/>
    <w:autoRedefine/>
    <w:uiPriority w:val="99"/>
    <w:unhideWhenUsed/>
    <w:rsid w:val="00D33A6E"/>
    <w:pPr>
      <w:ind w:left="1400" w:hanging="200"/>
    </w:pPr>
    <w:rPr>
      <w:rFonts w:ascii="Calibri" w:hAnsi="Calibri"/>
    </w:rPr>
  </w:style>
  <w:style w:type="paragraph" w:styleId="Indice8">
    <w:name w:val="index 8"/>
    <w:basedOn w:val="Normale"/>
    <w:next w:val="Normale"/>
    <w:autoRedefine/>
    <w:uiPriority w:val="99"/>
    <w:unhideWhenUsed/>
    <w:rsid w:val="00D33A6E"/>
    <w:pPr>
      <w:ind w:left="1600" w:hanging="200"/>
    </w:pPr>
    <w:rPr>
      <w:rFonts w:ascii="Calibri" w:hAnsi="Calibri"/>
    </w:rPr>
  </w:style>
  <w:style w:type="paragraph" w:styleId="Indice9">
    <w:name w:val="index 9"/>
    <w:basedOn w:val="Normale"/>
    <w:next w:val="Normale"/>
    <w:autoRedefine/>
    <w:uiPriority w:val="99"/>
    <w:unhideWhenUsed/>
    <w:rsid w:val="00D33A6E"/>
    <w:pPr>
      <w:ind w:left="1800" w:hanging="200"/>
    </w:pPr>
    <w:rPr>
      <w:rFonts w:ascii="Calibri" w:hAnsi="Calibri"/>
    </w:rPr>
  </w:style>
  <w:style w:type="paragraph" w:styleId="Titoloindice">
    <w:name w:val="index heading"/>
    <w:basedOn w:val="Normale"/>
    <w:next w:val="Indice1"/>
    <w:uiPriority w:val="99"/>
    <w:unhideWhenUsed/>
    <w:rsid w:val="00D33A6E"/>
    <w:pPr>
      <w:spacing w:before="120" w:after="120"/>
    </w:pPr>
    <w:rPr>
      <w:rFonts w:ascii="Calibri" w:hAnsi="Calibri"/>
      <w:i/>
      <w:iCs/>
    </w:rPr>
  </w:style>
  <w:style w:type="paragraph" w:styleId="Puntoelenco">
    <w:name w:val="List Bullet"/>
    <w:basedOn w:val="Normale"/>
    <w:uiPriority w:val="99"/>
    <w:unhideWhenUsed/>
    <w:rsid w:val="00D33A6E"/>
    <w:pPr>
      <w:numPr>
        <w:numId w:val="12"/>
      </w:numPr>
      <w:suppressAutoHyphens w:val="0"/>
      <w:spacing w:line="300" w:lineRule="exact"/>
      <w:ind w:left="0" w:firstLine="0"/>
    </w:pPr>
    <w:rPr>
      <w:rFonts w:ascii="Trebuchet MS" w:eastAsia="Calibri" w:hAnsi="Trebuchet MS"/>
      <w:kern w:val="2"/>
      <w:szCs w:val="24"/>
      <w:lang w:eastAsia="it-IT"/>
    </w:rPr>
  </w:style>
  <w:style w:type="paragraph" w:styleId="Testocommento">
    <w:name w:val="annotation text"/>
    <w:basedOn w:val="Normale"/>
    <w:link w:val="TestocommentoCarattere"/>
    <w:rsid w:val="001626EB"/>
    <w:pPr>
      <w:suppressAutoHyphens w:val="0"/>
      <w:spacing w:line="276" w:lineRule="auto"/>
    </w:pPr>
    <w:rPr>
      <w:rFonts w:ascii="Garamond" w:hAnsi="Garamond"/>
      <w:lang w:val="x-none" w:eastAsia="en-US"/>
    </w:rPr>
  </w:style>
  <w:style w:type="character" w:customStyle="1" w:styleId="TestocommentoCarattere">
    <w:name w:val="Testo commento Carattere"/>
    <w:link w:val="Testocommento"/>
    <w:rsid w:val="001626EB"/>
    <w:rPr>
      <w:rFonts w:ascii="Garamond" w:hAnsi="Garamond"/>
      <w:lang w:val="x-none" w:eastAsia="en-US"/>
    </w:rPr>
  </w:style>
  <w:style w:type="paragraph" w:customStyle="1" w:styleId="Corpodeltesto210">
    <w:name w:val="Corpo del testo 21"/>
    <w:basedOn w:val="Normale"/>
    <w:rsid w:val="001626EB"/>
  </w:style>
  <w:style w:type="character" w:customStyle="1" w:styleId="Elencoacolori-Colore1Carattere">
    <w:name w:val="Elenco a colori - Colore 1 Carattere"/>
    <w:link w:val="Elencoacolori-Colore11"/>
    <w:uiPriority w:val="1"/>
    <w:rsid w:val="001626EB"/>
    <w:rPr>
      <w:sz w:val="16"/>
      <w:lang w:bidi="he-IL"/>
    </w:rPr>
  </w:style>
  <w:style w:type="paragraph" w:styleId="Sommario4">
    <w:name w:val="toc 4"/>
    <w:basedOn w:val="Normale"/>
    <w:next w:val="Normale"/>
    <w:autoRedefine/>
    <w:uiPriority w:val="39"/>
    <w:unhideWhenUsed/>
    <w:rsid w:val="00546EFB"/>
    <w:pPr>
      <w:ind w:left="600"/>
    </w:pPr>
    <w:rPr>
      <w:rFonts w:cstheme="minorHAnsi"/>
      <w:sz w:val="18"/>
      <w:szCs w:val="18"/>
    </w:rPr>
  </w:style>
  <w:style w:type="paragraph" w:styleId="Sommario5">
    <w:name w:val="toc 5"/>
    <w:basedOn w:val="Normale"/>
    <w:next w:val="Normale"/>
    <w:autoRedefine/>
    <w:uiPriority w:val="39"/>
    <w:unhideWhenUsed/>
    <w:rsid w:val="00546EFB"/>
    <w:pPr>
      <w:ind w:left="800"/>
    </w:pPr>
    <w:rPr>
      <w:rFonts w:cstheme="minorHAnsi"/>
      <w:sz w:val="18"/>
      <w:szCs w:val="18"/>
    </w:rPr>
  </w:style>
  <w:style w:type="paragraph" w:styleId="Sommario6">
    <w:name w:val="toc 6"/>
    <w:basedOn w:val="Normale"/>
    <w:next w:val="Normale"/>
    <w:autoRedefine/>
    <w:uiPriority w:val="39"/>
    <w:unhideWhenUsed/>
    <w:rsid w:val="00546EFB"/>
    <w:pPr>
      <w:ind w:left="1000"/>
    </w:pPr>
    <w:rPr>
      <w:rFonts w:cstheme="minorHAnsi"/>
      <w:sz w:val="18"/>
      <w:szCs w:val="18"/>
    </w:rPr>
  </w:style>
  <w:style w:type="paragraph" w:styleId="Sommario7">
    <w:name w:val="toc 7"/>
    <w:basedOn w:val="Normale"/>
    <w:next w:val="Normale"/>
    <w:autoRedefine/>
    <w:uiPriority w:val="39"/>
    <w:unhideWhenUsed/>
    <w:rsid w:val="00546EFB"/>
    <w:pPr>
      <w:ind w:left="1200"/>
    </w:pPr>
    <w:rPr>
      <w:rFonts w:cstheme="minorHAnsi"/>
      <w:sz w:val="18"/>
      <w:szCs w:val="18"/>
    </w:rPr>
  </w:style>
  <w:style w:type="paragraph" w:styleId="Sommario8">
    <w:name w:val="toc 8"/>
    <w:basedOn w:val="Normale"/>
    <w:next w:val="Normale"/>
    <w:autoRedefine/>
    <w:uiPriority w:val="39"/>
    <w:unhideWhenUsed/>
    <w:rsid w:val="00546EFB"/>
    <w:pPr>
      <w:ind w:left="1400"/>
    </w:pPr>
    <w:rPr>
      <w:rFonts w:cstheme="minorHAnsi"/>
      <w:sz w:val="18"/>
      <w:szCs w:val="18"/>
    </w:rPr>
  </w:style>
  <w:style w:type="paragraph" w:styleId="Sommario9">
    <w:name w:val="toc 9"/>
    <w:basedOn w:val="Normale"/>
    <w:next w:val="Normale"/>
    <w:autoRedefine/>
    <w:uiPriority w:val="39"/>
    <w:unhideWhenUsed/>
    <w:rsid w:val="00546EFB"/>
    <w:pPr>
      <w:ind w:left="1600"/>
    </w:pPr>
    <w:rPr>
      <w:rFonts w:cstheme="minorHAnsi"/>
      <w:sz w:val="18"/>
      <w:szCs w:val="18"/>
    </w:rPr>
  </w:style>
  <w:style w:type="character" w:styleId="Collegamentovisitato">
    <w:name w:val="FollowedHyperlink"/>
    <w:uiPriority w:val="99"/>
    <w:semiHidden/>
    <w:unhideWhenUsed/>
    <w:rsid w:val="00470C6A"/>
    <w:rPr>
      <w:color w:val="954F72"/>
      <w:u w:val="single"/>
    </w:rPr>
  </w:style>
  <w:style w:type="paragraph" w:styleId="Titolosommario">
    <w:name w:val="TOC Heading"/>
    <w:basedOn w:val="Titolo1"/>
    <w:next w:val="Normale"/>
    <w:uiPriority w:val="39"/>
    <w:unhideWhenUsed/>
    <w:qFormat/>
    <w:rsid w:val="00B82947"/>
    <w:pPr>
      <w:numPr>
        <w:numId w:val="0"/>
      </w:numPr>
      <w:spacing w:after="60"/>
      <w:outlineLvl w:val="9"/>
    </w:pPr>
    <w:rPr>
      <w:rFonts w:asciiTheme="majorHAnsi" w:eastAsiaTheme="majorEastAsia" w:hAnsiTheme="majorHAnsi" w:cstheme="majorBidi"/>
      <w:bCs/>
      <w:kern w:val="32"/>
      <w:sz w:val="32"/>
      <w:szCs w:val="32"/>
    </w:rPr>
  </w:style>
  <w:style w:type="paragraph" w:styleId="Paragrafoelenco">
    <w:name w:val="List Paragraph"/>
    <w:basedOn w:val="Normale"/>
    <w:link w:val="ParagrafoelencoCarattere"/>
    <w:uiPriority w:val="1"/>
    <w:qFormat/>
    <w:rsid w:val="00BE5549"/>
    <w:pPr>
      <w:suppressAutoHyphens w:val="0"/>
      <w:ind w:left="708"/>
    </w:pPr>
    <w:rPr>
      <w:lang w:eastAsia="it-IT" w:bidi="he-IL"/>
    </w:rPr>
  </w:style>
  <w:style w:type="paragraph" w:customStyle="1" w:styleId="Testo">
    <w:name w:val="Testo"/>
    <w:basedOn w:val="Normale"/>
    <w:link w:val="TestoCarattere"/>
    <w:autoRedefine/>
    <w:qFormat/>
    <w:rsid w:val="003A3C6D"/>
    <w:pPr>
      <w:suppressAutoHyphens w:val="0"/>
      <w:spacing w:line="360" w:lineRule="auto"/>
    </w:pPr>
    <w:rPr>
      <w:rFonts w:eastAsiaTheme="minorHAnsi" w:cstheme="minorBidi"/>
      <w:bCs/>
      <w:noProof/>
      <w:szCs w:val="23"/>
      <w:lang w:eastAsia="en-US"/>
    </w:rPr>
  </w:style>
  <w:style w:type="character" w:customStyle="1" w:styleId="TestoCarattere">
    <w:name w:val="Testo Carattere"/>
    <w:basedOn w:val="Carpredefinitoparagrafo"/>
    <w:link w:val="Testo"/>
    <w:rsid w:val="003A3C6D"/>
    <w:rPr>
      <w:rFonts w:asciiTheme="minorHAnsi" w:eastAsiaTheme="minorHAnsi" w:hAnsiTheme="minorHAnsi" w:cstheme="minorBidi"/>
      <w:bCs/>
      <w:noProof/>
      <w:sz w:val="24"/>
      <w:szCs w:val="23"/>
      <w:lang w:eastAsia="en-US"/>
    </w:rPr>
  </w:style>
  <w:style w:type="character" w:styleId="Enfasigrassetto">
    <w:name w:val="Strong"/>
    <w:uiPriority w:val="22"/>
    <w:qFormat/>
    <w:rsid w:val="00E21581"/>
    <w:rPr>
      <w:b/>
      <w:bCs/>
    </w:rPr>
  </w:style>
  <w:style w:type="table" w:styleId="Tabellagriglia2-colore4">
    <w:name w:val="Grid Table 2 Accent 4"/>
    <w:basedOn w:val="Tabellanormale"/>
    <w:uiPriority w:val="47"/>
    <w:rsid w:val="006540EC"/>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Testonotaapidipagina">
    <w:name w:val="footnote text"/>
    <w:basedOn w:val="Normale"/>
    <w:link w:val="TestonotaapidipaginaCarattere"/>
    <w:uiPriority w:val="99"/>
    <w:semiHidden/>
    <w:unhideWhenUsed/>
    <w:rsid w:val="006540EC"/>
    <w:rPr>
      <w:sz w:val="20"/>
    </w:rPr>
  </w:style>
  <w:style w:type="character" w:customStyle="1" w:styleId="TestonotaapidipaginaCarattere">
    <w:name w:val="Testo nota a piè di pagina Carattere"/>
    <w:basedOn w:val="Carpredefinitoparagrafo"/>
    <w:link w:val="Testonotaapidipagina"/>
    <w:uiPriority w:val="99"/>
    <w:semiHidden/>
    <w:rsid w:val="006540EC"/>
    <w:rPr>
      <w:rFonts w:asciiTheme="minorHAnsi" w:hAnsiTheme="minorHAnsi"/>
      <w:lang w:eastAsia="ar-SA"/>
    </w:rPr>
  </w:style>
  <w:style w:type="character" w:styleId="Rimandonotaapidipagina">
    <w:name w:val="footnote reference"/>
    <w:basedOn w:val="Carpredefinitoparagrafo"/>
    <w:uiPriority w:val="99"/>
    <w:semiHidden/>
    <w:unhideWhenUsed/>
    <w:rsid w:val="006540EC"/>
    <w:rPr>
      <w:vertAlign w:val="superscript"/>
    </w:rPr>
  </w:style>
  <w:style w:type="character" w:styleId="Rimandocommento">
    <w:name w:val="annotation reference"/>
    <w:basedOn w:val="Carpredefinitoparagrafo"/>
    <w:uiPriority w:val="99"/>
    <w:semiHidden/>
    <w:unhideWhenUsed/>
    <w:rsid w:val="00795473"/>
    <w:rPr>
      <w:sz w:val="16"/>
      <w:szCs w:val="16"/>
    </w:rPr>
  </w:style>
  <w:style w:type="character" w:customStyle="1" w:styleId="ParagrafoelencoCarattere">
    <w:name w:val="Paragrafo elenco Carattere"/>
    <w:basedOn w:val="Carpredefinitoparagrafo"/>
    <w:link w:val="Paragrafoelenco"/>
    <w:uiPriority w:val="1"/>
    <w:rsid w:val="00C56EF5"/>
    <w:rPr>
      <w:rFonts w:asciiTheme="minorHAnsi" w:hAnsiTheme="minorHAnsi"/>
      <w:sz w:val="24"/>
      <w:lang w:bidi="he-IL"/>
    </w:rPr>
  </w:style>
  <w:style w:type="paragraph" w:styleId="Soggettocommento">
    <w:name w:val="annotation subject"/>
    <w:basedOn w:val="Testocommento"/>
    <w:next w:val="Testocommento"/>
    <w:link w:val="SoggettocommentoCarattere"/>
    <w:uiPriority w:val="99"/>
    <w:semiHidden/>
    <w:unhideWhenUsed/>
    <w:rsid w:val="00B55D5B"/>
    <w:pPr>
      <w:suppressAutoHyphens/>
      <w:spacing w:line="240" w:lineRule="auto"/>
    </w:pPr>
    <w:rPr>
      <w:rFonts w:asciiTheme="minorHAnsi" w:hAnsiTheme="minorHAnsi"/>
      <w:b/>
      <w:bCs/>
      <w:sz w:val="20"/>
      <w:lang w:val="it-IT" w:eastAsia="ar-SA"/>
    </w:rPr>
  </w:style>
  <w:style w:type="character" w:customStyle="1" w:styleId="SoggettocommentoCarattere">
    <w:name w:val="Soggetto commento Carattere"/>
    <w:basedOn w:val="TestocommentoCarattere"/>
    <w:link w:val="Soggettocommento"/>
    <w:uiPriority w:val="99"/>
    <w:semiHidden/>
    <w:rsid w:val="00B55D5B"/>
    <w:rPr>
      <w:rFonts w:asciiTheme="minorHAnsi" w:hAnsiTheme="minorHAnsi"/>
      <w:b/>
      <w:bCs/>
      <w:lang w:val="x-none" w:eastAsia="ar-SA"/>
    </w:rPr>
  </w:style>
  <w:style w:type="table" w:customStyle="1" w:styleId="Grigliatabella1">
    <w:name w:val="Griglia tabella1"/>
    <w:basedOn w:val="Tabellanormale"/>
    <w:next w:val="Grigliatabella"/>
    <w:uiPriority w:val="39"/>
    <w:rsid w:val="0023012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
    <w:name w:val="Griglia tabella11"/>
    <w:basedOn w:val="Tabellanormale"/>
    <w:next w:val="Grigliatabella"/>
    <w:uiPriority w:val="39"/>
    <w:rsid w:val="0023012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2">
    <w:name w:val="Griglia tabella12"/>
    <w:basedOn w:val="Tabellanormale"/>
    <w:next w:val="Grigliatabella"/>
    <w:uiPriority w:val="39"/>
    <w:rsid w:val="0023012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749221">
      <w:bodyDiv w:val="1"/>
      <w:marLeft w:val="0"/>
      <w:marRight w:val="0"/>
      <w:marTop w:val="0"/>
      <w:marBottom w:val="0"/>
      <w:divBdr>
        <w:top w:val="none" w:sz="0" w:space="0" w:color="auto"/>
        <w:left w:val="none" w:sz="0" w:space="0" w:color="auto"/>
        <w:bottom w:val="none" w:sz="0" w:space="0" w:color="auto"/>
        <w:right w:val="none" w:sz="0" w:space="0" w:color="auto"/>
      </w:divBdr>
    </w:div>
    <w:div w:id="296571464">
      <w:bodyDiv w:val="1"/>
      <w:marLeft w:val="0"/>
      <w:marRight w:val="0"/>
      <w:marTop w:val="0"/>
      <w:marBottom w:val="0"/>
      <w:divBdr>
        <w:top w:val="none" w:sz="0" w:space="0" w:color="auto"/>
        <w:left w:val="none" w:sz="0" w:space="0" w:color="auto"/>
        <w:bottom w:val="none" w:sz="0" w:space="0" w:color="auto"/>
        <w:right w:val="none" w:sz="0" w:space="0" w:color="auto"/>
      </w:divBdr>
    </w:div>
    <w:div w:id="312374023">
      <w:bodyDiv w:val="1"/>
      <w:marLeft w:val="0"/>
      <w:marRight w:val="0"/>
      <w:marTop w:val="0"/>
      <w:marBottom w:val="0"/>
      <w:divBdr>
        <w:top w:val="none" w:sz="0" w:space="0" w:color="auto"/>
        <w:left w:val="none" w:sz="0" w:space="0" w:color="auto"/>
        <w:bottom w:val="none" w:sz="0" w:space="0" w:color="auto"/>
        <w:right w:val="none" w:sz="0" w:space="0" w:color="auto"/>
      </w:divBdr>
    </w:div>
    <w:div w:id="359161795">
      <w:bodyDiv w:val="1"/>
      <w:marLeft w:val="0"/>
      <w:marRight w:val="0"/>
      <w:marTop w:val="0"/>
      <w:marBottom w:val="0"/>
      <w:divBdr>
        <w:top w:val="none" w:sz="0" w:space="0" w:color="auto"/>
        <w:left w:val="none" w:sz="0" w:space="0" w:color="auto"/>
        <w:bottom w:val="none" w:sz="0" w:space="0" w:color="auto"/>
        <w:right w:val="none" w:sz="0" w:space="0" w:color="auto"/>
      </w:divBdr>
    </w:div>
    <w:div w:id="421490364">
      <w:bodyDiv w:val="1"/>
      <w:marLeft w:val="0"/>
      <w:marRight w:val="0"/>
      <w:marTop w:val="0"/>
      <w:marBottom w:val="0"/>
      <w:divBdr>
        <w:top w:val="none" w:sz="0" w:space="0" w:color="auto"/>
        <w:left w:val="none" w:sz="0" w:space="0" w:color="auto"/>
        <w:bottom w:val="none" w:sz="0" w:space="0" w:color="auto"/>
        <w:right w:val="none" w:sz="0" w:space="0" w:color="auto"/>
      </w:divBdr>
    </w:div>
    <w:div w:id="445738751">
      <w:bodyDiv w:val="1"/>
      <w:marLeft w:val="0"/>
      <w:marRight w:val="0"/>
      <w:marTop w:val="0"/>
      <w:marBottom w:val="0"/>
      <w:divBdr>
        <w:top w:val="none" w:sz="0" w:space="0" w:color="auto"/>
        <w:left w:val="none" w:sz="0" w:space="0" w:color="auto"/>
        <w:bottom w:val="none" w:sz="0" w:space="0" w:color="auto"/>
        <w:right w:val="none" w:sz="0" w:space="0" w:color="auto"/>
      </w:divBdr>
    </w:div>
    <w:div w:id="721909162">
      <w:bodyDiv w:val="1"/>
      <w:marLeft w:val="0"/>
      <w:marRight w:val="0"/>
      <w:marTop w:val="0"/>
      <w:marBottom w:val="0"/>
      <w:divBdr>
        <w:top w:val="none" w:sz="0" w:space="0" w:color="auto"/>
        <w:left w:val="none" w:sz="0" w:space="0" w:color="auto"/>
        <w:bottom w:val="none" w:sz="0" w:space="0" w:color="auto"/>
        <w:right w:val="none" w:sz="0" w:space="0" w:color="auto"/>
      </w:divBdr>
    </w:div>
    <w:div w:id="798189688">
      <w:bodyDiv w:val="1"/>
      <w:marLeft w:val="0"/>
      <w:marRight w:val="0"/>
      <w:marTop w:val="0"/>
      <w:marBottom w:val="0"/>
      <w:divBdr>
        <w:top w:val="none" w:sz="0" w:space="0" w:color="auto"/>
        <w:left w:val="none" w:sz="0" w:space="0" w:color="auto"/>
        <w:bottom w:val="none" w:sz="0" w:space="0" w:color="auto"/>
        <w:right w:val="none" w:sz="0" w:space="0" w:color="auto"/>
      </w:divBdr>
    </w:div>
    <w:div w:id="813763564">
      <w:bodyDiv w:val="1"/>
      <w:marLeft w:val="0"/>
      <w:marRight w:val="0"/>
      <w:marTop w:val="0"/>
      <w:marBottom w:val="0"/>
      <w:divBdr>
        <w:top w:val="none" w:sz="0" w:space="0" w:color="auto"/>
        <w:left w:val="none" w:sz="0" w:space="0" w:color="auto"/>
        <w:bottom w:val="none" w:sz="0" w:space="0" w:color="auto"/>
        <w:right w:val="none" w:sz="0" w:space="0" w:color="auto"/>
      </w:divBdr>
    </w:div>
    <w:div w:id="1101536017">
      <w:bodyDiv w:val="1"/>
      <w:marLeft w:val="0"/>
      <w:marRight w:val="0"/>
      <w:marTop w:val="0"/>
      <w:marBottom w:val="0"/>
      <w:divBdr>
        <w:top w:val="none" w:sz="0" w:space="0" w:color="auto"/>
        <w:left w:val="none" w:sz="0" w:space="0" w:color="auto"/>
        <w:bottom w:val="none" w:sz="0" w:space="0" w:color="auto"/>
        <w:right w:val="none" w:sz="0" w:space="0" w:color="auto"/>
      </w:divBdr>
    </w:div>
    <w:div w:id="1213881376">
      <w:bodyDiv w:val="1"/>
      <w:marLeft w:val="0"/>
      <w:marRight w:val="0"/>
      <w:marTop w:val="0"/>
      <w:marBottom w:val="0"/>
      <w:divBdr>
        <w:top w:val="none" w:sz="0" w:space="0" w:color="auto"/>
        <w:left w:val="none" w:sz="0" w:space="0" w:color="auto"/>
        <w:bottom w:val="none" w:sz="0" w:space="0" w:color="auto"/>
        <w:right w:val="none" w:sz="0" w:space="0" w:color="auto"/>
      </w:divBdr>
    </w:div>
    <w:div w:id="1219972750">
      <w:bodyDiv w:val="1"/>
      <w:marLeft w:val="0"/>
      <w:marRight w:val="0"/>
      <w:marTop w:val="0"/>
      <w:marBottom w:val="0"/>
      <w:divBdr>
        <w:top w:val="none" w:sz="0" w:space="0" w:color="auto"/>
        <w:left w:val="none" w:sz="0" w:space="0" w:color="auto"/>
        <w:bottom w:val="none" w:sz="0" w:space="0" w:color="auto"/>
        <w:right w:val="none" w:sz="0" w:space="0" w:color="auto"/>
      </w:divBdr>
      <w:divsChild>
        <w:div w:id="12602877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9254081">
      <w:bodyDiv w:val="1"/>
      <w:marLeft w:val="0"/>
      <w:marRight w:val="0"/>
      <w:marTop w:val="0"/>
      <w:marBottom w:val="0"/>
      <w:divBdr>
        <w:top w:val="none" w:sz="0" w:space="0" w:color="auto"/>
        <w:left w:val="none" w:sz="0" w:space="0" w:color="auto"/>
        <w:bottom w:val="none" w:sz="0" w:space="0" w:color="auto"/>
        <w:right w:val="none" w:sz="0" w:space="0" w:color="auto"/>
      </w:divBdr>
    </w:div>
    <w:div w:id="1613436229">
      <w:bodyDiv w:val="1"/>
      <w:marLeft w:val="0"/>
      <w:marRight w:val="0"/>
      <w:marTop w:val="0"/>
      <w:marBottom w:val="0"/>
      <w:divBdr>
        <w:top w:val="none" w:sz="0" w:space="0" w:color="auto"/>
        <w:left w:val="none" w:sz="0" w:space="0" w:color="auto"/>
        <w:bottom w:val="none" w:sz="0" w:space="0" w:color="auto"/>
        <w:right w:val="none" w:sz="0" w:space="0" w:color="auto"/>
      </w:divBdr>
    </w:div>
    <w:div w:id="1637369665">
      <w:bodyDiv w:val="1"/>
      <w:marLeft w:val="0"/>
      <w:marRight w:val="0"/>
      <w:marTop w:val="0"/>
      <w:marBottom w:val="0"/>
      <w:divBdr>
        <w:top w:val="none" w:sz="0" w:space="0" w:color="auto"/>
        <w:left w:val="none" w:sz="0" w:space="0" w:color="auto"/>
        <w:bottom w:val="none" w:sz="0" w:space="0" w:color="auto"/>
        <w:right w:val="none" w:sz="0" w:space="0" w:color="auto"/>
      </w:divBdr>
    </w:div>
    <w:div w:id="1876306322">
      <w:bodyDiv w:val="1"/>
      <w:marLeft w:val="0"/>
      <w:marRight w:val="0"/>
      <w:marTop w:val="0"/>
      <w:marBottom w:val="0"/>
      <w:divBdr>
        <w:top w:val="none" w:sz="0" w:space="0" w:color="auto"/>
        <w:left w:val="none" w:sz="0" w:space="0" w:color="auto"/>
        <w:bottom w:val="none" w:sz="0" w:space="0" w:color="auto"/>
        <w:right w:val="none" w:sz="0" w:space="0" w:color="auto"/>
      </w:divBdr>
    </w:div>
    <w:div w:id="1886021588">
      <w:bodyDiv w:val="1"/>
      <w:marLeft w:val="0"/>
      <w:marRight w:val="0"/>
      <w:marTop w:val="0"/>
      <w:marBottom w:val="0"/>
      <w:divBdr>
        <w:top w:val="none" w:sz="0" w:space="0" w:color="auto"/>
        <w:left w:val="none" w:sz="0" w:space="0" w:color="auto"/>
        <w:bottom w:val="none" w:sz="0" w:space="0" w:color="auto"/>
        <w:right w:val="none" w:sz="0" w:space="0" w:color="auto"/>
      </w:divBdr>
    </w:div>
    <w:div w:id="1894196842">
      <w:bodyDiv w:val="1"/>
      <w:marLeft w:val="0"/>
      <w:marRight w:val="0"/>
      <w:marTop w:val="0"/>
      <w:marBottom w:val="0"/>
      <w:divBdr>
        <w:top w:val="none" w:sz="0" w:space="0" w:color="auto"/>
        <w:left w:val="none" w:sz="0" w:space="0" w:color="auto"/>
        <w:bottom w:val="none" w:sz="0" w:space="0" w:color="auto"/>
        <w:right w:val="none" w:sz="0" w:space="0" w:color="auto"/>
      </w:divBdr>
    </w:div>
    <w:div w:id="2055233062">
      <w:bodyDiv w:val="1"/>
      <w:marLeft w:val="0"/>
      <w:marRight w:val="0"/>
      <w:marTop w:val="0"/>
      <w:marBottom w:val="0"/>
      <w:divBdr>
        <w:top w:val="none" w:sz="0" w:space="0" w:color="auto"/>
        <w:left w:val="none" w:sz="0" w:space="0" w:color="auto"/>
        <w:bottom w:val="none" w:sz="0" w:space="0" w:color="auto"/>
        <w:right w:val="none" w:sz="0" w:space="0" w:color="auto"/>
      </w:divBdr>
    </w:div>
    <w:div w:id="2056197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BAE78-2D22-4629-9067-4AE0B4E7B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3511</TotalTime>
  <Pages>39</Pages>
  <Words>12595</Words>
  <Characters>71794</Characters>
  <Application>Microsoft Office Word</Application>
  <DocSecurity>0</DocSecurity>
  <Lines>598</Lines>
  <Paragraphs>168</Paragraphs>
  <ScaleCrop>false</ScaleCrop>
  <HeadingPairs>
    <vt:vector size="2" baseType="variant">
      <vt:variant>
        <vt:lpstr>Titolo</vt:lpstr>
      </vt:variant>
      <vt:variant>
        <vt:i4>1</vt:i4>
      </vt:variant>
    </vt:vector>
  </HeadingPairs>
  <TitlesOfParts>
    <vt:vector size="1" baseType="lpstr">
      <vt:lpstr>1</vt:lpstr>
    </vt:vector>
  </TitlesOfParts>
  <Company> </Company>
  <LinksUpToDate>false</LinksUpToDate>
  <CharactersWithSpaces>84221</CharactersWithSpaces>
  <SharedDoc>false</SharedDoc>
  <HLinks>
    <vt:vector size="102" baseType="variant">
      <vt:variant>
        <vt:i4>1179711</vt:i4>
      </vt:variant>
      <vt:variant>
        <vt:i4>98</vt:i4>
      </vt:variant>
      <vt:variant>
        <vt:i4>0</vt:i4>
      </vt:variant>
      <vt:variant>
        <vt:i4>5</vt:i4>
      </vt:variant>
      <vt:variant>
        <vt:lpwstr/>
      </vt:variant>
      <vt:variant>
        <vt:lpwstr>_Toc66895349</vt:lpwstr>
      </vt:variant>
      <vt:variant>
        <vt:i4>1245247</vt:i4>
      </vt:variant>
      <vt:variant>
        <vt:i4>92</vt:i4>
      </vt:variant>
      <vt:variant>
        <vt:i4>0</vt:i4>
      </vt:variant>
      <vt:variant>
        <vt:i4>5</vt:i4>
      </vt:variant>
      <vt:variant>
        <vt:lpwstr/>
      </vt:variant>
      <vt:variant>
        <vt:lpwstr>_Toc66895348</vt:lpwstr>
      </vt:variant>
      <vt:variant>
        <vt:i4>1835071</vt:i4>
      </vt:variant>
      <vt:variant>
        <vt:i4>86</vt:i4>
      </vt:variant>
      <vt:variant>
        <vt:i4>0</vt:i4>
      </vt:variant>
      <vt:variant>
        <vt:i4>5</vt:i4>
      </vt:variant>
      <vt:variant>
        <vt:lpwstr/>
      </vt:variant>
      <vt:variant>
        <vt:lpwstr>_Toc66895347</vt:lpwstr>
      </vt:variant>
      <vt:variant>
        <vt:i4>1900607</vt:i4>
      </vt:variant>
      <vt:variant>
        <vt:i4>80</vt:i4>
      </vt:variant>
      <vt:variant>
        <vt:i4>0</vt:i4>
      </vt:variant>
      <vt:variant>
        <vt:i4>5</vt:i4>
      </vt:variant>
      <vt:variant>
        <vt:lpwstr/>
      </vt:variant>
      <vt:variant>
        <vt:lpwstr>_Toc66895346</vt:lpwstr>
      </vt:variant>
      <vt:variant>
        <vt:i4>1966143</vt:i4>
      </vt:variant>
      <vt:variant>
        <vt:i4>74</vt:i4>
      </vt:variant>
      <vt:variant>
        <vt:i4>0</vt:i4>
      </vt:variant>
      <vt:variant>
        <vt:i4>5</vt:i4>
      </vt:variant>
      <vt:variant>
        <vt:lpwstr/>
      </vt:variant>
      <vt:variant>
        <vt:lpwstr>_Toc66895345</vt:lpwstr>
      </vt:variant>
      <vt:variant>
        <vt:i4>2031679</vt:i4>
      </vt:variant>
      <vt:variant>
        <vt:i4>68</vt:i4>
      </vt:variant>
      <vt:variant>
        <vt:i4>0</vt:i4>
      </vt:variant>
      <vt:variant>
        <vt:i4>5</vt:i4>
      </vt:variant>
      <vt:variant>
        <vt:lpwstr/>
      </vt:variant>
      <vt:variant>
        <vt:lpwstr>_Toc66895344</vt:lpwstr>
      </vt:variant>
      <vt:variant>
        <vt:i4>1572927</vt:i4>
      </vt:variant>
      <vt:variant>
        <vt:i4>62</vt:i4>
      </vt:variant>
      <vt:variant>
        <vt:i4>0</vt:i4>
      </vt:variant>
      <vt:variant>
        <vt:i4>5</vt:i4>
      </vt:variant>
      <vt:variant>
        <vt:lpwstr/>
      </vt:variant>
      <vt:variant>
        <vt:lpwstr>_Toc66895343</vt:lpwstr>
      </vt:variant>
      <vt:variant>
        <vt:i4>1638463</vt:i4>
      </vt:variant>
      <vt:variant>
        <vt:i4>56</vt:i4>
      </vt:variant>
      <vt:variant>
        <vt:i4>0</vt:i4>
      </vt:variant>
      <vt:variant>
        <vt:i4>5</vt:i4>
      </vt:variant>
      <vt:variant>
        <vt:lpwstr/>
      </vt:variant>
      <vt:variant>
        <vt:lpwstr>_Toc66895342</vt:lpwstr>
      </vt:variant>
      <vt:variant>
        <vt:i4>1703999</vt:i4>
      </vt:variant>
      <vt:variant>
        <vt:i4>50</vt:i4>
      </vt:variant>
      <vt:variant>
        <vt:i4>0</vt:i4>
      </vt:variant>
      <vt:variant>
        <vt:i4>5</vt:i4>
      </vt:variant>
      <vt:variant>
        <vt:lpwstr/>
      </vt:variant>
      <vt:variant>
        <vt:lpwstr>_Toc66895341</vt:lpwstr>
      </vt:variant>
      <vt:variant>
        <vt:i4>1769535</vt:i4>
      </vt:variant>
      <vt:variant>
        <vt:i4>44</vt:i4>
      </vt:variant>
      <vt:variant>
        <vt:i4>0</vt:i4>
      </vt:variant>
      <vt:variant>
        <vt:i4>5</vt:i4>
      </vt:variant>
      <vt:variant>
        <vt:lpwstr/>
      </vt:variant>
      <vt:variant>
        <vt:lpwstr>_Toc66895340</vt:lpwstr>
      </vt:variant>
      <vt:variant>
        <vt:i4>1179704</vt:i4>
      </vt:variant>
      <vt:variant>
        <vt:i4>38</vt:i4>
      </vt:variant>
      <vt:variant>
        <vt:i4>0</vt:i4>
      </vt:variant>
      <vt:variant>
        <vt:i4>5</vt:i4>
      </vt:variant>
      <vt:variant>
        <vt:lpwstr/>
      </vt:variant>
      <vt:variant>
        <vt:lpwstr>_Toc66895339</vt:lpwstr>
      </vt:variant>
      <vt:variant>
        <vt:i4>1245240</vt:i4>
      </vt:variant>
      <vt:variant>
        <vt:i4>32</vt:i4>
      </vt:variant>
      <vt:variant>
        <vt:i4>0</vt:i4>
      </vt:variant>
      <vt:variant>
        <vt:i4>5</vt:i4>
      </vt:variant>
      <vt:variant>
        <vt:lpwstr/>
      </vt:variant>
      <vt:variant>
        <vt:lpwstr>_Toc66895338</vt:lpwstr>
      </vt:variant>
      <vt:variant>
        <vt:i4>1835064</vt:i4>
      </vt:variant>
      <vt:variant>
        <vt:i4>26</vt:i4>
      </vt:variant>
      <vt:variant>
        <vt:i4>0</vt:i4>
      </vt:variant>
      <vt:variant>
        <vt:i4>5</vt:i4>
      </vt:variant>
      <vt:variant>
        <vt:lpwstr/>
      </vt:variant>
      <vt:variant>
        <vt:lpwstr>_Toc66895337</vt:lpwstr>
      </vt:variant>
      <vt:variant>
        <vt:i4>1900600</vt:i4>
      </vt:variant>
      <vt:variant>
        <vt:i4>20</vt:i4>
      </vt:variant>
      <vt:variant>
        <vt:i4>0</vt:i4>
      </vt:variant>
      <vt:variant>
        <vt:i4>5</vt:i4>
      </vt:variant>
      <vt:variant>
        <vt:lpwstr/>
      </vt:variant>
      <vt:variant>
        <vt:lpwstr>_Toc66895336</vt:lpwstr>
      </vt:variant>
      <vt:variant>
        <vt:i4>1966136</vt:i4>
      </vt:variant>
      <vt:variant>
        <vt:i4>14</vt:i4>
      </vt:variant>
      <vt:variant>
        <vt:i4>0</vt:i4>
      </vt:variant>
      <vt:variant>
        <vt:i4>5</vt:i4>
      </vt:variant>
      <vt:variant>
        <vt:lpwstr/>
      </vt:variant>
      <vt:variant>
        <vt:lpwstr>_Toc66895335</vt:lpwstr>
      </vt:variant>
      <vt:variant>
        <vt:i4>2031672</vt:i4>
      </vt:variant>
      <vt:variant>
        <vt:i4>8</vt:i4>
      </vt:variant>
      <vt:variant>
        <vt:i4>0</vt:i4>
      </vt:variant>
      <vt:variant>
        <vt:i4>5</vt:i4>
      </vt:variant>
      <vt:variant>
        <vt:lpwstr/>
      </vt:variant>
      <vt:variant>
        <vt:lpwstr>_Toc66895334</vt:lpwstr>
      </vt:variant>
      <vt:variant>
        <vt:i4>1572920</vt:i4>
      </vt:variant>
      <vt:variant>
        <vt:i4>2</vt:i4>
      </vt:variant>
      <vt:variant>
        <vt:i4>0</vt:i4>
      </vt:variant>
      <vt:variant>
        <vt:i4>5</vt:i4>
      </vt:variant>
      <vt:variant>
        <vt:lpwstr/>
      </vt:variant>
      <vt:variant>
        <vt:lpwstr>_Toc66895333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GENIO</dc:creator>
  <cp:keywords/>
  <cp:lastModifiedBy>Mancuso Giuseppe - T.V.</cp:lastModifiedBy>
  <cp:revision>354</cp:revision>
  <cp:lastPrinted>2024-06-20T05:37:00Z</cp:lastPrinted>
  <dcterms:created xsi:type="dcterms:W3CDTF">2021-12-07T17:40:00Z</dcterms:created>
  <dcterms:modified xsi:type="dcterms:W3CDTF">2026-03-09T15:06:00Z</dcterms:modified>
</cp:coreProperties>
</file>